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rPr>
          <w:sz w:val="20"/>
        </w:rPr>
      </w:pPr>
    </w:p>
    <w:p>
      <w:pPr>
        <w:pStyle w:val="BodyText"/>
        <w:spacing w:before="7"/>
        <w:rPr>
          <w:sz w:val="25"/>
        </w:rPr>
      </w:pPr>
    </w:p>
    <w:p>
      <w:pPr>
        <w:spacing w:line="379" w:lineRule="auto" w:before="27"/>
        <w:ind w:left="283" w:right="1301" w:firstLine="0"/>
        <w:jc w:val="center"/>
        <w:rPr>
          <w:rFonts w:ascii="Menlo" w:hAnsi="Menlo"/>
          <w:i/>
          <w:sz w:val="41"/>
        </w:rPr>
      </w:pPr>
      <w:bookmarkStart w:name="_bookmark0" w:id="1"/>
      <w:bookmarkEnd w:id="1"/>
      <w:r>
        <w:rPr/>
      </w:r>
      <w:r>
        <w:rPr>
          <w:spacing w:val="-3"/>
          <w:sz w:val="41"/>
        </w:rPr>
        <w:t>Forecasting </w:t>
      </w:r>
      <w:r>
        <w:rPr>
          <w:sz w:val="41"/>
        </w:rPr>
        <w:t>Crude Oil Returns using News </w:t>
      </w:r>
      <w:r>
        <w:rPr>
          <w:spacing w:val="-3"/>
          <w:sz w:val="41"/>
        </w:rPr>
        <w:t>Sentiment </w:t>
      </w:r>
      <w:r>
        <w:rPr>
          <w:sz w:val="41"/>
        </w:rPr>
        <w:t>and Machine Learning</w:t>
      </w:r>
      <w:r>
        <w:rPr>
          <w:spacing w:val="53"/>
          <w:sz w:val="41"/>
        </w:rPr>
        <w:t> </w:t>
      </w:r>
      <w:r>
        <w:rPr>
          <w:rFonts w:ascii="Menlo" w:hAnsi="Menlo"/>
          <w:i/>
          <w:sz w:val="41"/>
          <w:vertAlign w:val="superscript"/>
        </w:rPr>
        <w:t>∗</w:t>
      </w:r>
    </w:p>
    <w:p>
      <w:pPr>
        <w:spacing w:before="257"/>
        <w:ind w:left="283" w:right="1212" w:firstLine="0"/>
        <w:jc w:val="center"/>
        <w:rPr>
          <w:rFonts w:ascii="Menlo" w:hAnsi="Menlo"/>
          <w:i/>
          <w:sz w:val="28"/>
        </w:rPr>
      </w:pPr>
      <w:r>
        <w:rPr>
          <w:sz w:val="28"/>
        </w:rPr>
        <w:t>Tianyu  Du </w:t>
      </w:r>
      <w:r>
        <w:rPr>
          <w:rFonts w:ascii="Menlo" w:hAnsi="Menlo"/>
          <w:i/>
          <w:sz w:val="28"/>
          <w:vertAlign w:val="superscript"/>
        </w:rPr>
        <w:t>†</w:t>
      </w:r>
    </w:p>
    <w:p>
      <w:pPr>
        <w:pStyle w:val="BodyText"/>
        <w:spacing w:before="2"/>
        <w:rPr>
          <w:rFonts w:ascii="Menlo"/>
          <w:i/>
          <w:sz w:val="29"/>
        </w:rPr>
      </w:pPr>
    </w:p>
    <w:p>
      <w:pPr>
        <w:spacing w:before="0"/>
        <w:ind w:left="283" w:right="1302" w:firstLine="0"/>
        <w:jc w:val="center"/>
        <w:rPr>
          <w:sz w:val="28"/>
        </w:rPr>
      </w:pPr>
      <w:r>
        <w:rPr>
          <w:w w:val="110"/>
          <w:sz w:val="28"/>
        </w:rPr>
        <w:t>Saturday 18</w:t>
      </w:r>
      <w:r>
        <w:rPr>
          <w:w w:val="110"/>
          <w:sz w:val="28"/>
          <w:vertAlign w:val="superscript"/>
        </w:rPr>
        <w:t>th</w:t>
      </w:r>
      <w:r>
        <w:rPr>
          <w:w w:val="110"/>
          <w:sz w:val="28"/>
          <w:vertAlign w:val="baseline"/>
        </w:rPr>
        <w:t>  April, 2020</w:t>
      </w:r>
    </w:p>
    <w:p>
      <w:pPr>
        <w:pStyle w:val="BodyText"/>
        <w:rPr>
          <w:sz w:val="32"/>
        </w:rPr>
      </w:pPr>
    </w:p>
    <w:p>
      <w:pPr>
        <w:pStyle w:val="BodyText"/>
        <w:rPr>
          <w:sz w:val="32"/>
        </w:rPr>
      </w:pPr>
    </w:p>
    <w:p>
      <w:pPr>
        <w:pStyle w:val="BodyText"/>
        <w:spacing w:before="8"/>
        <w:rPr>
          <w:sz w:val="44"/>
        </w:rPr>
      </w:pPr>
    </w:p>
    <w:p>
      <w:pPr>
        <w:spacing w:before="0"/>
        <w:ind w:left="120" w:right="0" w:firstLine="0"/>
        <w:jc w:val="left"/>
        <w:rPr>
          <w:b/>
          <w:sz w:val="34"/>
        </w:rPr>
      </w:pPr>
      <w:r>
        <w:rPr>
          <w:b/>
          <w:w w:val="120"/>
          <w:sz w:val="34"/>
        </w:rPr>
        <w:t>Contents</w:t>
      </w:r>
    </w:p>
    <w:p>
      <w:pPr>
        <w:pStyle w:val="Heading3"/>
        <w:numPr>
          <w:ilvl w:val="0"/>
          <w:numId w:val="1"/>
        </w:numPr>
        <w:tabs>
          <w:tab w:pos="471" w:val="left" w:leader="none"/>
          <w:tab w:pos="472" w:val="left" w:leader="none"/>
          <w:tab w:pos="9479" w:val="right" w:leader="none"/>
        </w:tabs>
        <w:spacing w:line="240" w:lineRule="auto" w:before="373" w:after="0"/>
        <w:ind w:left="471" w:right="0" w:hanging="352"/>
        <w:jc w:val="left"/>
      </w:pPr>
      <w:hyperlink w:history="true" w:anchor="_bookmark1">
        <w:r>
          <w:rPr>
            <w:w w:val="115"/>
          </w:rPr>
          <w:t>Introduction</w:t>
        </w:r>
      </w:hyperlink>
      <w:r>
        <w:rPr>
          <w:w w:val="115"/>
        </w:rPr>
        <w:tab/>
        <w:t>3</w:t>
      </w:r>
    </w:p>
    <w:p>
      <w:pPr>
        <w:pStyle w:val="Heading3"/>
        <w:numPr>
          <w:ilvl w:val="0"/>
          <w:numId w:val="1"/>
        </w:numPr>
        <w:tabs>
          <w:tab w:pos="471" w:val="left" w:leader="none"/>
          <w:tab w:pos="472" w:val="left" w:leader="none"/>
          <w:tab w:pos="9480" w:val="right" w:leader="none"/>
        </w:tabs>
        <w:spacing w:line="240" w:lineRule="auto" w:before="391" w:after="0"/>
        <w:ind w:left="471" w:right="0" w:hanging="352"/>
        <w:jc w:val="left"/>
      </w:pPr>
      <w:hyperlink w:history="true" w:anchor="_bookmark2">
        <w:r>
          <w:rPr>
            <w:w w:val="115"/>
          </w:rPr>
          <w:t>Literature</w:t>
        </w:r>
        <w:r>
          <w:rPr>
            <w:spacing w:val="19"/>
            <w:w w:val="115"/>
          </w:rPr>
          <w:t> </w:t>
        </w:r>
        <w:r>
          <w:rPr>
            <w:w w:val="115"/>
          </w:rPr>
          <w:t>Review</w:t>
        </w:r>
      </w:hyperlink>
      <w:r>
        <w:rPr>
          <w:w w:val="115"/>
        </w:rPr>
        <w:tab/>
        <w:t>6</w:t>
      </w:r>
    </w:p>
    <w:p>
      <w:pPr>
        <w:pStyle w:val="Heading3"/>
        <w:numPr>
          <w:ilvl w:val="0"/>
          <w:numId w:val="1"/>
        </w:numPr>
        <w:tabs>
          <w:tab w:pos="471" w:val="left" w:leader="none"/>
          <w:tab w:pos="472" w:val="left" w:leader="none"/>
          <w:tab w:pos="9479" w:val="right" w:leader="none"/>
        </w:tabs>
        <w:spacing w:line="240" w:lineRule="auto" w:before="392" w:after="0"/>
        <w:ind w:left="471" w:right="0" w:hanging="352"/>
        <w:jc w:val="left"/>
      </w:pPr>
      <w:hyperlink w:history="true" w:anchor="_bookmark3">
        <w:r>
          <w:rPr>
            <w:w w:val="115"/>
          </w:rPr>
          <w:t>Data</w:t>
        </w:r>
      </w:hyperlink>
      <w:r>
        <w:rPr>
          <w:w w:val="115"/>
        </w:rPr>
        <w:tab/>
        <w:t>9</w:t>
      </w:r>
    </w:p>
    <w:p>
      <w:pPr>
        <w:pStyle w:val="ListParagraph"/>
        <w:numPr>
          <w:ilvl w:val="1"/>
          <w:numId w:val="1"/>
        </w:numPr>
        <w:tabs>
          <w:tab w:pos="1009" w:val="left" w:leader="none"/>
          <w:tab w:pos="1010" w:val="left" w:leader="none"/>
          <w:tab w:pos="9479" w:val="right" w:leader="none"/>
        </w:tabs>
        <w:spacing w:line="240" w:lineRule="auto" w:before="157" w:after="0"/>
        <w:ind w:left="1009" w:right="0" w:hanging="539"/>
        <w:jc w:val="left"/>
        <w:rPr>
          <w:sz w:val="24"/>
        </w:rPr>
      </w:pPr>
      <w:hyperlink w:history="true" w:anchor="_bookmark4">
        <w:r>
          <w:rPr>
            <w:w w:val="105"/>
            <w:sz w:val="24"/>
          </w:rPr>
          <w:t>The </w:t>
        </w:r>
        <w:r>
          <w:rPr>
            <w:spacing w:val="-5"/>
            <w:w w:val="105"/>
            <w:sz w:val="24"/>
          </w:rPr>
          <w:t>West </w:t>
        </w:r>
        <w:r>
          <w:rPr>
            <w:spacing w:val="-4"/>
            <w:w w:val="105"/>
            <w:sz w:val="24"/>
          </w:rPr>
          <w:t>Texas </w:t>
        </w:r>
        <w:r>
          <w:rPr>
            <w:w w:val="105"/>
            <w:sz w:val="24"/>
          </w:rPr>
          <w:t>Intermediate (WTI) Crude Oil Dataset </w:t>
        </w:r>
      </w:hyperlink>
      <w:r>
        <w:rPr>
          <w:w w:val="105"/>
          <w:sz w:val="24"/>
        </w:rPr>
        <w:t>. . . . . . . . . .</w:t>
      </w:r>
      <w:r>
        <w:rPr>
          <w:spacing w:val="24"/>
          <w:w w:val="105"/>
          <w:sz w:val="24"/>
        </w:rPr>
        <w:t> </w:t>
      </w:r>
      <w:r>
        <w:rPr>
          <w:w w:val="105"/>
          <w:sz w:val="24"/>
        </w:rPr>
        <w:t>.  .</w:t>
        <w:tab/>
        <w:t>9</w:t>
      </w:r>
    </w:p>
    <w:p>
      <w:pPr>
        <w:pStyle w:val="ListParagraph"/>
        <w:numPr>
          <w:ilvl w:val="1"/>
          <w:numId w:val="1"/>
        </w:numPr>
        <w:tabs>
          <w:tab w:pos="1009" w:val="left" w:leader="none"/>
          <w:tab w:pos="1010" w:val="left" w:leader="none"/>
          <w:tab w:pos="9479" w:val="right" w:leader="dot"/>
        </w:tabs>
        <w:spacing w:line="240" w:lineRule="auto" w:before="158" w:after="0"/>
        <w:ind w:left="1009" w:right="0" w:hanging="539"/>
        <w:jc w:val="left"/>
        <w:rPr>
          <w:sz w:val="24"/>
        </w:rPr>
      </w:pPr>
      <w:hyperlink w:history="true" w:anchor="_bookmark5">
        <w:r>
          <w:rPr>
            <w:w w:val="105"/>
            <w:sz w:val="24"/>
          </w:rPr>
          <w:t>Crude</w:t>
        </w:r>
        <w:r>
          <w:rPr>
            <w:spacing w:val="15"/>
            <w:w w:val="105"/>
            <w:sz w:val="24"/>
          </w:rPr>
          <w:t> </w:t>
        </w:r>
        <w:r>
          <w:rPr>
            <w:w w:val="105"/>
            <w:sz w:val="24"/>
          </w:rPr>
          <w:t>Oil</w:t>
        </w:r>
        <w:r>
          <w:rPr>
            <w:spacing w:val="15"/>
            <w:w w:val="105"/>
            <w:sz w:val="24"/>
          </w:rPr>
          <w:t> </w:t>
        </w:r>
        <w:r>
          <w:rPr>
            <w:w w:val="105"/>
            <w:sz w:val="24"/>
          </w:rPr>
          <w:t>Returns</w:t>
        </w:r>
      </w:hyperlink>
      <w:r>
        <w:rPr>
          <w:w w:val="105"/>
          <w:sz w:val="24"/>
        </w:rPr>
        <w:tab/>
        <w:t>10</w:t>
      </w:r>
    </w:p>
    <w:p>
      <w:pPr>
        <w:pStyle w:val="ListParagraph"/>
        <w:numPr>
          <w:ilvl w:val="1"/>
          <w:numId w:val="1"/>
        </w:numPr>
        <w:tabs>
          <w:tab w:pos="1009" w:val="left" w:leader="none"/>
          <w:tab w:pos="1010" w:val="left" w:leader="none"/>
          <w:tab w:pos="9479" w:val="right" w:leader="dot"/>
        </w:tabs>
        <w:spacing w:line="240" w:lineRule="auto" w:before="157" w:after="0"/>
        <w:ind w:left="1009" w:right="0" w:hanging="539"/>
        <w:jc w:val="left"/>
        <w:rPr>
          <w:sz w:val="24"/>
        </w:rPr>
      </w:pPr>
      <w:hyperlink w:history="true" w:anchor="_bookmark14">
        <w:r>
          <w:rPr>
            <w:spacing w:val="-3"/>
            <w:sz w:val="24"/>
          </w:rPr>
          <w:t>Day  </w:t>
        </w:r>
        <w:r>
          <w:rPr>
            <w:sz w:val="24"/>
          </w:rPr>
          <w:t>of the </w:t>
        </w:r>
        <w:r>
          <w:rPr>
            <w:spacing w:val="-5"/>
            <w:sz w:val="24"/>
          </w:rPr>
          <w:t>Week  </w:t>
        </w:r>
        <w:r>
          <w:rPr>
            <w:sz w:val="24"/>
          </w:rPr>
          <w:t>Effect in Crude</w:t>
        </w:r>
        <w:r>
          <w:rPr>
            <w:spacing w:val="44"/>
            <w:sz w:val="24"/>
          </w:rPr>
          <w:t> </w:t>
        </w:r>
        <w:r>
          <w:rPr>
            <w:sz w:val="24"/>
          </w:rPr>
          <w:t>Oil</w:t>
        </w:r>
        <w:r>
          <w:rPr>
            <w:spacing w:val="21"/>
            <w:sz w:val="24"/>
          </w:rPr>
          <w:t> </w:t>
        </w:r>
        <w:r>
          <w:rPr>
            <w:sz w:val="24"/>
          </w:rPr>
          <w:t>Dataset</w:t>
        </w:r>
      </w:hyperlink>
      <w:r>
        <w:rPr>
          <w:sz w:val="24"/>
        </w:rPr>
        <w:tab/>
        <w:t>16</w:t>
      </w:r>
    </w:p>
    <w:p>
      <w:pPr>
        <w:pStyle w:val="ListParagraph"/>
        <w:numPr>
          <w:ilvl w:val="2"/>
          <w:numId w:val="1"/>
        </w:numPr>
        <w:tabs>
          <w:tab w:pos="1758" w:val="left" w:leader="none"/>
          <w:tab w:pos="1759" w:val="left" w:leader="none"/>
          <w:tab w:pos="9480" w:val="right" w:leader="dot"/>
        </w:tabs>
        <w:spacing w:line="240" w:lineRule="auto" w:before="157" w:after="0"/>
        <w:ind w:left="1758" w:right="0" w:hanging="750"/>
        <w:jc w:val="left"/>
        <w:rPr>
          <w:sz w:val="24"/>
        </w:rPr>
      </w:pPr>
      <w:hyperlink w:history="true" w:anchor="_bookmark15">
        <w:r>
          <w:rPr>
            <w:sz w:val="24"/>
          </w:rPr>
          <w:t>Difference in Returns across </w:t>
        </w:r>
        <w:r>
          <w:rPr>
            <w:spacing w:val="20"/>
            <w:sz w:val="24"/>
          </w:rPr>
          <w:t> </w:t>
        </w:r>
        <w:r>
          <w:rPr>
            <w:sz w:val="24"/>
          </w:rPr>
          <w:t>the</w:t>
        </w:r>
        <w:r>
          <w:rPr>
            <w:spacing w:val="21"/>
            <w:sz w:val="24"/>
          </w:rPr>
          <w:t> </w:t>
        </w:r>
        <w:r>
          <w:rPr>
            <w:spacing w:val="-5"/>
            <w:sz w:val="24"/>
          </w:rPr>
          <w:t>Week</w:t>
        </w:r>
      </w:hyperlink>
      <w:r>
        <w:rPr>
          <w:spacing w:val="-5"/>
          <w:sz w:val="24"/>
        </w:rPr>
        <w:tab/>
      </w:r>
      <w:r>
        <w:rPr>
          <w:sz w:val="24"/>
        </w:rPr>
        <w:t>16</w:t>
      </w:r>
    </w:p>
    <w:p>
      <w:pPr>
        <w:pStyle w:val="ListParagraph"/>
        <w:numPr>
          <w:ilvl w:val="2"/>
          <w:numId w:val="1"/>
        </w:numPr>
        <w:tabs>
          <w:tab w:pos="1758" w:val="left" w:leader="none"/>
          <w:tab w:pos="1759" w:val="left" w:leader="none"/>
          <w:tab w:pos="9479" w:val="right" w:leader="dot"/>
        </w:tabs>
        <w:spacing w:line="240" w:lineRule="auto" w:before="158" w:after="0"/>
        <w:ind w:left="1758" w:right="0" w:hanging="750"/>
        <w:jc w:val="left"/>
        <w:rPr>
          <w:sz w:val="24"/>
        </w:rPr>
      </w:pPr>
      <w:hyperlink w:history="true" w:anchor="_bookmark18">
        <w:r>
          <w:rPr>
            <w:sz w:val="24"/>
          </w:rPr>
          <w:t>Kolmogorov-Smirnov test for </w:t>
        </w:r>
        <w:r>
          <w:rPr>
            <w:spacing w:val="15"/>
            <w:sz w:val="24"/>
          </w:rPr>
          <w:t> </w:t>
        </w:r>
        <w:r>
          <w:rPr>
            <w:sz w:val="24"/>
          </w:rPr>
          <w:t>Distributional</w:t>
        </w:r>
        <w:r>
          <w:rPr>
            <w:spacing w:val="25"/>
            <w:sz w:val="24"/>
          </w:rPr>
          <w:t> </w:t>
        </w:r>
        <w:r>
          <w:rPr>
            <w:sz w:val="24"/>
          </w:rPr>
          <w:t>Similarities</w:t>
        </w:r>
      </w:hyperlink>
      <w:r>
        <w:rPr>
          <w:sz w:val="24"/>
        </w:rPr>
        <w:tab/>
        <w:t>18</w:t>
      </w:r>
    </w:p>
    <w:p>
      <w:pPr>
        <w:pStyle w:val="ListParagraph"/>
        <w:numPr>
          <w:ilvl w:val="1"/>
          <w:numId w:val="1"/>
        </w:numPr>
        <w:tabs>
          <w:tab w:pos="1009" w:val="left" w:leader="none"/>
          <w:tab w:pos="1010" w:val="left" w:leader="none"/>
          <w:tab w:pos="9480" w:val="right" w:leader="dot"/>
        </w:tabs>
        <w:spacing w:line="240" w:lineRule="auto" w:before="157" w:after="0"/>
        <w:ind w:left="1009" w:right="0" w:hanging="539"/>
        <w:jc w:val="left"/>
        <w:rPr>
          <w:sz w:val="24"/>
        </w:rPr>
      </w:pPr>
      <w:hyperlink w:history="true" w:anchor="_bookmark20">
        <w:r>
          <w:rPr>
            <w:w w:val="105"/>
            <w:sz w:val="24"/>
          </w:rPr>
          <w:t>News</w:t>
        </w:r>
        <w:r>
          <w:rPr>
            <w:spacing w:val="13"/>
            <w:w w:val="105"/>
            <w:sz w:val="24"/>
          </w:rPr>
          <w:t> </w:t>
        </w:r>
        <w:r>
          <w:rPr>
            <w:w w:val="105"/>
            <w:sz w:val="24"/>
          </w:rPr>
          <w:t>Sentiment</w:t>
        </w:r>
        <w:r>
          <w:rPr>
            <w:spacing w:val="15"/>
            <w:w w:val="105"/>
            <w:sz w:val="24"/>
          </w:rPr>
          <w:t> </w:t>
        </w:r>
        <w:r>
          <w:rPr>
            <w:w w:val="105"/>
            <w:sz w:val="24"/>
          </w:rPr>
          <w:t>Dataset</w:t>
        </w:r>
      </w:hyperlink>
      <w:r>
        <w:rPr>
          <w:w w:val="105"/>
          <w:sz w:val="24"/>
        </w:rPr>
        <w:tab/>
        <w:t>19</w:t>
      </w:r>
    </w:p>
    <w:p>
      <w:pPr>
        <w:pStyle w:val="ListParagraph"/>
        <w:numPr>
          <w:ilvl w:val="2"/>
          <w:numId w:val="1"/>
        </w:numPr>
        <w:tabs>
          <w:tab w:pos="1758" w:val="left" w:leader="none"/>
          <w:tab w:pos="1759" w:val="left" w:leader="none"/>
          <w:tab w:pos="9480" w:val="right" w:leader="dot"/>
        </w:tabs>
        <w:spacing w:line="240" w:lineRule="auto" w:before="158" w:after="0"/>
        <w:ind w:left="1758" w:right="0" w:hanging="750"/>
        <w:jc w:val="left"/>
        <w:rPr>
          <w:sz w:val="24"/>
        </w:rPr>
      </w:pPr>
      <w:hyperlink w:history="true" w:anchor="_bookmark24">
        <w:r>
          <w:rPr>
            <w:spacing w:val="-3"/>
            <w:w w:val="105"/>
            <w:sz w:val="24"/>
          </w:rPr>
          <w:t>Event</w:t>
        </w:r>
        <w:r>
          <w:rPr>
            <w:spacing w:val="14"/>
            <w:w w:val="105"/>
            <w:sz w:val="24"/>
          </w:rPr>
          <w:t> </w:t>
        </w:r>
        <w:r>
          <w:rPr>
            <w:w w:val="105"/>
            <w:sz w:val="24"/>
          </w:rPr>
          <w:t>Sentiment</w:t>
        </w:r>
        <w:r>
          <w:rPr>
            <w:spacing w:val="15"/>
            <w:w w:val="105"/>
            <w:sz w:val="24"/>
          </w:rPr>
          <w:t> </w:t>
        </w:r>
        <w:r>
          <w:rPr>
            <w:w w:val="105"/>
            <w:sz w:val="24"/>
          </w:rPr>
          <w:t>Scores</w:t>
        </w:r>
      </w:hyperlink>
      <w:r>
        <w:rPr>
          <w:w w:val="105"/>
          <w:sz w:val="24"/>
        </w:rPr>
        <w:tab/>
        <w:t>23</w:t>
      </w:r>
    </w:p>
    <w:p>
      <w:pPr>
        <w:pStyle w:val="ListParagraph"/>
        <w:numPr>
          <w:ilvl w:val="2"/>
          <w:numId w:val="1"/>
        </w:numPr>
        <w:tabs>
          <w:tab w:pos="1758" w:val="left" w:leader="none"/>
          <w:tab w:pos="1759" w:val="left" w:leader="none"/>
          <w:tab w:pos="9479" w:val="right" w:leader="dot"/>
        </w:tabs>
        <w:spacing w:line="240" w:lineRule="auto" w:before="157" w:after="0"/>
        <w:ind w:left="1758" w:right="0" w:hanging="750"/>
        <w:jc w:val="left"/>
        <w:rPr>
          <w:sz w:val="24"/>
        </w:rPr>
      </w:pPr>
      <w:hyperlink w:history="true" w:anchor="_bookmark27">
        <w:r>
          <w:rPr>
            <w:spacing w:val="-4"/>
            <w:w w:val="105"/>
            <w:sz w:val="24"/>
          </w:rPr>
          <w:t>Weighted  </w:t>
        </w:r>
        <w:r>
          <w:rPr>
            <w:spacing w:val="-3"/>
            <w:w w:val="105"/>
            <w:sz w:val="24"/>
          </w:rPr>
          <w:t>Event</w:t>
        </w:r>
        <w:r>
          <w:rPr>
            <w:spacing w:val="-26"/>
            <w:w w:val="105"/>
            <w:sz w:val="24"/>
          </w:rPr>
          <w:t> </w:t>
        </w:r>
        <w:r>
          <w:rPr>
            <w:w w:val="105"/>
            <w:sz w:val="24"/>
          </w:rPr>
          <w:t>Sentiment</w:t>
        </w:r>
        <w:r>
          <w:rPr>
            <w:spacing w:val="14"/>
            <w:w w:val="105"/>
            <w:sz w:val="24"/>
          </w:rPr>
          <w:t> </w:t>
        </w:r>
        <w:r>
          <w:rPr>
            <w:w w:val="105"/>
            <w:sz w:val="24"/>
          </w:rPr>
          <w:t>Scores</w:t>
        </w:r>
      </w:hyperlink>
      <w:r>
        <w:rPr>
          <w:w w:val="105"/>
          <w:sz w:val="24"/>
        </w:rPr>
        <w:tab/>
        <w:t>25</w:t>
      </w:r>
    </w:p>
    <w:p>
      <w:pPr>
        <w:pStyle w:val="ListParagraph"/>
        <w:numPr>
          <w:ilvl w:val="2"/>
          <w:numId w:val="1"/>
        </w:numPr>
        <w:tabs>
          <w:tab w:pos="1758" w:val="left" w:leader="none"/>
          <w:tab w:pos="1759" w:val="left" w:leader="none"/>
          <w:tab w:pos="9478" w:val="right" w:leader="dot"/>
        </w:tabs>
        <w:spacing w:line="240" w:lineRule="auto" w:before="157" w:after="0"/>
        <w:ind w:left="1758" w:right="0" w:hanging="750"/>
        <w:jc w:val="left"/>
        <w:rPr>
          <w:sz w:val="24"/>
        </w:rPr>
      </w:pPr>
      <w:hyperlink w:history="true" w:anchor="_bookmark32">
        <w:r>
          <w:rPr>
            <w:sz w:val="24"/>
          </w:rPr>
          <w:t>Time  of</w:t>
        </w:r>
        <w:r>
          <w:rPr>
            <w:spacing w:val="-24"/>
            <w:sz w:val="24"/>
          </w:rPr>
          <w:t> </w:t>
        </w:r>
        <w:r>
          <w:rPr>
            <w:sz w:val="24"/>
          </w:rPr>
          <w:t>News</w:t>
        </w:r>
        <w:r>
          <w:rPr>
            <w:spacing w:val="18"/>
            <w:sz w:val="24"/>
          </w:rPr>
          <w:t> </w:t>
        </w:r>
        <w:r>
          <w:rPr>
            <w:sz w:val="24"/>
          </w:rPr>
          <w:t>Arrival</w:t>
        </w:r>
      </w:hyperlink>
      <w:r>
        <w:rPr>
          <w:sz w:val="24"/>
        </w:rPr>
        <w:tab/>
        <w:t>29</w:t>
      </w:r>
    </w:p>
    <w:p>
      <w:pPr>
        <w:pStyle w:val="ListParagraph"/>
        <w:numPr>
          <w:ilvl w:val="1"/>
          <w:numId w:val="1"/>
        </w:numPr>
        <w:tabs>
          <w:tab w:pos="1009" w:val="left" w:leader="none"/>
          <w:tab w:pos="1010" w:val="left" w:leader="none"/>
          <w:tab w:pos="9478" w:val="right" w:leader="dot"/>
        </w:tabs>
        <w:spacing w:line="240" w:lineRule="auto" w:before="158" w:after="0"/>
        <w:ind w:left="1009" w:right="0" w:hanging="539"/>
        <w:jc w:val="left"/>
        <w:rPr>
          <w:sz w:val="24"/>
        </w:rPr>
      </w:pPr>
      <w:hyperlink w:history="true" w:anchor="_bookmark37">
        <w:r>
          <w:rPr>
            <w:sz w:val="24"/>
          </w:rPr>
          <w:t>Classifying</w:t>
        </w:r>
        <w:r>
          <w:rPr>
            <w:spacing w:val="18"/>
            <w:sz w:val="24"/>
          </w:rPr>
          <w:t> </w:t>
        </w:r>
        <w:r>
          <w:rPr>
            <w:sz w:val="24"/>
          </w:rPr>
          <w:t>News</w:t>
        </w:r>
        <w:r>
          <w:rPr>
            <w:spacing w:val="17"/>
            <w:sz w:val="24"/>
          </w:rPr>
          <w:t> </w:t>
        </w:r>
        <w:r>
          <w:rPr>
            <w:sz w:val="24"/>
          </w:rPr>
          <w:t>Type</w:t>
        </w:r>
      </w:hyperlink>
      <w:r>
        <w:rPr>
          <w:sz w:val="24"/>
        </w:rPr>
        <w:tab/>
        <w:t>32</w:t>
      </w:r>
    </w:p>
    <w:p>
      <w:pPr>
        <w:pStyle w:val="ListParagraph"/>
        <w:numPr>
          <w:ilvl w:val="1"/>
          <w:numId w:val="1"/>
        </w:numPr>
        <w:tabs>
          <w:tab w:pos="1009" w:val="left" w:leader="none"/>
          <w:tab w:pos="1010" w:val="left" w:leader="none"/>
          <w:tab w:pos="9480" w:val="right" w:leader="dot"/>
        </w:tabs>
        <w:spacing w:line="240" w:lineRule="auto" w:before="157" w:after="0"/>
        <w:ind w:left="1009" w:right="0" w:hanging="539"/>
        <w:jc w:val="left"/>
        <w:rPr>
          <w:sz w:val="24"/>
        </w:rPr>
      </w:pPr>
      <w:hyperlink w:history="true" w:anchor="_bookmark42">
        <w:r>
          <w:rPr>
            <w:w w:val="105"/>
            <w:sz w:val="24"/>
          </w:rPr>
          <w:t>Case</w:t>
        </w:r>
        <w:r>
          <w:rPr>
            <w:spacing w:val="14"/>
            <w:w w:val="105"/>
            <w:sz w:val="24"/>
          </w:rPr>
          <w:t> </w:t>
        </w:r>
        <w:r>
          <w:rPr>
            <w:w w:val="105"/>
            <w:sz w:val="24"/>
          </w:rPr>
          <w:t>Studies</w:t>
        </w:r>
      </w:hyperlink>
      <w:r>
        <w:rPr>
          <w:w w:val="105"/>
          <w:sz w:val="24"/>
        </w:rPr>
        <w:tab/>
        <w:t>34</w:t>
      </w:r>
    </w:p>
    <w:p>
      <w:pPr>
        <w:spacing w:line="229" w:lineRule="exact" w:before="133"/>
        <w:ind w:left="387" w:right="0" w:firstLine="0"/>
        <w:jc w:val="left"/>
        <w:rPr>
          <w:sz w:val="20"/>
        </w:rPr>
      </w:pPr>
      <w:r>
        <w:rPr/>
        <w:pict>
          <v:line style="position:absolute;mso-position-horizontal-relative:page;mso-position-vertical-relative:paragraph;z-index:251658240" from="72pt,5.399559pt" to="259.197pt,5.399559pt" stroked="true" strokeweight=".398pt" strokecolor="#000000">
            <v:stroke dashstyle="solid"/>
            <w10:wrap type="none"/>
          </v:line>
        </w:pict>
      </w:r>
      <w:r>
        <w:rPr>
          <w:rFonts w:ascii="Menlo" w:hAnsi="Menlo"/>
          <w:i/>
          <w:w w:val="105"/>
          <w:position w:val="7"/>
          <w:sz w:val="14"/>
        </w:rPr>
        <w:t>∗</w:t>
      </w:r>
      <w:r>
        <w:rPr>
          <w:w w:val="105"/>
          <w:sz w:val="20"/>
        </w:rPr>
        <w:t>Compile Date: 21:01 Saturday 18</w:t>
      </w:r>
      <w:r>
        <w:rPr>
          <w:w w:val="105"/>
          <w:sz w:val="20"/>
          <w:vertAlign w:val="superscript"/>
        </w:rPr>
        <w:t>th</w:t>
      </w:r>
      <w:r>
        <w:rPr>
          <w:w w:val="105"/>
          <w:sz w:val="20"/>
          <w:vertAlign w:val="baseline"/>
        </w:rPr>
        <w:t> April, 2020</w:t>
      </w:r>
    </w:p>
    <w:p>
      <w:pPr>
        <w:spacing w:line="332" w:lineRule="exact" w:before="0"/>
        <w:ind w:left="395" w:right="0" w:firstLine="0"/>
        <w:jc w:val="left"/>
        <w:rPr>
          <w:rFonts w:ascii="Monaco" w:hAnsi="Monaco"/>
          <w:sz w:val="20"/>
        </w:rPr>
      </w:pPr>
      <w:r>
        <w:rPr>
          <w:rFonts w:ascii="Menlo" w:hAnsi="Menlo"/>
          <w:i/>
          <w:w w:val="95"/>
          <w:position w:val="7"/>
          <w:sz w:val="14"/>
        </w:rPr>
        <w:t>†</w:t>
      </w:r>
      <w:hyperlink r:id="rId6">
        <w:r>
          <w:rPr>
            <w:rFonts w:ascii="Monaco" w:hAnsi="Monaco"/>
            <w:w w:val="95"/>
            <w:sz w:val="20"/>
          </w:rPr>
          <w:t>tianyu.du@mail.utoronto.ca</w:t>
        </w:r>
      </w:hyperlink>
    </w:p>
    <w:p>
      <w:pPr>
        <w:spacing w:after="0" w:line="332" w:lineRule="exact"/>
        <w:jc w:val="left"/>
        <w:rPr>
          <w:rFonts w:ascii="Monaco" w:hAnsi="Monaco"/>
          <w:sz w:val="20"/>
        </w:rPr>
        <w:sectPr>
          <w:footerReference w:type="default" r:id="rId5"/>
          <w:type w:val="continuous"/>
          <w:pgSz w:w="12240" w:h="15840"/>
          <w:pgMar w:footer="822" w:top="1500" w:bottom="1020" w:left="1320" w:right="300"/>
          <w:pgNumType w:start="1"/>
        </w:sectPr>
      </w:pPr>
    </w:p>
    <w:sdt>
      <w:sdtPr>
        <w:docPartObj>
          <w:docPartGallery w:val="Table of Contents"/>
          <w:docPartUnique/>
        </w:docPartObj>
      </w:sdtPr>
      <w:sdtEndPr/>
      <w:sdtContent>
        <w:p>
          <w:pPr>
            <w:pStyle w:val="TOC3"/>
            <w:numPr>
              <w:ilvl w:val="2"/>
              <w:numId w:val="1"/>
            </w:numPr>
            <w:tabs>
              <w:tab w:pos="1758" w:val="left" w:leader="none"/>
              <w:tab w:pos="1759" w:val="left" w:leader="none"/>
              <w:tab w:pos="9479" w:val="right" w:leader="dot"/>
            </w:tabs>
            <w:spacing w:line="240" w:lineRule="auto" w:before="35" w:after="0"/>
            <w:ind w:left="1758" w:right="0" w:hanging="750"/>
            <w:jc w:val="left"/>
          </w:pPr>
          <w:hyperlink w:history="true" w:anchor="_bookmark43">
            <w:r>
              <w:rPr/>
              <w:t>November 30, 2016: </w:t>
            </w:r>
            <w:r>
              <w:rPr>
                <w:spacing w:val="22"/>
              </w:rPr>
              <w:t> </w:t>
            </w:r>
            <w:r>
              <w:rPr>
                <w:spacing w:val="-3"/>
              </w:rPr>
              <w:t>Postive</w:t>
            </w:r>
            <w:r>
              <w:rPr>
                <w:spacing w:val="18"/>
              </w:rPr>
              <w:t> </w:t>
            </w:r>
            <w:r>
              <w:rPr/>
              <w:t>Spike</w:t>
            </w:r>
          </w:hyperlink>
          <w:r>
            <w:rPr/>
            <w:tab/>
            <w:t>34</w:t>
          </w:r>
        </w:p>
        <w:p>
          <w:pPr>
            <w:pStyle w:val="TOC3"/>
            <w:numPr>
              <w:ilvl w:val="2"/>
              <w:numId w:val="1"/>
            </w:numPr>
            <w:tabs>
              <w:tab w:pos="1758" w:val="left" w:leader="none"/>
              <w:tab w:pos="1759" w:val="left" w:leader="none"/>
              <w:tab w:pos="9478" w:val="right" w:leader="dot"/>
            </w:tabs>
            <w:spacing w:line="240" w:lineRule="auto" w:before="157" w:after="0"/>
            <w:ind w:left="1758" w:right="0" w:hanging="750"/>
            <w:jc w:val="left"/>
          </w:pPr>
          <w:hyperlink w:history="true" w:anchor="_bookmark44">
            <w:r>
              <w:rPr/>
              <w:t>December 6, 2018: </w:t>
            </w:r>
            <w:r>
              <w:rPr>
                <w:spacing w:val="21"/>
              </w:rPr>
              <w:t> </w:t>
            </w:r>
            <w:r>
              <w:rPr/>
              <w:t>Negative</w:t>
            </w:r>
            <w:r>
              <w:rPr>
                <w:spacing w:val="19"/>
              </w:rPr>
              <w:t> </w:t>
            </w:r>
            <w:r>
              <w:rPr/>
              <w:t>Spike</w:t>
            </w:r>
          </w:hyperlink>
          <w:r>
            <w:rPr/>
            <w:tab/>
            <w:t>35</w:t>
          </w:r>
        </w:p>
        <w:p>
          <w:pPr>
            <w:pStyle w:val="TOC3"/>
            <w:numPr>
              <w:ilvl w:val="2"/>
              <w:numId w:val="1"/>
            </w:numPr>
            <w:tabs>
              <w:tab w:pos="1758" w:val="left" w:leader="none"/>
              <w:tab w:pos="1759" w:val="left" w:leader="none"/>
              <w:tab w:pos="9479" w:val="right" w:leader="dot"/>
            </w:tabs>
            <w:spacing w:line="240" w:lineRule="auto" w:before="158" w:after="0"/>
            <w:ind w:left="1758" w:right="0" w:hanging="750"/>
            <w:jc w:val="left"/>
          </w:pPr>
          <w:hyperlink w:history="true" w:anchor="_bookmark45">
            <w:r>
              <w:rPr>
                <w:w w:val="105"/>
              </w:rPr>
              <w:t>June 12</w:t>
            </w:r>
            <w:r>
              <w:rPr>
                <w:rFonts w:ascii="Menlo" w:hAnsi="Menlo"/>
                <w:i/>
                <w:w w:val="105"/>
              </w:rPr>
              <w:t>∼</w:t>
            </w:r>
            <w:r>
              <w:rPr>
                <w:w w:val="105"/>
              </w:rPr>
              <w:t>13, 2019:  Positive Spike in</w:t>
            </w:r>
            <w:r>
              <w:rPr>
                <w:spacing w:val="36"/>
                <w:w w:val="105"/>
              </w:rPr>
              <w:t> </w:t>
            </w:r>
            <w:r>
              <w:rPr>
                <w:w w:val="105"/>
              </w:rPr>
              <w:t>Down</w:t>
            </w:r>
            <w:r>
              <w:rPr>
                <w:spacing w:val="12"/>
                <w:w w:val="105"/>
              </w:rPr>
              <w:t> </w:t>
            </w:r>
            <w:r>
              <w:rPr>
                <w:w w:val="105"/>
              </w:rPr>
              <w:t>Period</w:t>
            </w:r>
          </w:hyperlink>
          <w:r>
            <w:rPr>
              <w:w w:val="105"/>
            </w:rPr>
            <w:tab/>
            <w:t>36</w:t>
          </w:r>
        </w:p>
        <w:p>
          <w:pPr>
            <w:pStyle w:val="TOC1"/>
            <w:numPr>
              <w:ilvl w:val="0"/>
              <w:numId w:val="1"/>
            </w:numPr>
            <w:tabs>
              <w:tab w:pos="471" w:val="left" w:leader="none"/>
              <w:tab w:pos="472" w:val="left" w:leader="none"/>
              <w:tab w:pos="9479" w:val="right" w:leader="none"/>
            </w:tabs>
            <w:spacing w:line="240" w:lineRule="auto" w:before="386" w:after="0"/>
            <w:ind w:left="471" w:right="0" w:hanging="352"/>
            <w:jc w:val="left"/>
          </w:pPr>
          <w:hyperlink w:history="true" w:anchor="_bookmark47">
            <w:r>
              <w:rPr>
                <w:w w:val="110"/>
              </w:rPr>
              <w:t>Model</w:t>
            </w:r>
          </w:hyperlink>
          <w:r>
            <w:rPr>
              <w:w w:val="110"/>
            </w:rPr>
            <w:tab/>
            <w:t>37</w:t>
          </w:r>
        </w:p>
        <w:p>
          <w:pPr>
            <w:pStyle w:val="TOC2"/>
            <w:numPr>
              <w:ilvl w:val="1"/>
              <w:numId w:val="1"/>
            </w:numPr>
            <w:tabs>
              <w:tab w:pos="1009" w:val="left" w:leader="none"/>
              <w:tab w:pos="1010" w:val="left" w:leader="none"/>
              <w:tab w:pos="9476" w:val="right" w:leader="dot"/>
            </w:tabs>
            <w:spacing w:line="240" w:lineRule="auto" w:before="158" w:after="0"/>
            <w:ind w:left="1009" w:right="0" w:hanging="539"/>
            <w:jc w:val="left"/>
          </w:pPr>
          <w:hyperlink w:history="true" w:anchor="_bookmark48">
            <w:r>
              <w:rPr>
                <w:spacing w:val="-3"/>
                <w:w w:val="105"/>
              </w:rPr>
              <w:t>Framework:  </w:t>
            </w:r>
            <w:r>
              <w:rPr>
                <w:w w:val="105"/>
              </w:rPr>
              <w:t>An Intuitive Explanation</w:t>
            </w:r>
            <w:r>
              <w:rPr>
                <w:spacing w:val="30"/>
                <w:w w:val="105"/>
              </w:rPr>
              <w:t> </w:t>
            </w:r>
            <w:r>
              <w:rPr>
                <w:w w:val="105"/>
              </w:rPr>
              <w:t>with</w:t>
            </w:r>
            <w:r>
              <w:rPr>
                <w:spacing w:val="15"/>
                <w:w w:val="105"/>
              </w:rPr>
              <w:t> </w:t>
            </w:r>
            <w:r>
              <w:rPr>
                <w:w w:val="105"/>
              </w:rPr>
              <w:t>Example</w:t>
            </w:r>
          </w:hyperlink>
          <w:r>
            <w:rPr>
              <w:w w:val="105"/>
            </w:rPr>
            <w:tab/>
            <w:t>37</w:t>
          </w:r>
        </w:p>
        <w:p>
          <w:pPr>
            <w:pStyle w:val="TOC2"/>
            <w:numPr>
              <w:ilvl w:val="1"/>
              <w:numId w:val="1"/>
            </w:numPr>
            <w:tabs>
              <w:tab w:pos="1009" w:val="left" w:leader="none"/>
              <w:tab w:pos="1010" w:val="left" w:leader="none"/>
              <w:tab w:pos="9479" w:val="right" w:leader="dot"/>
            </w:tabs>
            <w:spacing w:line="240" w:lineRule="auto" w:before="157" w:after="0"/>
            <w:ind w:left="1009" w:right="0" w:hanging="539"/>
            <w:jc w:val="left"/>
          </w:pPr>
          <w:hyperlink w:history="true" w:anchor="_bookmark49">
            <w:r>
              <w:rPr>
                <w:spacing w:val="-4"/>
                <w:w w:val="105"/>
              </w:rPr>
              <w:t>Formal</w:t>
            </w:r>
            <w:r>
              <w:rPr>
                <w:spacing w:val="14"/>
                <w:w w:val="105"/>
              </w:rPr>
              <w:t> </w:t>
            </w:r>
            <w:r>
              <w:rPr>
                <w:spacing w:val="-3"/>
                <w:w w:val="105"/>
              </w:rPr>
              <w:t>Framework</w:t>
            </w:r>
          </w:hyperlink>
          <w:r>
            <w:rPr>
              <w:spacing w:val="-3"/>
              <w:w w:val="105"/>
            </w:rPr>
            <w:tab/>
          </w:r>
          <w:r>
            <w:rPr>
              <w:w w:val="105"/>
            </w:rPr>
            <w:t>39</w:t>
          </w:r>
        </w:p>
        <w:p>
          <w:pPr>
            <w:pStyle w:val="TOC3"/>
            <w:numPr>
              <w:ilvl w:val="2"/>
              <w:numId w:val="1"/>
            </w:numPr>
            <w:tabs>
              <w:tab w:pos="1758" w:val="left" w:leader="none"/>
              <w:tab w:pos="1759" w:val="left" w:leader="none"/>
              <w:tab w:pos="9478" w:val="right" w:leader="dot"/>
            </w:tabs>
            <w:spacing w:line="240" w:lineRule="auto" w:before="158" w:after="0"/>
            <w:ind w:left="1758" w:right="0" w:hanging="750"/>
            <w:jc w:val="left"/>
          </w:pPr>
          <w:hyperlink w:history="true" w:anchor="_bookmark50">
            <w:r>
              <w:rPr>
                <w:w w:val="105"/>
              </w:rPr>
              <w:t>Timestamps</w:t>
            </w:r>
          </w:hyperlink>
          <w:r>
            <w:rPr>
              <w:w w:val="105"/>
            </w:rPr>
            <w:tab/>
            <w:t>39</w:t>
          </w:r>
        </w:p>
        <w:p>
          <w:pPr>
            <w:pStyle w:val="TOC3"/>
            <w:numPr>
              <w:ilvl w:val="2"/>
              <w:numId w:val="1"/>
            </w:numPr>
            <w:tabs>
              <w:tab w:pos="1758" w:val="left" w:leader="none"/>
              <w:tab w:pos="1759" w:val="left" w:leader="none"/>
              <w:tab w:pos="9480" w:val="right" w:leader="dot"/>
            </w:tabs>
            <w:spacing w:line="240" w:lineRule="auto" w:before="157" w:after="0"/>
            <w:ind w:left="1758" w:right="0" w:hanging="750"/>
            <w:jc w:val="left"/>
          </w:pPr>
          <w:hyperlink w:history="true" w:anchor="_bookmark52">
            <w:r>
              <w:rPr>
                <w:w w:val="105"/>
              </w:rPr>
              <w:t>States</w:t>
            </w:r>
            <w:r>
              <w:rPr>
                <w:spacing w:val="14"/>
                <w:w w:val="105"/>
              </w:rPr>
              <w:t> </w:t>
            </w:r>
            <w:r>
              <w:rPr>
                <w:w w:val="105"/>
              </w:rPr>
              <w:t>of</w:t>
            </w:r>
            <w:r>
              <w:rPr>
                <w:spacing w:val="15"/>
                <w:w w:val="105"/>
              </w:rPr>
              <w:t> </w:t>
            </w:r>
            <w:r>
              <w:rPr>
                <w:spacing w:val="-5"/>
                <w:w w:val="105"/>
              </w:rPr>
              <w:t>World</w:t>
            </w:r>
          </w:hyperlink>
          <w:r>
            <w:rPr>
              <w:spacing w:val="-5"/>
              <w:w w:val="105"/>
            </w:rPr>
            <w:tab/>
          </w:r>
          <w:r>
            <w:rPr>
              <w:w w:val="105"/>
            </w:rPr>
            <w:t>40</w:t>
          </w:r>
        </w:p>
        <w:p>
          <w:pPr>
            <w:pStyle w:val="TOC3"/>
            <w:numPr>
              <w:ilvl w:val="2"/>
              <w:numId w:val="1"/>
            </w:numPr>
            <w:tabs>
              <w:tab w:pos="1758" w:val="left" w:leader="none"/>
              <w:tab w:pos="1759" w:val="left" w:leader="none"/>
              <w:tab w:pos="9478" w:val="right" w:leader="dot"/>
            </w:tabs>
            <w:spacing w:line="240" w:lineRule="auto" w:before="157" w:after="0"/>
            <w:ind w:left="1758" w:right="0" w:hanging="750"/>
            <w:jc w:val="left"/>
          </w:pPr>
          <w:hyperlink w:history="true" w:anchor="_bookmark54">
            <w:r>
              <w:rPr>
                <w:w w:val="105"/>
              </w:rPr>
              <w:t>Information</w:t>
            </w:r>
            <w:r>
              <w:rPr>
                <w:spacing w:val="14"/>
                <w:w w:val="105"/>
              </w:rPr>
              <w:t> </w:t>
            </w:r>
            <w:r>
              <w:rPr>
                <w:w w:val="105"/>
              </w:rPr>
              <w:t>Flow</w:t>
            </w:r>
          </w:hyperlink>
          <w:r>
            <w:rPr>
              <w:w w:val="105"/>
            </w:rPr>
            <w:tab/>
            <w:t>40</w:t>
          </w:r>
        </w:p>
        <w:p>
          <w:pPr>
            <w:pStyle w:val="TOC3"/>
            <w:numPr>
              <w:ilvl w:val="2"/>
              <w:numId w:val="1"/>
            </w:numPr>
            <w:tabs>
              <w:tab w:pos="1758" w:val="left" w:leader="none"/>
              <w:tab w:pos="1759" w:val="left" w:leader="none"/>
              <w:tab w:pos="9478" w:val="right" w:leader="dot"/>
            </w:tabs>
            <w:spacing w:line="240" w:lineRule="auto" w:before="158" w:after="0"/>
            <w:ind w:left="1758" w:right="0" w:hanging="750"/>
            <w:jc w:val="left"/>
          </w:pPr>
          <w:hyperlink w:history="true" w:anchor="_bookmark56">
            <w:r>
              <w:rPr>
                <w:w w:val="105"/>
              </w:rPr>
              <w:t>Characteristic</w:t>
            </w:r>
            <w:r>
              <w:rPr>
                <w:spacing w:val="15"/>
                <w:w w:val="105"/>
              </w:rPr>
              <w:t> </w:t>
            </w:r>
            <w:r>
              <w:rPr>
                <w:spacing w:val="-3"/>
                <w:w w:val="105"/>
              </w:rPr>
              <w:t>Function</w:t>
            </w:r>
          </w:hyperlink>
          <w:r>
            <w:rPr>
              <w:spacing w:val="-3"/>
              <w:w w:val="105"/>
            </w:rPr>
            <w:tab/>
          </w:r>
          <w:r>
            <w:rPr>
              <w:w w:val="105"/>
            </w:rPr>
            <w:t>42</w:t>
          </w:r>
        </w:p>
        <w:p>
          <w:pPr>
            <w:pStyle w:val="TOC3"/>
            <w:numPr>
              <w:ilvl w:val="2"/>
              <w:numId w:val="1"/>
            </w:numPr>
            <w:tabs>
              <w:tab w:pos="1758" w:val="left" w:leader="none"/>
              <w:tab w:pos="1759" w:val="left" w:leader="none"/>
              <w:tab w:pos="9479" w:val="right" w:leader="dot"/>
            </w:tabs>
            <w:spacing w:line="240" w:lineRule="auto" w:before="157" w:after="0"/>
            <w:ind w:left="1758" w:right="0" w:hanging="750"/>
            <w:jc w:val="left"/>
          </w:pPr>
          <w:hyperlink w:history="true" w:anchor="_bookmark61">
            <w:r>
              <w:rPr>
                <w:w w:val="105"/>
              </w:rPr>
              <w:t>Inter-temporal</w:t>
            </w:r>
            <w:r>
              <w:rPr>
                <w:spacing w:val="14"/>
                <w:w w:val="105"/>
              </w:rPr>
              <w:t> </w:t>
            </w:r>
            <w:r>
              <w:rPr>
                <w:w w:val="105"/>
              </w:rPr>
              <w:t>Dependency</w:t>
            </w:r>
          </w:hyperlink>
          <w:r>
            <w:rPr>
              <w:w w:val="105"/>
            </w:rPr>
            <w:tab/>
            <w:t>46</w:t>
          </w:r>
        </w:p>
        <w:p>
          <w:pPr>
            <w:pStyle w:val="TOC2"/>
            <w:numPr>
              <w:ilvl w:val="1"/>
              <w:numId w:val="1"/>
            </w:numPr>
            <w:tabs>
              <w:tab w:pos="1009" w:val="left" w:leader="none"/>
              <w:tab w:pos="1010" w:val="left" w:leader="none"/>
              <w:tab w:pos="9478" w:val="right" w:leader="dot"/>
            </w:tabs>
            <w:spacing w:line="240" w:lineRule="auto" w:before="158" w:after="0"/>
            <w:ind w:left="1009" w:right="0" w:hanging="539"/>
            <w:jc w:val="left"/>
          </w:pPr>
          <w:hyperlink w:history="true" w:anchor="_bookmark62">
            <w:r>
              <w:rPr/>
              <w:t>Empirical</w:t>
            </w:r>
            <w:r>
              <w:rPr>
                <w:spacing w:val="18"/>
              </w:rPr>
              <w:t> </w:t>
            </w:r>
            <w:r>
              <w:rPr/>
              <w:t>Model</w:t>
            </w:r>
          </w:hyperlink>
          <w:r>
            <w:rPr/>
            <w:tab/>
            <w:t>46</w:t>
          </w:r>
        </w:p>
        <w:p>
          <w:pPr>
            <w:pStyle w:val="TOC1"/>
            <w:numPr>
              <w:ilvl w:val="0"/>
              <w:numId w:val="1"/>
            </w:numPr>
            <w:tabs>
              <w:tab w:pos="471" w:val="left" w:leader="none"/>
              <w:tab w:pos="472" w:val="left" w:leader="none"/>
              <w:tab w:pos="9479" w:val="right" w:leader="none"/>
            </w:tabs>
            <w:spacing w:line="240" w:lineRule="auto" w:before="391" w:after="0"/>
            <w:ind w:left="471" w:right="0" w:hanging="352"/>
            <w:jc w:val="left"/>
          </w:pPr>
          <w:hyperlink w:history="true" w:anchor="_bookmark67">
            <w:r>
              <w:rPr>
                <w:w w:val="115"/>
              </w:rPr>
              <w:t>Experiments</w:t>
            </w:r>
          </w:hyperlink>
          <w:r>
            <w:rPr>
              <w:w w:val="115"/>
            </w:rPr>
            <w:tab/>
            <w:t>50</w:t>
          </w:r>
        </w:p>
        <w:p>
          <w:pPr>
            <w:pStyle w:val="TOC2"/>
            <w:numPr>
              <w:ilvl w:val="1"/>
              <w:numId w:val="1"/>
            </w:numPr>
            <w:tabs>
              <w:tab w:pos="1009" w:val="left" w:leader="none"/>
              <w:tab w:pos="1010" w:val="left" w:leader="none"/>
              <w:tab w:pos="9479" w:val="right" w:leader="dot"/>
            </w:tabs>
            <w:spacing w:line="240" w:lineRule="auto" w:before="157" w:after="0"/>
            <w:ind w:left="1009" w:right="0" w:hanging="539"/>
            <w:jc w:val="left"/>
          </w:pPr>
          <w:hyperlink w:history="true" w:anchor="_bookmark68">
            <w:r>
              <w:rPr/>
              <w:t>Procedures</w:t>
            </w:r>
          </w:hyperlink>
          <w:r>
            <w:rPr/>
            <w:tab/>
            <w:t>50</w:t>
          </w:r>
        </w:p>
        <w:p>
          <w:pPr>
            <w:pStyle w:val="TOC3"/>
            <w:numPr>
              <w:ilvl w:val="2"/>
              <w:numId w:val="1"/>
            </w:numPr>
            <w:tabs>
              <w:tab w:pos="1758" w:val="left" w:leader="none"/>
              <w:tab w:pos="1759" w:val="left" w:leader="none"/>
              <w:tab w:pos="9477" w:val="right" w:leader="dot"/>
            </w:tabs>
            <w:spacing w:line="240" w:lineRule="auto" w:before="158" w:after="0"/>
            <w:ind w:left="1758" w:right="0" w:hanging="750"/>
            <w:jc w:val="left"/>
          </w:pPr>
          <w:hyperlink w:history="true" w:anchor="_bookmark69">
            <w:r>
              <w:rPr>
                <w:spacing w:val="-3"/>
                <w:w w:val="105"/>
              </w:rPr>
              <w:t>Feature</w:t>
            </w:r>
            <w:r>
              <w:rPr>
                <w:spacing w:val="15"/>
                <w:w w:val="105"/>
              </w:rPr>
              <w:t> </w:t>
            </w:r>
            <w:r>
              <w:rPr>
                <w:w w:val="105"/>
              </w:rPr>
              <w:t>Constructions</w:t>
            </w:r>
          </w:hyperlink>
          <w:r>
            <w:rPr>
              <w:w w:val="105"/>
            </w:rPr>
            <w:tab/>
            <w:t>50</w:t>
          </w:r>
        </w:p>
        <w:p>
          <w:pPr>
            <w:pStyle w:val="TOC3"/>
            <w:numPr>
              <w:ilvl w:val="2"/>
              <w:numId w:val="1"/>
            </w:numPr>
            <w:tabs>
              <w:tab w:pos="1758" w:val="left" w:leader="none"/>
              <w:tab w:pos="1759" w:val="left" w:leader="none"/>
              <w:tab w:pos="9478" w:val="right" w:leader="dot"/>
            </w:tabs>
            <w:spacing w:line="240" w:lineRule="auto" w:before="157" w:after="0"/>
            <w:ind w:left="1758" w:right="0" w:hanging="750"/>
            <w:jc w:val="left"/>
          </w:pPr>
          <w:hyperlink w:history="true" w:anchor="_bookmark74">
            <w:r>
              <w:rPr/>
              <w:t>Rolling-Window</w:t>
            </w:r>
            <w:r>
              <w:rPr>
                <w:spacing w:val="19"/>
              </w:rPr>
              <w:t> </w:t>
            </w:r>
            <w:r>
              <w:rPr/>
              <w:t>Method</w:t>
            </w:r>
          </w:hyperlink>
          <w:r>
            <w:rPr/>
            <w:tab/>
            <w:t>53</w:t>
          </w:r>
        </w:p>
        <w:p>
          <w:pPr>
            <w:pStyle w:val="TOC3"/>
            <w:numPr>
              <w:ilvl w:val="2"/>
              <w:numId w:val="1"/>
            </w:numPr>
            <w:tabs>
              <w:tab w:pos="1758" w:val="left" w:leader="none"/>
              <w:tab w:pos="1759" w:val="left" w:leader="none"/>
              <w:tab w:pos="9478" w:val="right" w:leader="dot"/>
            </w:tabs>
            <w:spacing w:line="240" w:lineRule="auto" w:before="158" w:after="0"/>
            <w:ind w:left="1758" w:right="0" w:hanging="750"/>
            <w:jc w:val="left"/>
          </w:pPr>
          <w:hyperlink w:history="true" w:anchor="_bookmark76">
            <w:r>
              <w:rPr/>
              <w:t>Performance</w:t>
            </w:r>
            <w:r>
              <w:rPr>
                <w:spacing w:val="19"/>
              </w:rPr>
              <w:t> </w:t>
            </w:r>
            <w:r>
              <w:rPr/>
              <w:t>Metrics</w:t>
            </w:r>
          </w:hyperlink>
          <w:r>
            <w:rPr/>
            <w:tab/>
            <w:t>55</w:t>
          </w:r>
        </w:p>
        <w:p>
          <w:pPr>
            <w:pStyle w:val="TOC3"/>
            <w:numPr>
              <w:ilvl w:val="2"/>
              <w:numId w:val="1"/>
            </w:numPr>
            <w:tabs>
              <w:tab w:pos="1758" w:val="left" w:leader="none"/>
              <w:tab w:pos="1759" w:val="left" w:leader="none"/>
              <w:tab w:pos="9479" w:val="right" w:leader="dot"/>
            </w:tabs>
            <w:spacing w:line="240" w:lineRule="auto" w:before="157" w:after="0"/>
            <w:ind w:left="1758" w:right="0" w:hanging="750"/>
            <w:jc w:val="left"/>
          </w:pPr>
          <w:hyperlink w:history="true" w:anchor="_bookmark77">
            <w:r>
              <w:rPr>
                <w:w w:val="105"/>
              </w:rPr>
              <w:t>Model Selection and Randomized</w:t>
            </w:r>
            <w:r>
              <w:rPr>
                <w:spacing w:val="49"/>
                <w:w w:val="105"/>
              </w:rPr>
              <w:t> </w:t>
            </w:r>
            <w:r>
              <w:rPr>
                <w:w w:val="105"/>
              </w:rPr>
              <w:t>Cross</w:t>
            </w:r>
            <w:r>
              <w:rPr>
                <w:spacing w:val="12"/>
                <w:w w:val="105"/>
              </w:rPr>
              <w:t> </w:t>
            </w:r>
            <w:r>
              <w:rPr>
                <w:w w:val="105"/>
              </w:rPr>
              <w:t>Validation</w:t>
            </w:r>
          </w:hyperlink>
          <w:r>
            <w:rPr>
              <w:w w:val="105"/>
            </w:rPr>
            <w:tab/>
            <w:t>55</w:t>
          </w:r>
        </w:p>
        <w:p>
          <w:pPr>
            <w:pStyle w:val="TOC2"/>
            <w:numPr>
              <w:ilvl w:val="1"/>
              <w:numId w:val="1"/>
            </w:numPr>
            <w:tabs>
              <w:tab w:pos="1009" w:val="left" w:leader="none"/>
              <w:tab w:pos="1010" w:val="left" w:leader="none"/>
              <w:tab w:pos="9476" w:val="right" w:leader="dot"/>
            </w:tabs>
            <w:spacing w:line="240" w:lineRule="auto" w:before="157" w:after="0"/>
            <w:ind w:left="1009" w:right="0" w:hanging="539"/>
            <w:jc w:val="left"/>
          </w:pPr>
          <w:hyperlink w:history="true" w:anchor="_bookmark79">
            <w:r>
              <w:rPr>
                <w:w w:val="105"/>
              </w:rPr>
              <w:t>Baseline Models: The Naive Predictor and Moving</w:t>
            </w:r>
            <w:r>
              <w:rPr>
                <w:spacing w:val="35"/>
                <w:w w:val="105"/>
              </w:rPr>
              <w:t> </w:t>
            </w:r>
            <w:r>
              <w:rPr>
                <w:w w:val="105"/>
              </w:rPr>
              <w:t>Average</w:t>
            </w:r>
            <w:r>
              <w:rPr>
                <w:spacing w:val="10"/>
                <w:w w:val="105"/>
              </w:rPr>
              <w:t> </w:t>
            </w:r>
            <w:r>
              <w:rPr>
                <w:w w:val="105"/>
              </w:rPr>
              <w:t>Predictors</w:t>
            </w:r>
          </w:hyperlink>
          <w:r>
            <w:rPr>
              <w:w w:val="105"/>
            </w:rPr>
            <w:tab/>
            <w:t>58</w:t>
          </w:r>
        </w:p>
        <w:p>
          <w:pPr>
            <w:pStyle w:val="TOC2"/>
            <w:numPr>
              <w:ilvl w:val="1"/>
              <w:numId w:val="1"/>
            </w:numPr>
            <w:tabs>
              <w:tab w:pos="1009" w:val="left" w:leader="none"/>
              <w:tab w:pos="1010" w:val="left" w:leader="none"/>
              <w:tab w:pos="9478" w:val="right" w:leader="dot"/>
            </w:tabs>
            <w:spacing w:line="240" w:lineRule="auto" w:before="158" w:after="0"/>
            <w:ind w:left="1009" w:right="0" w:hanging="539"/>
            <w:jc w:val="left"/>
          </w:pPr>
          <w:hyperlink w:history="true" w:anchor="_bookmark84">
            <w:r>
              <w:rPr>
                <w:w w:val="105"/>
              </w:rPr>
              <w:t>Linear Models:  Autoregressive Integrated</w:t>
            </w:r>
            <w:r>
              <w:rPr>
                <w:spacing w:val="6"/>
                <w:w w:val="105"/>
              </w:rPr>
              <w:t> </w:t>
            </w:r>
            <w:r>
              <w:rPr>
                <w:w w:val="105"/>
              </w:rPr>
              <w:t>Moving</w:t>
            </w:r>
            <w:r>
              <w:rPr>
                <w:spacing w:val="11"/>
                <w:w w:val="105"/>
              </w:rPr>
              <w:t> </w:t>
            </w:r>
            <w:r>
              <w:rPr>
                <w:w w:val="105"/>
              </w:rPr>
              <w:t>Average</w:t>
            </w:r>
          </w:hyperlink>
          <w:r>
            <w:rPr>
              <w:w w:val="105"/>
            </w:rPr>
            <w:tab/>
            <w:t>61</w:t>
          </w:r>
        </w:p>
        <w:p>
          <w:pPr>
            <w:pStyle w:val="TOC2"/>
            <w:numPr>
              <w:ilvl w:val="1"/>
              <w:numId w:val="1"/>
            </w:numPr>
            <w:tabs>
              <w:tab w:pos="1009" w:val="left" w:leader="none"/>
              <w:tab w:pos="1010" w:val="left" w:leader="none"/>
              <w:tab w:pos="9479" w:val="right" w:leader="dot"/>
            </w:tabs>
            <w:spacing w:line="240" w:lineRule="auto" w:before="157" w:after="0"/>
            <w:ind w:left="1009" w:right="0" w:hanging="539"/>
            <w:jc w:val="left"/>
          </w:pPr>
          <w:hyperlink w:history="true" w:anchor="_bookmark89">
            <w:r>
              <w:rPr/>
              <w:t>Support</w:t>
            </w:r>
            <w:r>
              <w:rPr>
                <w:spacing w:val="19"/>
              </w:rPr>
              <w:t> </w:t>
            </w:r>
            <w:r>
              <w:rPr>
                <w:spacing w:val="-4"/>
              </w:rPr>
              <w:t>Vector</w:t>
            </w:r>
            <w:r>
              <w:rPr>
                <w:spacing w:val="19"/>
              </w:rPr>
              <w:t> </w:t>
            </w:r>
            <w:r>
              <w:rPr/>
              <w:t>Regression</w:t>
            </w:r>
          </w:hyperlink>
          <w:r>
            <w:rPr/>
            <w:tab/>
            <w:t>63</w:t>
          </w:r>
        </w:p>
        <w:p>
          <w:pPr>
            <w:pStyle w:val="TOC2"/>
            <w:numPr>
              <w:ilvl w:val="1"/>
              <w:numId w:val="1"/>
            </w:numPr>
            <w:tabs>
              <w:tab w:pos="1009" w:val="left" w:leader="none"/>
              <w:tab w:pos="1010" w:val="left" w:leader="none"/>
              <w:tab w:pos="9479" w:val="right" w:leader="dot"/>
            </w:tabs>
            <w:spacing w:line="240" w:lineRule="auto" w:before="158" w:after="0"/>
            <w:ind w:left="1009" w:right="0" w:hanging="539"/>
            <w:jc w:val="left"/>
          </w:pPr>
          <w:hyperlink w:history="true" w:anchor="_bookmark95">
            <w:r>
              <w:rPr>
                <w:w w:val="105"/>
              </w:rPr>
              <w:t>Random</w:t>
            </w:r>
            <w:r>
              <w:rPr>
                <w:spacing w:val="15"/>
                <w:w w:val="105"/>
              </w:rPr>
              <w:t> </w:t>
            </w:r>
            <w:r>
              <w:rPr>
                <w:spacing w:val="-3"/>
                <w:w w:val="105"/>
              </w:rPr>
              <w:t>Forests</w:t>
            </w:r>
          </w:hyperlink>
          <w:r>
            <w:rPr>
              <w:spacing w:val="-3"/>
              <w:w w:val="105"/>
            </w:rPr>
            <w:tab/>
          </w:r>
          <w:r>
            <w:rPr>
              <w:w w:val="105"/>
            </w:rPr>
            <w:t>66</w:t>
          </w:r>
        </w:p>
        <w:p>
          <w:pPr>
            <w:pStyle w:val="TOC2"/>
            <w:numPr>
              <w:ilvl w:val="1"/>
              <w:numId w:val="1"/>
            </w:numPr>
            <w:tabs>
              <w:tab w:pos="1009" w:val="left" w:leader="none"/>
              <w:tab w:pos="1010" w:val="left" w:leader="none"/>
              <w:tab w:pos="9478" w:val="right" w:leader="dot"/>
            </w:tabs>
            <w:spacing w:line="240" w:lineRule="auto" w:before="157" w:after="0"/>
            <w:ind w:left="1009" w:right="0" w:hanging="539"/>
            <w:jc w:val="left"/>
          </w:pPr>
          <w:hyperlink w:history="true" w:anchor="_bookmark100">
            <w:r>
              <w:rPr>
                <w:w w:val="105"/>
              </w:rPr>
              <w:t>Long Short-Term Memory Recurrent</w:t>
            </w:r>
            <w:r>
              <w:rPr>
                <w:spacing w:val="51"/>
                <w:w w:val="105"/>
              </w:rPr>
              <w:t> </w:t>
            </w:r>
            <w:r>
              <w:rPr>
                <w:w w:val="105"/>
              </w:rPr>
              <w:t>Neural</w:t>
            </w:r>
            <w:r>
              <w:rPr>
                <w:spacing w:val="12"/>
                <w:w w:val="105"/>
              </w:rPr>
              <w:t> </w:t>
            </w:r>
            <w:r>
              <w:rPr>
                <w:w w:val="105"/>
              </w:rPr>
              <w:t>Networks</w:t>
            </w:r>
          </w:hyperlink>
          <w:r>
            <w:rPr>
              <w:w w:val="105"/>
            </w:rPr>
            <w:tab/>
            <w:t>68</w:t>
          </w:r>
        </w:p>
        <w:p>
          <w:pPr>
            <w:pStyle w:val="TOC2"/>
            <w:numPr>
              <w:ilvl w:val="1"/>
              <w:numId w:val="1"/>
            </w:numPr>
            <w:tabs>
              <w:tab w:pos="1009" w:val="left" w:leader="none"/>
              <w:tab w:pos="1010" w:val="left" w:leader="none"/>
              <w:tab w:pos="9478" w:val="right" w:leader="dot"/>
            </w:tabs>
            <w:spacing w:line="240" w:lineRule="auto" w:before="157" w:after="0"/>
            <w:ind w:left="1009" w:right="0" w:hanging="539"/>
            <w:jc w:val="left"/>
          </w:pPr>
          <w:hyperlink w:history="true" w:anchor="_bookmark106">
            <w:r>
              <w:rPr>
                <w:spacing w:val="-4"/>
                <w:w w:val="105"/>
              </w:rPr>
              <w:t>Taking </w:t>
            </w:r>
            <w:r>
              <w:rPr>
                <w:w w:val="105"/>
              </w:rPr>
              <w:t>the Day-of-the-Week Effect</w:t>
            </w:r>
            <w:r>
              <w:rPr>
                <w:spacing w:val="56"/>
                <w:w w:val="105"/>
              </w:rPr>
              <w:t> </w:t>
            </w:r>
            <w:r>
              <w:rPr>
                <w:w w:val="105"/>
              </w:rPr>
              <w:t>into</w:t>
            </w:r>
            <w:r>
              <w:rPr>
                <w:spacing w:val="13"/>
                <w:w w:val="105"/>
              </w:rPr>
              <w:t> </w:t>
            </w:r>
            <w:r>
              <w:rPr>
                <w:w w:val="105"/>
              </w:rPr>
              <w:t>Consideration</w:t>
            </w:r>
          </w:hyperlink>
          <w:r>
            <w:rPr>
              <w:w w:val="105"/>
            </w:rPr>
            <w:tab/>
            <w:t>70</w:t>
          </w:r>
        </w:p>
        <w:p>
          <w:pPr>
            <w:pStyle w:val="TOC1"/>
            <w:numPr>
              <w:ilvl w:val="0"/>
              <w:numId w:val="1"/>
            </w:numPr>
            <w:tabs>
              <w:tab w:pos="471" w:val="left" w:leader="none"/>
              <w:tab w:pos="472" w:val="left" w:leader="none"/>
              <w:tab w:pos="9480" w:val="right" w:leader="none"/>
            </w:tabs>
            <w:spacing w:line="240" w:lineRule="auto" w:before="392" w:after="0"/>
            <w:ind w:left="471" w:right="0" w:hanging="352"/>
            <w:jc w:val="left"/>
          </w:pPr>
          <w:hyperlink w:history="true" w:anchor="_bookmark112">
            <w:r>
              <w:rPr>
                <w:w w:val="110"/>
              </w:rPr>
              <w:t>Conclusions</w:t>
            </w:r>
          </w:hyperlink>
          <w:r>
            <w:rPr>
              <w:w w:val="110"/>
            </w:rPr>
            <w:tab/>
            <w:t>73</w:t>
          </w:r>
        </w:p>
        <w:p>
          <w:pPr>
            <w:pStyle w:val="TOC1"/>
            <w:numPr>
              <w:ilvl w:val="0"/>
              <w:numId w:val="1"/>
            </w:numPr>
            <w:tabs>
              <w:tab w:pos="471" w:val="left" w:leader="none"/>
              <w:tab w:pos="472" w:val="left" w:leader="none"/>
              <w:tab w:pos="9480" w:val="right" w:leader="none"/>
            </w:tabs>
            <w:spacing w:line="240" w:lineRule="auto" w:before="391" w:after="0"/>
            <w:ind w:left="471" w:right="0" w:hanging="352"/>
            <w:jc w:val="left"/>
          </w:pPr>
          <w:hyperlink w:history="true" w:anchor="_bookmark137">
            <w:r>
              <w:rPr>
                <w:w w:val="115"/>
              </w:rPr>
              <w:t>Appendix</w:t>
            </w:r>
          </w:hyperlink>
          <w:r>
            <w:rPr>
              <w:w w:val="115"/>
            </w:rPr>
            <w:tab/>
            <w:t>77</w:t>
          </w:r>
        </w:p>
      </w:sdtContent>
    </w:sdt>
    <w:p>
      <w:pPr>
        <w:spacing w:after="0" w:line="240" w:lineRule="auto"/>
        <w:jc w:val="left"/>
        <w:sectPr>
          <w:pgSz w:w="12240" w:h="15840"/>
          <w:pgMar w:header="0" w:footer="822" w:top="1420" w:bottom="1020" w:left="1320" w:right="300"/>
        </w:sectPr>
      </w:pPr>
    </w:p>
    <w:p>
      <w:pPr>
        <w:pStyle w:val="ListParagraph"/>
        <w:numPr>
          <w:ilvl w:val="0"/>
          <w:numId w:val="2"/>
        </w:numPr>
        <w:tabs>
          <w:tab w:pos="700" w:val="left" w:leader="none"/>
          <w:tab w:pos="702" w:val="left" w:leader="none"/>
        </w:tabs>
        <w:spacing w:line="240" w:lineRule="auto" w:before="21" w:after="0"/>
        <w:ind w:left="701" w:right="0" w:hanging="582"/>
        <w:jc w:val="left"/>
        <w:rPr>
          <w:b/>
          <w:sz w:val="34"/>
        </w:rPr>
      </w:pPr>
      <w:bookmarkStart w:name="Introduction" w:id="2"/>
      <w:bookmarkEnd w:id="2"/>
      <w:r>
        <w:rPr/>
      </w:r>
      <w:bookmarkStart w:name="_bookmark1" w:id="3"/>
      <w:bookmarkEnd w:id="3"/>
      <w:r>
        <w:rPr/>
      </w:r>
      <w:bookmarkStart w:name="_bookmark1" w:id="4"/>
      <w:bookmarkEnd w:id="4"/>
      <w:r>
        <w:rPr>
          <w:b/>
          <w:w w:val="115"/>
          <w:sz w:val="34"/>
        </w:rPr>
        <w:t>I</w:t>
      </w:r>
      <w:r>
        <w:rPr>
          <w:b/>
          <w:w w:val="115"/>
          <w:sz w:val="34"/>
        </w:rPr>
        <w:t>ntroduction</w:t>
      </w:r>
    </w:p>
    <w:p>
      <w:pPr>
        <w:pStyle w:val="BodyText"/>
        <w:spacing w:before="5"/>
        <w:rPr>
          <w:b/>
          <w:sz w:val="32"/>
        </w:rPr>
      </w:pPr>
    </w:p>
    <w:p>
      <w:pPr>
        <w:pStyle w:val="BodyText"/>
        <w:spacing w:line="376" w:lineRule="auto"/>
        <w:ind w:left="120" w:right="1134" w:firstLine="234"/>
        <w:jc w:val="both"/>
      </w:pPr>
      <w:r>
        <w:rPr>
          <w:w w:val="105"/>
        </w:rPr>
        <w:t>Algorithmic trading systems are playing a significant role in </w:t>
      </w:r>
      <w:r>
        <w:rPr>
          <w:spacing w:val="-3"/>
          <w:w w:val="105"/>
        </w:rPr>
        <w:t>nowadays </w:t>
      </w:r>
      <w:r>
        <w:rPr>
          <w:w w:val="105"/>
        </w:rPr>
        <w:t>financial markets. Strategies in most of these trading systems are based on predictive models:  one asset is   sold (bought) if the model predicts its prices is going to fall (rise). Therefore, profitabilities of algorithmic trading systems highly depend on predictive models. This paper focuses on the crude oil market since crude oil prices not only serve as investing instrument but also   an important predictor of other economic indicators.  Studying whether it is possible to  build new predictive models and improve current models is </w:t>
      </w:r>
      <w:r>
        <w:rPr>
          <w:spacing w:val="-3"/>
          <w:w w:val="105"/>
        </w:rPr>
        <w:t>relevant </w:t>
      </w:r>
      <w:r>
        <w:rPr>
          <w:w w:val="105"/>
        </w:rPr>
        <w:t>to both investors and economists.</w:t>
      </w:r>
    </w:p>
    <w:p>
      <w:pPr>
        <w:pStyle w:val="BodyText"/>
        <w:spacing w:before="1"/>
        <w:ind w:left="354"/>
        <w:jc w:val="both"/>
      </w:pPr>
      <w:r>
        <w:rPr>
          <w:w w:val="105"/>
        </w:rPr>
        <w:t>The contribution of this paper to current literature is three-fold:</w:t>
      </w:r>
    </w:p>
    <w:p>
      <w:pPr>
        <w:pStyle w:val="BodyText"/>
        <w:rPr>
          <w:sz w:val="31"/>
        </w:rPr>
      </w:pPr>
    </w:p>
    <w:p>
      <w:pPr>
        <w:pStyle w:val="ListParagraph"/>
        <w:numPr>
          <w:ilvl w:val="1"/>
          <w:numId w:val="2"/>
        </w:numPr>
        <w:tabs>
          <w:tab w:pos="706" w:val="left" w:leader="none"/>
        </w:tabs>
        <w:spacing w:line="374" w:lineRule="auto" w:before="0" w:after="0"/>
        <w:ind w:left="705" w:right="1137" w:hanging="237"/>
        <w:jc w:val="both"/>
        <w:rPr>
          <w:sz w:val="24"/>
        </w:rPr>
      </w:pPr>
      <w:r>
        <w:rPr>
          <w:w w:val="105"/>
          <w:sz w:val="24"/>
        </w:rPr>
        <w:t>This</w:t>
      </w:r>
      <w:r>
        <w:rPr>
          <w:spacing w:val="-6"/>
          <w:w w:val="105"/>
          <w:sz w:val="24"/>
        </w:rPr>
        <w:t> </w:t>
      </w:r>
      <w:r>
        <w:rPr>
          <w:w w:val="105"/>
          <w:sz w:val="24"/>
        </w:rPr>
        <w:t>paper</w:t>
      </w:r>
      <w:r>
        <w:rPr>
          <w:spacing w:val="-5"/>
          <w:w w:val="105"/>
          <w:sz w:val="24"/>
        </w:rPr>
        <w:t> </w:t>
      </w:r>
      <w:r>
        <w:rPr>
          <w:w w:val="105"/>
          <w:sz w:val="24"/>
        </w:rPr>
        <w:t>examines</w:t>
      </w:r>
      <w:r>
        <w:rPr>
          <w:spacing w:val="-6"/>
          <w:w w:val="105"/>
          <w:sz w:val="24"/>
        </w:rPr>
        <w:t> </w:t>
      </w:r>
      <w:r>
        <w:rPr>
          <w:w w:val="105"/>
          <w:sz w:val="24"/>
        </w:rPr>
        <w:t>whether</w:t>
      </w:r>
      <w:r>
        <w:rPr>
          <w:spacing w:val="-5"/>
          <w:w w:val="105"/>
          <w:sz w:val="24"/>
        </w:rPr>
        <w:t> </w:t>
      </w:r>
      <w:r>
        <w:rPr>
          <w:w w:val="105"/>
          <w:sz w:val="24"/>
        </w:rPr>
        <w:t>the</w:t>
      </w:r>
      <w:r>
        <w:rPr>
          <w:spacing w:val="-4"/>
          <w:w w:val="105"/>
          <w:sz w:val="24"/>
        </w:rPr>
        <w:t> </w:t>
      </w:r>
      <w:r>
        <w:rPr>
          <w:w w:val="105"/>
          <w:sz w:val="24"/>
        </w:rPr>
        <w:t>crude</w:t>
      </w:r>
      <w:r>
        <w:rPr>
          <w:spacing w:val="-6"/>
          <w:w w:val="105"/>
          <w:sz w:val="24"/>
        </w:rPr>
        <w:t> </w:t>
      </w:r>
      <w:r>
        <w:rPr>
          <w:w w:val="105"/>
          <w:sz w:val="24"/>
        </w:rPr>
        <w:t>oil</w:t>
      </w:r>
      <w:r>
        <w:rPr>
          <w:spacing w:val="-5"/>
          <w:w w:val="105"/>
          <w:sz w:val="24"/>
        </w:rPr>
        <w:t> </w:t>
      </w:r>
      <w:r>
        <w:rPr>
          <w:w w:val="105"/>
          <w:sz w:val="24"/>
        </w:rPr>
        <w:t>market</w:t>
      </w:r>
      <w:r>
        <w:rPr>
          <w:spacing w:val="-5"/>
          <w:w w:val="105"/>
          <w:sz w:val="24"/>
        </w:rPr>
        <w:t> </w:t>
      </w:r>
      <w:r>
        <w:rPr>
          <w:w w:val="105"/>
          <w:sz w:val="24"/>
        </w:rPr>
        <w:t>is</w:t>
      </w:r>
      <w:r>
        <w:rPr>
          <w:spacing w:val="-5"/>
          <w:w w:val="105"/>
          <w:sz w:val="24"/>
        </w:rPr>
        <w:t> </w:t>
      </w:r>
      <w:r>
        <w:rPr>
          <w:w w:val="105"/>
          <w:sz w:val="24"/>
        </w:rPr>
        <w:t>predictable</w:t>
      </w:r>
      <w:r>
        <w:rPr>
          <w:spacing w:val="-5"/>
          <w:w w:val="105"/>
          <w:sz w:val="24"/>
        </w:rPr>
        <w:t> </w:t>
      </w:r>
      <w:r>
        <w:rPr>
          <w:w w:val="105"/>
          <w:sz w:val="24"/>
        </w:rPr>
        <w:t>(efficient)</w:t>
      </w:r>
      <w:r>
        <w:rPr>
          <w:spacing w:val="-4"/>
          <w:w w:val="105"/>
          <w:sz w:val="24"/>
        </w:rPr>
        <w:t> </w:t>
      </w:r>
      <w:r>
        <w:rPr>
          <w:w w:val="105"/>
          <w:sz w:val="24"/>
        </w:rPr>
        <w:t>with</w:t>
      </w:r>
      <w:r>
        <w:rPr>
          <w:spacing w:val="-6"/>
          <w:w w:val="105"/>
          <w:sz w:val="24"/>
        </w:rPr>
        <w:t> </w:t>
      </w:r>
      <w:r>
        <w:rPr>
          <w:w w:val="105"/>
          <w:sz w:val="24"/>
        </w:rPr>
        <w:t>respect to historical crude oil price/return </w:t>
      </w:r>
      <w:r>
        <w:rPr>
          <w:spacing w:val="-3"/>
          <w:w w:val="105"/>
          <w:sz w:val="24"/>
        </w:rPr>
        <w:t>movements </w:t>
      </w:r>
      <w:r>
        <w:rPr>
          <w:w w:val="105"/>
          <w:sz w:val="24"/>
        </w:rPr>
        <w:t>and sentiments of news related to crude oils.</w:t>
      </w:r>
    </w:p>
    <w:p>
      <w:pPr>
        <w:pStyle w:val="ListParagraph"/>
        <w:numPr>
          <w:ilvl w:val="1"/>
          <w:numId w:val="2"/>
        </w:numPr>
        <w:tabs>
          <w:tab w:pos="706" w:val="left" w:leader="none"/>
        </w:tabs>
        <w:spacing w:line="376" w:lineRule="auto" w:before="201" w:after="0"/>
        <w:ind w:left="705" w:right="1136" w:hanging="237"/>
        <w:jc w:val="both"/>
        <w:rPr>
          <w:sz w:val="24"/>
        </w:rPr>
      </w:pPr>
      <w:r>
        <w:rPr>
          <w:sz w:val="24"/>
        </w:rPr>
        <w:t>With the series of crude oil returns from Energy Information Administration (EIA) and   the dataset of news sentiments from </w:t>
      </w:r>
      <w:r>
        <w:rPr>
          <w:spacing w:val="-3"/>
          <w:sz w:val="24"/>
        </w:rPr>
        <w:t>Ravenpack </w:t>
      </w:r>
      <w:r>
        <w:rPr>
          <w:sz w:val="24"/>
        </w:rPr>
        <w:t>News Analytics (RPNA), this paper constructs a return series from spot prices of crude oil and identifies the day-of-the-week effect in crude oil returns. The autocorrelation function and partial autocorrelation  function suggest that the intertemporal correlation with return series is weak, therefore, future returns are essentially unpredictable using historical returns </w:t>
      </w:r>
      <w:r>
        <w:rPr>
          <w:spacing w:val="-4"/>
          <w:sz w:val="24"/>
        </w:rPr>
        <w:t>only. </w:t>
      </w:r>
      <w:r>
        <w:rPr>
          <w:sz w:val="24"/>
        </w:rPr>
        <w:t>Results of Kolmogorov-Smirnov test suggest that the empirical  distribution  of  Mondays’  returns are significantly different from distributions of returns on other days of the week.  Last   but not least, this paper constructs a multivariate time series of news sentiments from individual news articles, such series allows machine learning models to predict returns based</w:t>
      </w:r>
      <w:r>
        <w:rPr>
          <w:spacing w:val="28"/>
          <w:sz w:val="24"/>
        </w:rPr>
        <w:t> </w:t>
      </w:r>
      <w:r>
        <w:rPr>
          <w:sz w:val="24"/>
        </w:rPr>
        <w:t>on</w:t>
      </w:r>
      <w:r>
        <w:rPr>
          <w:spacing w:val="29"/>
          <w:sz w:val="24"/>
        </w:rPr>
        <w:t> </w:t>
      </w:r>
      <w:r>
        <w:rPr>
          <w:sz w:val="24"/>
        </w:rPr>
        <w:t>news</w:t>
      </w:r>
      <w:r>
        <w:rPr>
          <w:spacing w:val="29"/>
          <w:sz w:val="24"/>
        </w:rPr>
        <w:t> </w:t>
      </w:r>
      <w:r>
        <w:rPr>
          <w:sz w:val="24"/>
        </w:rPr>
        <w:t>sentiment</w:t>
      </w:r>
      <w:r>
        <w:rPr>
          <w:spacing w:val="28"/>
          <w:sz w:val="24"/>
        </w:rPr>
        <w:t> </w:t>
      </w:r>
      <w:r>
        <w:rPr>
          <w:sz w:val="24"/>
        </w:rPr>
        <w:t>simply</w:t>
      </w:r>
      <w:r>
        <w:rPr>
          <w:spacing w:val="29"/>
          <w:sz w:val="24"/>
        </w:rPr>
        <w:t> </w:t>
      </w:r>
      <w:r>
        <w:rPr>
          <w:spacing w:val="-4"/>
          <w:sz w:val="24"/>
        </w:rPr>
        <w:t>by</w:t>
      </w:r>
      <w:r>
        <w:rPr>
          <w:spacing w:val="29"/>
          <w:sz w:val="24"/>
        </w:rPr>
        <w:t> </w:t>
      </w:r>
      <w:r>
        <w:rPr>
          <w:sz w:val="24"/>
        </w:rPr>
        <w:t>including</w:t>
      </w:r>
      <w:r>
        <w:rPr>
          <w:spacing w:val="29"/>
          <w:sz w:val="24"/>
        </w:rPr>
        <w:t> </w:t>
      </w:r>
      <w:r>
        <w:rPr>
          <w:sz w:val="24"/>
        </w:rPr>
        <w:t>more</w:t>
      </w:r>
      <w:r>
        <w:rPr>
          <w:spacing w:val="28"/>
          <w:sz w:val="24"/>
        </w:rPr>
        <w:t> </w:t>
      </w:r>
      <w:r>
        <w:rPr>
          <w:sz w:val="24"/>
        </w:rPr>
        <w:t>independent</w:t>
      </w:r>
      <w:r>
        <w:rPr>
          <w:spacing w:val="29"/>
          <w:sz w:val="24"/>
        </w:rPr>
        <w:t> </w:t>
      </w:r>
      <w:r>
        <w:rPr>
          <w:sz w:val="24"/>
        </w:rPr>
        <w:t>variables.</w:t>
      </w:r>
    </w:p>
    <w:p>
      <w:pPr>
        <w:pStyle w:val="ListParagraph"/>
        <w:numPr>
          <w:ilvl w:val="1"/>
          <w:numId w:val="2"/>
        </w:numPr>
        <w:tabs>
          <w:tab w:pos="706" w:val="left" w:leader="none"/>
        </w:tabs>
        <w:spacing w:line="374" w:lineRule="auto" w:before="194" w:after="0"/>
        <w:ind w:left="705" w:right="1137" w:hanging="237"/>
        <w:jc w:val="both"/>
        <w:rPr>
          <w:sz w:val="24"/>
        </w:rPr>
      </w:pPr>
      <w:r>
        <w:rPr>
          <w:spacing w:val="-3"/>
          <w:w w:val="105"/>
          <w:sz w:val="24"/>
        </w:rPr>
        <w:t>Lastly, </w:t>
      </w:r>
      <w:r>
        <w:rPr>
          <w:w w:val="105"/>
          <w:sz w:val="24"/>
        </w:rPr>
        <w:t>this paper proposes a framework for forecasting crude oil returns using news sentiments. Using this framework, experiment results suggest incorporating news sen- timents does make crude oil returns more predictable but this is not true for all classes of</w:t>
      </w:r>
      <w:r>
        <w:rPr>
          <w:spacing w:val="14"/>
          <w:w w:val="105"/>
          <w:sz w:val="24"/>
        </w:rPr>
        <w:t> </w:t>
      </w:r>
      <w:r>
        <w:rPr>
          <w:w w:val="105"/>
          <w:sz w:val="24"/>
        </w:rPr>
        <w:t>models</w:t>
      </w:r>
    </w:p>
    <w:p>
      <w:pPr>
        <w:spacing w:after="0" w:line="374" w:lineRule="auto"/>
        <w:jc w:val="both"/>
        <w:rPr>
          <w:sz w:val="24"/>
        </w:rPr>
        <w:sectPr>
          <w:pgSz w:w="12240" w:h="15840"/>
          <w:pgMar w:header="0" w:footer="822" w:top="1340" w:bottom="1020" w:left="1320" w:right="300"/>
        </w:sectPr>
      </w:pPr>
    </w:p>
    <w:p>
      <w:pPr>
        <w:pStyle w:val="BodyText"/>
        <w:spacing w:line="376" w:lineRule="auto" w:before="35"/>
        <w:ind w:left="120" w:right="1136" w:firstLine="234"/>
        <w:jc w:val="both"/>
      </w:pPr>
      <w:r>
        <w:rPr>
          <w:w w:val="105"/>
        </w:rPr>
        <w:t>There are three </w:t>
      </w:r>
      <w:r>
        <w:rPr>
          <w:spacing w:val="2"/>
          <w:w w:val="105"/>
        </w:rPr>
        <w:t>major </w:t>
      </w:r>
      <w:r>
        <w:rPr>
          <w:w w:val="105"/>
        </w:rPr>
        <w:t>benchmarks for crude oil price: </w:t>
      </w:r>
      <w:r>
        <w:rPr>
          <w:spacing w:val="-5"/>
          <w:w w:val="105"/>
        </w:rPr>
        <w:t>West </w:t>
      </w:r>
      <w:r>
        <w:rPr>
          <w:spacing w:val="-4"/>
          <w:w w:val="105"/>
        </w:rPr>
        <w:t>Texas </w:t>
      </w:r>
      <w:r>
        <w:rPr>
          <w:w w:val="105"/>
        </w:rPr>
        <w:t>Intermediate (WTI), Brent Crude and Dubai/Oman and they measure tradings of crude oils produced in the   U.S., Europe, and the Middle East respectively. Mann and Sephton (2016) examine the relationship between these three crude oil price benchmarks and indicate that these bench- mark prices are tied </w:t>
      </w:r>
      <w:r>
        <w:rPr>
          <w:spacing w:val="-4"/>
          <w:w w:val="105"/>
        </w:rPr>
        <w:t>by </w:t>
      </w:r>
      <w:r>
        <w:rPr>
          <w:w w:val="105"/>
        </w:rPr>
        <w:t>a long-run relationship. Moreover, their analysis shows that all three benchmarks are moving to restore the observed long-run relationship in at least one regime (Mann and Sephton </w:t>
      </w:r>
      <w:hyperlink w:history="true" w:anchor="_bookmark129">
        <w:r>
          <w:rPr>
            <w:w w:val="105"/>
          </w:rPr>
          <w:t>2016).</w:t>
        </w:r>
      </w:hyperlink>
      <w:r>
        <w:rPr>
          <w:w w:val="105"/>
        </w:rPr>
        <w:t> Therefore, the same predictive model should achieve similar per- formances on three markets at least in the long run, and conclusions drawn on one market can </w:t>
      </w:r>
      <w:r>
        <w:rPr>
          <w:spacing w:val="3"/>
          <w:w w:val="105"/>
        </w:rPr>
        <w:t>be </w:t>
      </w:r>
      <w:r>
        <w:rPr>
          <w:w w:val="105"/>
        </w:rPr>
        <w:t>extended to the other </w:t>
      </w:r>
      <w:r>
        <w:rPr>
          <w:spacing w:val="-5"/>
          <w:w w:val="105"/>
        </w:rPr>
        <w:t>two </w:t>
      </w:r>
      <w:r>
        <w:rPr>
          <w:w w:val="105"/>
        </w:rPr>
        <w:t>markets. Because the news sentiment dataset used in this paper consists of news published </w:t>
      </w:r>
      <w:r>
        <w:rPr>
          <w:spacing w:val="-4"/>
          <w:w w:val="105"/>
        </w:rPr>
        <w:t>by </w:t>
      </w:r>
      <w:r>
        <w:rPr>
          <w:w w:val="105"/>
        </w:rPr>
        <w:t>four U.S. based publishers, this paper focuses on the WTI crude oil spot price among all three main crude oil benchmarks. Instead of predicting the spot price of crude oil, I am going to forecast the series of empirical returns since re- turns can better reflect the profitability. This paper aims to answer the following research questions:</w:t>
      </w:r>
    </w:p>
    <w:p>
      <w:pPr>
        <w:spacing w:line="376" w:lineRule="auto" w:before="1"/>
        <w:ind w:left="120" w:right="1137" w:firstLine="234"/>
        <w:jc w:val="both"/>
        <w:rPr>
          <w:i/>
          <w:sz w:val="24"/>
        </w:rPr>
      </w:pPr>
      <w:r>
        <w:rPr>
          <w:i/>
          <w:w w:val="105"/>
          <w:sz w:val="24"/>
        </w:rPr>
        <w:t>Whether the daily return of crude oil is predictable or not? Can we better predict returns by incorporating news sentiments?</w:t>
      </w:r>
    </w:p>
    <w:p>
      <w:pPr>
        <w:pStyle w:val="BodyText"/>
        <w:spacing w:line="376" w:lineRule="auto"/>
        <w:ind w:left="120" w:right="1139" w:firstLine="234"/>
        <w:jc w:val="both"/>
      </w:pPr>
      <w:r>
        <w:rPr>
          <w:w w:val="105"/>
        </w:rPr>
        <w:t>In particular, this paper aims to examine the feasibility of predicting the empirical return on crude oil the next day based on information up to the current day.</w:t>
      </w:r>
    </w:p>
    <w:p>
      <w:pPr>
        <w:pStyle w:val="BodyText"/>
        <w:spacing w:line="376" w:lineRule="auto"/>
        <w:ind w:left="120" w:right="1137" w:firstLine="234"/>
        <w:jc w:val="both"/>
      </w:pPr>
      <w:r>
        <w:rPr>
          <w:w w:val="105"/>
        </w:rPr>
        <w:t>Research questions can </w:t>
      </w:r>
      <w:r>
        <w:rPr>
          <w:spacing w:val="3"/>
          <w:w w:val="105"/>
        </w:rPr>
        <w:t>be </w:t>
      </w:r>
      <w:r>
        <w:rPr>
          <w:w w:val="105"/>
        </w:rPr>
        <w:t>answered </w:t>
      </w:r>
      <w:r>
        <w:rPr>
          <w:spacing w:val="-4"/>
          <w:w w:val="105"/>
        </w:rPr>
        <w:t>by </w:t>
      </w:r>
      <w:r>
        <w:rPr>
          <w:w w:val="105"/>
        </w:rPr>
        <w:t>testing different versions of the </w:t>
      </w:r>
      <w:r>
        <w:rPr>
          <w:b/>
          <w:w w:val="105"/>
        </w:rPr>
        <w:t>efficient market hypothesis </w:t>
      </w:r>
      <w:r>
        <w:rPr>
          <w:w w:val="105"/>
        </w:rPr>
        <w:t>(EMH) </w:t>
      </w:r>
      <w:r>
        <w:rPr>
          <w:spacing w:val="-4"/>
          <w:w w:val="105"/>
        </w:rPr>
        <w:t>(Fama </w:t>
      </w:r>
      <w:hyperlink w:history="true" w:anchor="_bookmark121">
        <w:r>
          <w:rPr>
            <w:w w:val="105"/>
          </w:rPr>
          <w:t>1970, </w:t>
        </w:r>
      </w:hyperlink>
      <w:r>
        <w:rPr>
          <w:spacing w:val="-5"/>
          <w:w w:val="105"/>
        </w:rPr>
        <w:t>Fama </w:t>
      </w:r>
      <w:hyperlink w:history="true" w:anchor="_bookmark122">
        <w:r>
          <w:rPr>
            <w:w w:val="105"/>
          </w:rPr>
          <w:t>1991).</w:t>
        </w:r>
      </w:hyperlink>
      <w:r>
        <w:rPr>
          <w:w w:val="105"/>
        </w:rPr>
        <w:t> Jensen (1978) provides a minimal definition  of the EMH and defines a market to </w:t>
      </w:r>
      <w:r>
        <w:rPr>
          <w:spacing w:val="3"/>
          <w:w w:val="105"/>
        </w:rPr>
        <w:t>be </w:t>
      </w:r>
      <w:r>
        <w:rPr>
          <w:w w:val="105"/>
        </w:rPr>
        <w:t>efficient with respect to an information set Ω if it     is not profitable to trade solely using this information set. The strength of one particular version of EMH depends on the content of Ω in its definition. </w:t>
      </w:r>
      <w:r>
        <w:rPr>
          <w:spacing w:val="-7"/>
          <w:w w:val="105"/>
        </w:rPr>
        <w:t>For </w:t>
      </w:r>
      <w:r>
        <w:rPr>
          <w:w w:val="105"/>
        </w:rPr>
        <w:t>convenience, this paper defines the following </w:t>
      </w:r>
      <w:r>
        <w:rPr>
          <w:spacing w:val="-5"/>
          <w:w w:val="105"/>
        </w:rPr>
        <w:t>two </w:t>
      </w:r>
      <w:r>
        <w:rPr>
          <w:w w:val="105"/>
        </w:rPr>
        <w:t>information</w:t>
      </w:r>
      <w:r>
        <w:rPr>
          <w:spacing w:val="14"/>
          <w:w w:val="105"/>
        </w:rPr>
        <w:t> </w:t>
      </w:r>
      <w:r>
        <w:rPr>
          <w:w w:val="105"/>
        </w:rPr>
        <w:t>sets:</w:t>
      </w:r>
    </w:p>
    <w:p>
      <w:pPr>
        <w:pStyle w:val="ListParagraph"/>
        <w:numPr>
          <w:ilvl w:val="1"/>
          <w:numId w:val="2"/>
        </w:numPr>
        <w:tabs>
          <w:tab w:pos="706" w:val="left" w:leader="none"/>
        </w:tabs>
        <w:spacing w:line="240" w:lineRule="auto" w:before="195" w:after="0"/>
        <w:ind w:left="705" w:right="0" w:hanging="238"/>
        <w:jc w:val="left"/>
        <w:rPr>
          <w:sz w:val="24"/>
        </w:rPr>
      </w:pPr>
      <w:r>
        <w:rPr>
          <w:w w:val="105"/>
          <w:sz w:val="24"/>
        </w:rPr>
        <w:t>Ω</w:t>
      </w:r>
      <w:r>
        <w:rPr>
          <w:w w:val="105"/>
          <w:sz w:val="24"/>
          <w:vertAlign w:val="subscript"/>
        </w:rPr>
        <w:t>partial</w:t>
      </w:r>
      <w:r>
        <w:rPr>
          <w:w w:val="105"/>
          <w:sz w:val="24"/>
          <w:vertAlign w:val="baseline"/>
        </w:rPr>
        <w:t>: the information set containing historical returns</w:t>
      </w:r>
      <w:r>
        <w:rPr>
          <w:spacing w:val="13"/>
          <w:w w:val="105"/>
          <w:sz w:val="24"/>
          <w:vertAlign w:val="baseline"/>
        </w:rPr>
        <w:t> </w:t>
      </w:r>
      <w:r>
        <w:rPr>
          <w:spacing w:val="-5"/>
          <w:w w:val="105"/>
          <w:sz w:val="24"/>
          <w:vertAlign w:val="baseline"/>
        </w:rPr>
        <w:t>only,</w:t>
      </w:r>
    </w:p>
    <w:p>
      <w:pPr>
        <w:pStyle w:val="ListParagraph"/>
        <w:numPr>
          <w:ilvl w:val="1"/>
          <w:numId w:val="2"/>
        </w:numPr>
        <w:tabs>
          <w:tab w:pos="706" w:val="left" w:leader="none"/>
        </w:tabs>
        <w:spacing w:line="240" w:lineRule="auto" w:before="351" w:after="0"/>
        <w:ind w:left="705" w:right="0" w:hanging="238"/>
        <w:jc w:val="left"/>
        <w:rPr>
          <w:sz w:val="24"/>
        </w:rPr>
      </w:pPr>
      <w:r>
        <w:rPr>
          <w:w w:val="105"/>
          <w:sz w:val="24"/>
        </w:rPr>
        <w:t>Ω</w:t>
      </w:r>
      <w:r>
        <w:rPr>
          <w:w w:val="105"/>
          <w:sz w:val="24"/>
          <w:vertAlign w:val="subscript"/>
        </w:rPr>
        <w:t>complete</w:t>
      </w:r>
      <w:r>
        <w:rPr>
          <w:w w:val="105"/>
          <w:sz w:val="24"/>
          <w:vertAlign w:val="baseline"/>
        </w:rPr>
        <w:t>: the information set consisting of both historical returns and news</w:t>
      </w:r>
      <w:r>
        <w:rPr>
          <w:spacing w:val="60"/>
          <w:w w:val="105"/>
          <w:sz w:val="24"/>
          <w:vertAlign w:val="baseline"/>
        </w:rPr>
        <w:t> </w:t>
      </w:r>
      <w:r>
        <w:rPr>
          <w:w w:val="105"/>
          <w:sz w:val="24"/>
          <w:vertAlign w:val="baseline"/>
        </w:rPr>
        <w:t>sentiment.</w:t>
      </w:r>
    </w:p>
    <w:p>
      <w:pPr>
        <w:pStyle w:val="BodyText"/>
        <w:spacing w:line="376" w:lineRule="auto" w:before="347"/>
        <w:ind w:left="120" w:right="1138" w:firstLine="234"/>
        <w:jc w:val="both"/>
      </w:pPr>
      <w:r>
        <w:rPr>
          <w:w w:val="105"/>
        </w:rPr>
        <w:t>The weakest version of EMH consists of a Ω</w:t>
      </w:r>
      <w:r>
        <w:rPr>
          <w:w w:val="105"/>
          <w:vertAlign w:val="subscript"/>
        </w:rPr>
        <w:t>partial</w:t>
      </w:r>
      <w:r>
        <w:rPr>
          <w:w w:val="105"/>
          <w:vertAlign w:val="baseline"/>
        </w:rPr>
        <w:t>  as its information set and suggests    that </w:t>
      </w:r>
      <w:r>
        <w:rPr>
          <w:spacing w:val="-3"/>
          <w:w w:val="105"/>
          <w:vertAlign w:val="baseline"/>
        </w:rPr>
        <w:t>any </w:t>
      </w:r>
      <w:r>
        <w:rPr>
          <w:w w:val="105"/>
          <w:vertAlign w:val="baseline"/>
        </w:rPr>
        <w:t>trading strategy using a forecaster based on historical price </w:t>
      </w:r>
      <w:r>
        <w:rPr>
          <w:spacing w:val="-3"/>
          <w:w w:val="105"/>
          <w:vertAlign w:val="baseline"/>
        </w:rPr>
        <w:t>movement </w:t>
      </w:r>
      <w:r>
        <w:rPr>
          <w:w w:val="105"/>
          <w:vertAlign w:val="baseline"/>
        </w:rPr>
        <w:t>would only generate</w:t>
      </w:r>
      <w:r>
        <w:rPr>
          <w:spacing w:val="41"/>
          <w:w w:val="105"/>
          <w:vertAlign w:val="baseline"/>
        </w:rPr>
        <w:t> </w:t>
      </w:r>
      <w:r>
        <w:rPr>
          <w:w w:val="105"/>
          <w:vertAlign w:val="baseline"/>
        </w:rPr>
        <w:t>zero</w:t>
      </w:r>
      <w:r>
        <w:rPr>
          <w:spacing w:val="42"/>
          <w:w w:val="105"/>
          <w:vertAlign w:val="baseline"/>
        </w:rPr>
        <w:t> </w:t>
      </w:r>
      <w:r>
        <w:rPr>
          <w:w w:val="105"/>
          <w:vertAlign w:val="baseline"/>
        </w:rPr>
        <w:t>(expected)</w:t>
      </w:r>
      <w:r>
        <w:rPr>
          <w:spacing w:val="42"/>
          <w:w w:val="105"/>
          <w:vertAlign w:val="baseline"/>
        </w:rPr>
        <w:t> </w:t>
      </w:r>
      <w:r>
        <w:rPr>
          <w:w w:val="105"/>
          <w:vertAlign w:val="baseline"/>
        </w:rPr>
        <w:t>economic</w:t>
      </w:r>
      <w:r>
        <w:rPr>
          <w:spacing w:val="42"/>
          <w:w w:val="105"/>
          <w:vertAlign w:val="baseline"/>
        </w:rPr>
        <w:t> </w:t>
      </w:r>
      <w:r>
        <w:rPr>
          <w:w w:val="105"/>
          <w:vertAlign w:val="baseline"/>
        </w:rPr>
        <w:t>profit.</w:t>
      </w:r>
      <w:r>
        <w:rPr>
          <w:spacing w:val="1"/>
          <w:w w:val="105"/>
          <w:vertAlign w:val="baseline"/>
        </w:rPr>
        <w:t> </w:t>
      </w:r>
      <w:r>
        <w:rPr>
          <w:spacing w:val="-4"/>
          <w:w w:val="105"/>
          <w:vertAlign w:val="baseline"/>
        </w:rPr>
        <w:t>Equivalently,</w:t>
      </w:r>
      <w:r>
        <w:rPr>
          <w:spacing w:val="49"/>
          <w:w w:val="105"/>
          <w:vertAlign w:val="baseline"/>
        </w:rPr>
        <w:t> </w:t>
      </w:r>
      <w:r>
        <w:rPr>
          <w:w w:val="105"/>
          <w:vertAlign w:val="baseline"/>
        </w:rPr>
        <w:t>the</w:t>
      </w:r>
      <w:r>
        <w:rPr>
          <w:spacing w:val="42"/>
          <w:w w:val="105"/>
          <w:vertAlign w:val="baseline"/>
        </w:rPr>
        <w:t> </w:t>
      </w:r>
      <w:r>
        <w:rPr>
          <w:w w:val="105"/>
          <w:vertAlign w:val="baseline"/>
        </w:rPr>
        <w:t>weak</w:t>
      </w:r>
      <w:r>
        <w:rPr>
          <w:spacing w:val="42"/>
          <w:w w:val="105"/>
          <w:vertAlign w:val="baseline"/>
        </w:rPr>
        <w:t> </w:t>
      </w:r>
      <w:r>
        <w:rPr>
          <w:w w:val="105"/>
          <w:vertAlign w:val="baseline"/>
        </w:rPr>
        <w:t>EMH</w:t>
      </w:r>
      <w:r>
        <w:rPr>
          <w:spacing w:val="42"/>
          <w:w w:val="105"/>
          <w:vertAlign w:val="baseline"/>
        </w:rPr>
        <w:t> </w:t>
      </w:r>
      <w:r>
        <w:rPr>
          <w:w w:val="105"/>
          <w:vertAlign w:val="baseline"/>
        </w:rPr>
        <w:t>of</w:t>
      </w:r>
      <w:r>
        <w:rPr>
          <w:spacing w:val="41"/>
          <w:w w:val="105"/>
          <w:vertAlign w:val="baseline"/>
        </w:rPr>
        <w:t> </w:t>
      </w:r>
      <w:r>
        <w:rPr>
          <w:w w:val="105"/>
          <w:vertAlign w:val="baseline"/>
        </w:rPr>
        <w:t>the</w:t>
      </w:r>
      <w:r>
        <w:rPr>
          <w:spacing w:val="42"/>
          <w:w w:val="105"/>
          <w:vertAlign w:val="baseline"/>
        </w:rPr>
        <w:t> </w:t>
      </w:r>
      <w:r>
        <w:rPr>
          <w:w w:val="105"/>
          <w:vertAlign w:val="baseline"/>
        </w:rPr>
        <w:t>crude</w:t>
      </w:r>
      <w:r>
        <w:rPr>
          <w:spacing w:val="42"/>
          <w:w w:val="105"/>
          <w:vertAlign w:val="baseline"/>
        </w:rPr>
        <w:t> </w:t>
      </w:r>
      <w:r>
        <w:rPr>
          <w:w w:val="105"/>
          <w:vertAlign w:val="baseline"/>
        </w:rPr>
        <w:t>oil</w:t>
      </w:r>
    </w:p>
    <w:p>
      <w:pPr>
        <w:spacing w:after="0" w:line="376" w:lineRule="auto"/>
        <w:jc w:val="both"/>
        <w:sectPr>
          <w:pgSz w:w="12240" w:h="15840"/>
          <w:pgMar w:header="0" w:footer="822" w:top="1420" w:bottom="1020" w:left="1320" w:right="300"/>
        </w:sectPr>
      </w:pPr>
    </w:p>
    <w:p>
      <w:pPr>
        <w:pStyle w:val="BodyText"/>
        <w:spacing w:line="376" w:lineRule="auto" w:before="35"/>
        <w:ind w:left="49" w:right="1135"/>
        <w:jc w:val="right"/>
      </w:pPr>
      <w:r>
        <w:rPr>
          <w:w w:val="105"/>
        </w:rPr>
        <w:t>market holds if the crude oil market is unpredictable </w:t>
      </w:r>
      <w:r>
        <w:rPr>
          <w:spacing w:val="-4"/>
          <w:w w:val="105"/>
        </w:rPr>
        <w:t>by </w:t>
      </w:r>
      <w:r>
        <w:rPr>
          <w:w w:val="105"/>
        </w:rPr>
        <w:t>models using historical returns </w:t>
      </w:r>
      <w:r>
        <w:rPr>
          <w:spacing w:val="-4"/>
          <w:w w:val="105"/>
        </w:rPr>
        <w:t>only.</w:t>
      </w:r>
      <w:r>
        <w:rPr>
          <w:w w:val="107"/>
        </w:rPr>
        <w:t> </w:t>
      </w:r>
      <w:r>
        <w:rPr>
          <w:w w:val="105"/>
        </w:rPr>
        <w:t>Similarly, this paper uses Ω</w:t>
      </w:r>
      <w:r>
        <w:rPr>
          <w:i/>
          <w:w w:val="105"/>
          <w:vertAlign w:val="subscript"/>
        </w:rPr>
        <w:t>complete</w:t>
      </w:r>
      <w:r>
        <w:rPr>
          <w:i/>
          <w:w w:val="105"/>
          <w:vertAlign w:val="baseline"/>
        </w:rPr>
        <w:t> </w:t>
      </w:r>
      <w:r>
        <w:rPr>
          <w:w w:val="105"/>
          <w:vertAlign w:val="baseline"/>
        </w:rPr>
        <w:t>to define the stronger EMH, which suggests</w:t>
      </w:r>
      <w:r>
        <w:rPr>
          <w:spacing w:val="56"/>
          <w:w w:val="105"/>
          <w:vertAlign w:val="baseline"/>
        </w:rPr>
        <w:t> </w:t>
      </w:r>
      <w:r>
        <w:rPr>
          <w:w w:val="105"/>
          <w:vertAlign w:val="baseline"/>
        </w:rPr>
        <w:t>the current</w:t>
      </w:r>
      <w:r>
        <w:rPr>
          <w:w w:val="136"/>
          <w:vertAlign w:val="baseline"/>
        </w:rPr>
        <w:t> </w:t>
      </w:r>
      <w:r>
        <w:rPr>
          <w:w w:val="105"/>
          <w:vertAlign w:val="baseline"/>
        </w:rPr>
        <w:t>crude oil market has already absorbed and reflected all price </w:t>
      </w:r>
      <w:r>
        <w:rPr>
          <w:spacing w:val="-3"/>
          <w:w w:val="105"/>
          <w:vertAlign w:val="baseline"/>
        </w:rPr>
        <w:t>movements </w:t>
      </w:r>
      <w:r>
        <w:rPr>
          <w:w w:val="105"/>
          <w:vertAlign w:val="baseline"/>
        </w:rPr>
        <w:t>and news. Em-</w:t>
      </w:r>
      <w:r>
        <w:rPr>
          <w:w w:val="104"/>
          <w:vertAlign w:val="baseline"/>
        </w:rPr>
        <w:t> </w:t>
      </w:r>
      <w:r>
        <w:rPr>
          <w:w w:val="105"/>
          <w:vertAlign w:val="baseline"/>
        </w:rPr>
        <w:t>pirically, the stronger EMH suggests that a trading strategy built upon predictive models</w:t>
      </w:r>
      <w:r>
        <w:rPr>
          <w:w w:val="101"/>
          <w:vertAlign w:val="baseline"/>
        </w:rPr>
        <w:t> </w:t>
      </w:r>
      <w:r>
        <w:rPr>
          <w:w w:val="105"/>
          <w:vertAlign w:val="baseline"/>
        </w:rPr>
        <w:t>using both historical returns and news will not generate positive (expected) economic profit.</w:t>
      </w:r>
      <w:r>
        <w:rPr>
          <w:w w:val="122"/>
          <w:vertAlign w:val="baseline"/>
        </w:rPr>
        <w:t> </w:t>
      </w:r>
      <w:r>
        <w:rPr>
          <w:spacing w:val="-4"/>
          <w:w w:val="105"/>
          <w:vertAlign w:val="baseline"/>
        </w:rPr>
        <w:t>Equivalently, </w:t>
      </w:r>
      <w:r>
        <w:rPr>
          <w:w w:val="105"/>
          <w:vertAlign w:val="baseline"/>
        </w:rPr>
        <w:t>the stronger EMH of the crude oil market says the crude oil returns are un-</w:t>
      </w:r>
      <w:r>
        <w:rPr>
          <w:w w:val="105"/>
          <w:vertAlign w:val="baseline"/>
        </w:rPr>
        <w:t> </w:t>
      </w:r>
      <w:r>
        <w:rPr>
          <w:w w:val="105"/>
          <w:vertAlign w:val="baseline"/>
        </w:rPr>
        <w:t>predictable even using models that incorporate both historical returns and news sentiment.</w:t>
      </w:r>
      <w:r>
        <w:rPr>
          <w:w w:val="122"/>
          <w:vertAlign w:val="baseline"/>
        </w:rPr>
        <w:t> </w:t>
      </w:r>
      <w:r>
        <w:rPr>
          <w:w w:val="105"/>
          <w:vertAlign w:val="baseline"/>
        </w:rPr>
        <w:t>Timmermann and Granger (2004) review the concept of EMH in the context of forecasting</w:t>
      </w:r>
      <w:r>
        <w:rPr>
          <w:w w:val="103"/>
          <w:vertAlign w:val="baseline"/>
        </w:rPr>
        <w:t> </w:t>
      </w:r>
      <w:r>
        <w:rPr>
          <w:w w:val="105"/>
          <w:vertAlign w:val="baseline"/>
        </w:rPr>
        <w:t>and extend Jensen’s definition to include types of predictive models (called model class) and</w:t>
      </w:r>
    </w:p>
    <w:p>
      <w:pPr>
        <w:pStyle w:val="BodyText"/>
        <w:spacing w:before="1"/>
        <w:ind w:left="120"/>
        <w:jc w:val="both"/>
      </w:pPr>
      <w:r>
        <w:rPr>
          <w:w w:val="105"/>
        </w:rPr>
        <w:t>model selection method (termed search technology):</w:t>
      </w:r>
    </w:p>
    <w:p>
      <w:pPr>
        <w:spacing w:line="376" w:lineRule="auto" w:before="157"/>
        <w:ind w:left="120" w:right="1136" w:firstLine="234"/>
        <w:jc w:val="right"/>
        <w:rPr>
          <w:sz w:val="24"/>
        </w:rPr>
      </w:pPr>
      <w:r>
        <w:rPr>
          <w:i/>
          <w:w w:val="105"/>
          <w:sz w:val="24"/>
        </w:rPr>
        <w:t>A</w:t>
      </w:r>
      <w:r>
        <w:rPr>
          <w:i/>
          <w:spacing w:val="5"/>
          <w:w w:val="105"/>
          <w:sz w:val="24"/>
        </w:rPr>
        <w:t> </w:t>
      </w:r>
      <w:r>
        <w:rPr>
          <w:i/>
          <w:w w:val="105"/>
          <w:sz w:val="24"/>
        </w:rPr>
        <w:t>market</w:t>
      </w:r>
      <w:r>
        <w:rPr>
          <w:i/>
          <w:spacing w:val="5"/>
          <w:w w:val="105"/>
          <w:sz w:val="24"/>
        </w:rPr>
        <w:t> </w:t>
      </w:r>
      <w:r>
        <w:rPr>
          <w:i/>
          <w:w w:val="105"/>
          <w:sz w:val="24"/>
        </w:rPr>
        <w:t>is</w:t>
      </w:r>
      <w:r>
        <w:rPr>
          <w:i/>
          <w:spacing w:val="6"/>
          <w:w w:val="105"/>
          <w:sz w:val="24"/>
        </w:rPr>
        <w:t> </w:t>
      </w:r>
      <w:r>
        <w:rPr>
          <w:i/>
          <w:w w:val="105"/>
          <w:sz w:val="24"/>
        </w:rPr>
        <w:t>efficient</w:t>
      </w:r>
      <w:r>
        <w:rPr>
          <w:i/>
          <w:spacing w:val="5"/>
          <w:w w:val="105"/>
          <w:sz w:val="24"/>
        </w:rPr>
        <w:t> </w:t>
      </w:r>
      <w:r>
        <w:rPr>
          <w:i/>
          <w:w w:val="105"/>
          <w:sz w:val="24"/>
        </w:rPr>
        <w:t>with</w:t>
      </w:r>
      <w:r>
        <w:rPr>
          <w:i/>
          <w:spacing w:val="5"/>
          <w:w w:val="105"/>
          <w:sz w:val="24"/>
        </w:rPr>
        <w:t> </w:t>
      </w:r>
      <w:r>
        <w:rPr>
          <w:i/>
          <w:spacing w:val="-6"/>
          <w:w w:val="105"/>
          <w:sz w:val="24"/>
        </w:rPr>
        <w:t>respect</w:t>
      </w:r>
      <w:r>
        <w:rPr>
          <w:i/>
          <w:spacing w:val="6"/>
          <w:w w:val="105"/>
          <w:sz w:val="24"/>
        </w:rPr>
        <w:t> </w:t>
      </w:r>
      <w:r>
        <w:rPr>
          <w:i/>
          <w:w w:val="105"/>
          <w:sz w:val="24"/>
        </w:rPr>
        <w:t>to</w:t>
      </w:r>
      <w:r>
        <w:rPr>
          <w:i/>
          <w:spacing w:val="5"/>
          <w:w w:val="105"/>
          <w:sz w:val="24"/>
        </w:rPr>
        <w:t> </w:t>
      </w:r>
      <w:r>
        <w:rPr>
          <w:i/>
          <w:w w:val="105"/>
          <w:sz w:val="24"/>
        </w:rPr>
        <w:t>the</w:t>
      </w:r>
      <w:r>
        <w:rPr>
          <w:i/>
          <w:spacing w:val="5"/>
          <w:w w:val="105"/>
          <w:sz w:val="24"/>
        </w:rPr>
        <w:t> </w:t>
      </w:r>
      <w:r>
        <w:rPr>
          <w:i/>
          <w:w w:val="105"/>
          <w:sz w:val="24"/>
        </w:rPr>
        <w:t>information</w:t>
      </w:r>
      <w:r>
        <w:rPr>
          <w:i/>
          <w:spacing w:val="6"/>
          <w:w w:val="105"/>
          <w:sz w:val="24"/>
        </w:rPr>
        <w:t> </w:t>
      </w:r>
      <w:r>
        <w:rPr>
          <w:i/>
          <w:w w:val="105"/>
          <w:sz w:val="24"/>
        </w:rPr>
        <w:t>set,</w:t>
      </w:r>
      <w:r>
        <w:rPr>
          <w:i/>
          <w:spacing w:val="7"/>
          <w:w w:val="105"/>
          <w:sz w:val="24"/>
        </w:rPr>
        <w:t> </w:t>
      </w:r>
      <w:r>
        <w:rPr>
          <w:i/>
          <w:spacing w:val="-4"/>
          <w:w w:val="105"/>
          <w:sz w:val="24"/>
        </w:rPr>
        <w:t>search</w:t>
      </w:r>
      <w:r>
        <w:rPr>
          <w:i/>
          <w:spacing w:val="5"/>
          <w:w w:val="105"/>
          <w:sz w:val="24"/>
        </w:rPr>
        <w:t> </w:t>
      </w:r>
      <w:r>
        <w:rPr>
          <w:i/>
          <w:w w:val="105"/>
          <w:sz w:val="24"/>
        </w:rPr>
        <w:t>technologies,</w:t>
      </w:r>
      <w:r>
        <w:rPr>
          <w:i/>
          <w:spacing w:val="7"/>
          <w:w w:val="105"/>
          <w:sz w:val="24"/>
        </w:rPr>
        <w:t> </w:t>
      </w:r>
      <w:r>
        <w:rPr>
          <w:i/>
          <w:w w:val="105"/>
          <w:sz w:val="24"/>
        </w:rPr>
        <w:t>and</w:t>
      </w:r>
      <w:r>
        <w:rPr>
          <w:i/>
          <w:spacing w:val="6"/>
          <w:w w:val="105"/>
          <w:sz w:val="24"/>
        </w:rPr>
        <w:t> </w:t>
      </w:r>
      <w:r>
        <w:rPr>
          <w:i/>
          <w:w w:val="105"/>
          <w:sz w:val="24"/>
        </w:rPr>
        <w:t>the</w:t>
      </w:r>
      <w:r>
        <w:rPr>
          <w:i/>
          <w:spacing w:val="5"/>
          <w:w w:val="105"/>
          <w:sz w:val="24"/>
        </w:rPr>
        <w:t> </w:t>
      </w:r>
      <w:r>
        <w:rPr>
          <w:i/>
          <w:spacing w:val="-3"/>
          <w:w w:val="105"/>
          <w:sz w:val="24"/>
        </w:rPr>
        <w:t>class</w:t>
      </w:r>
      <w:r>
        <w:rPr>
          <w:i/>
          <w:w w:val="99"/>
          <w:sz w:val="24"/>
        </w:rPr>
        <w:t> </w:t>
      </w:r>
      <w:r>
        <w:rPr>
          <w:i/>
          <w:w w:val="105"/>
          <w:sz w:val="24"/>
        </w:rPr>
        <w:t>of</w:t>
      </w:r>
      <w:r>
        <w:rPr>
          <w:i/>
          <w:spacing w:val="23"/>
          <w:w w:val="105"/>
          <w:sz w:val="24"/>
        </w:rPr>
        <w:t> </w:t>
      </w:r>
      <w:r>
        <w:rPr>
          <w:i/>
          <w:spacing w:val="-3"/>
          <w:w w:val="105"/>
          <w:sz w:val="24"/>
        </w:rPr>
        <w:t>predictive</w:t>
      </w:r>
      <w:r>
        <w:rPr>
          <w:i/>
          <w:spacing w:val="22"/>
          <w:w w:val="105"/>
          <w:sz w:val="24"/>
        </w:rPr>
        <w:t> </w:t>
      </w:r>
      <w:r>
        <w:rPr>
          <w:i/>
          <w:w w:val="105"/>
          <w:sz w:val="24"/>
        </w:rPr>
        <w:t>models</w:t>
      </w:r>
      <w:r>
        <w:rPr>
          <w:i/>
          <w:spacing w:val="23"/>
          <w:w w:val="105"/>
          <w:sz w:val="24"/>
        </w:rPr>
        <w:t> </w:t>
      </w:r>
      <w:r>
        <w:rPr>
          <w:i/>
          <w:w w:val="105"/>
          <w:sz w:val="24"/>
        </w:rPr>
        <w:t>if</w:t>
      </w:r>
      <w:r>
        <w:rPr>
          <w:i/>
          <w:spacing w:val="22"/>
          <w:w w:val="105"/>
          <w:sz w:val="24"/>
        </w:rPr>
        <w:t> </w:t>
      </w:r>
      <w:r>
        <w:rPr>
          <w:i/>
          <w:w w:val="105"/>
          <w:sz w:val="24"/>
        </w:rPr>
        <w:t>it</w:t>
      </w:r>
      <w:r>
        <w:rPr>
          <w:i/>
          <w:spacing w:val="23"/>
          <w:w w:val="105"/>
          <w:sz w:val="24"/>
        </w:rPr>
        <w:t> </w:t>
      </w:r>
      <w:r>
        <w:rPr>
          <w:i/>
          <w:w w:val="105"/>
          <w:sz w:val="24"/>
        </w:rPr>
        <w:t>is</w:t>
      </w:r>
      <w:r>
        <w:rPr>
          <w:i/>
          <w:spacing w:val="23"/>
          <w:w w:val="105"/>
          <w:sz w:val="24"/>
        </w:rPr>
        <w:t> </w:t>
      </w:r>
      <w:r>
        <w:rPr>
          <w:i/>
          <w:w w:val="105"/>
          <w:sz w:val="24"/>
        </w:rPr>
        <w:t>impossible</w:t>
      </w:r>
      <w:r>
        <w:rPr>
          <w:i/>
          <w:spacing w:val="22"/>
          <w:w w:val="105"/>
          <w:sz w:val="24"/>
        </w:rPr>
        <w:t> </w:t>
      </w:r>
      <w:r>
        <w:rPr>
          <w:i/>
          <w:w w:val="105"/>
          <w:sz w:val="24"/>
        </w:rPr>
        <w:t>to</w:t>
      </w:r>
      <w:r>
        <w:rPr>
          <w:i/>
          <w:spacing w:val="23"/>
          <w:w w:val="105"/>
          <w:sz w:val="24"/>
        </w:rPr>
        <w:t> </w:t>
      </w:r>
      <w:r>
        <w:rPr>
          <w:i/>
          <w:w w:val="105"/>
          <w:sz w:val="24"/>
        </w:rPr>
        <w:t>make</w:t>
      </w:r>
      <w:r>
        <w:rPr>
          <w:i/>
          <w:spacing w:val="22"/>
          <w:w w:val="105"/>
          <w:sz w:val="24"/>
        </w:rPr>
        <w:t> </w:t>
      </w:r>
      <w:r>
        <w:rPr>
          <w:i/>
          <w:spacing w:val="-3"/>
          <w:w w:val="105"/>
          <w:sz w:val="24"/>
        </w:rPr>
        <w:t>economic</w:t>
      </w:r>
      <w:r>
        <w:rPr>
          <w:i/>
          <w:spacing w:val="23"/>
          <w:w w:val="105"/>
          <w:sz w:val="24"/>
        </w:rPr>
        <w:t> </w:t>
      </w:r>
      <w:r>
        <w:rPr>
          <w:i/>
          <w:w w:val="105"/>
          <w:sz w:val="24"/>
        </w:rPr>
        <w:t>profits</w:t>
      </w:r>
      <w:r>
        <w:rPr>
          <w:i/>
          <w:spacing w:val="23"/>
          <w:w w:val="105"/>
          <w:sz w:val="24"/>
        </w:rPr>
        <w:t> </w:t>
      </w:r>
      <w:r>
        <w:rPr>
          <w:i/>
          <w:w w:val="105"/>
          <w:sz w:val="24"/>
        </w:rPr>
        <w:t>by</w:t>
      </w:r>
      <w:r>
        <w:rPr>
          <w:i/>
          <w:spacing w:val="22"/>
          <w:w w:val="105"/>
          <w:sz w:val="24"/>
        </w:rPr>
        <w:t> </w:t>
      </w:r>
      <w:r>
        <w:rPr>
          <w:i/>
          <w:w w:val="105"/>
          <w:sz w:val="24"/>
        </w:rPr>
        <w:t>trading</w:t>
      </w:r>
      <w:r>
        <w:rPr>
          <w:i/>
          <w:spacing w:val="23"/>
          <w:w w:val="105"/>
          <w:sz w:val="24"/>
        </w:rPr>
        <w:t> </w:t>
      </w:r>
      <w:r>
        <w:rPr>
          <w:i/>
          <w:w w:val="105"/>
          <w:sz w:val="24"/>
        </w:rPr>
        <w:t>on</w:t>
      </w:r>
      <w:r>
        <w:rPr>
          <w:i/>
          <w:spacing w:val="23"/>
          <w:w w:val="105"/>
          <w:sz w:val="24"/>
        </w:rPr>
        <w:t> </w:t>
      </w:r>
      <w:r>
        <w:rPr>
          <w:i/>
          <w:w w:val="105"/>
          <w:sz w:val="24"/>
        </w:rPr>
        <w:t>the</w:t>
      </w:r>
      <w:r>
        <w:rPr>
          <w:i/>
          <w:spacing w:val="23"/>
          <w:w w:val="105"/>
          <w:sz w:val="24"/>
        </w:rPr>
        <w:t> </w:t>
      </w:r>
      <w:r>
        <w:rPr>
          <w:i/>
          <w:spacing w:val="-3"/>
          <w:w w:val="105"/>
          <w:sz w:val="24"/>
        </w:rPr>
        <w:t>basis</w:t>
      </w:r>
      <w:r>
        <w:rPr>
          <w:i/>
          <w:spacing w:val="23"/>
          <w:w w:val="105"/>
          <w:sz w:val="24"/>
        </w:rPr>
        <w:t> </w:t>
      </w:r>
      <w:r>
        <w:rPr>
          <w:i/>
          <w:w w:val="105"/>
          <w:sz w:val="24"/>
        </w:rPr>
        <w:t>of</w:t>
      </w:r>
      <w:r>
        <w:rPr>
          <w:i/>
          <w:w w:val="102"/>
          <w:sz w:val="24"/>
        </w:rPr>
        <w:t> </w:t>
      </w:r>
      <w:r>
        <w:rPr>
          <w:i/>
          <w:w w:val="105"/>
          <w:sz w:val="24"/>
        </w:rPr>
        <w:t>signals</w:t>
      </w:r>
      <w:r>
        <w:rPr>
          <w:i/>
          <w:spacing w:val="-13"/>
          <w:w w:val="105"/>
          <w:sz w:val="24"/>
        </w:rPr>
        <w:t> </w:t>
      </w:r>
      <w:r>
        <w:rPr>
          <w:i/>
          <w:spacing w:val="-6"/>
          <w:w w:val="105"/>
          <w:sz w:val="24"/>
        </w:rPr>
        <w:t>produced</w:t>
      </w:r>
      <w:r>
        <w:rPr>
          <w:i/>
          <w:spacing w:val="-12"/>
          <w:w w:val="105"/>
          <w:sz w:val="24"/>
        </w:rPr>
        <w:t> </w:t>
      </w:r>
      <w:r>
        <w:rPr>
          <w:i/>
          <w:spacing w:val="-3"/>
          <w:w w:val="105"/>
          <w:sz w:val="24"/>
        </w:rPr>
        <w:t>from</w:t>
      </w:r>
      <w:r>
        <w:rPr>
          <w:i/>
          <w:spacing w:val="-12"/>
          <w:w w:val="105"/>
          <w:sz w:val="24"/>
        </w:rPr>
        <w:t> </w:t>
      </w:r>
      <w:r>
        <w:rPr>
          <w:i/>
          <w:w w:val="105"/>
          <w:sz w:val="24"/>
        </w:rPr>
        <w:t>a</w:t>
      </w:r>
      <w:r>
        <w:rPr>
          <w:i/>
          <w:spacing w:val="-12"/>
          <w:w w:val="105"/>
          <w:sz w:val="24"/>
        </w:rPr>
        <w:t> </w:t>
      </w:r>
      <w:r>
        <w:rPr>
          <w:i/>
          <w:spacing w:val="-3"/>
          <w:w w:val="105"/>
          <w:sz w:val="24"/>
        </w:rPr>
        <w:t>predictive</w:t>
      </w:r>
      <w:r>
        <w:rPr>
          <w:i/>
          <w:spacing w:val="-12"/>
          <w:w w:val="105"/>
          <w:sz w:val="24"/>
        </w:rPr>
        <w:t> </w:t>
      </w:r>
      <w:r>
        <w:rPr>
          <w:i/>
          <w:spacing w:val="-3"/>
          <w:w w:val="105"/>
          <w:sz w:val="24"/>
        </w:rPr>
        <w:t>model</w:t>
      </w:r>
      <w:r>
        <w:rPr>
          <w:i/>
          <w:spacing w:val="-12"/>
          <w:w w:val="105"/>
          <w:sz w:val="24"/>
        </w:rPr>
        <w:t> </w:t>
      </w:r>
      <w:r>
        <w:rPr>
          <w:i/>
          <w:w w:val="105"/>
          <w:sz w:val="24"/>
        </w:rPr>
        <w:t>defined</w:t>
      </w:r>
      <w:r>
        <w:rPr>
          <w:i/>
          <w:spacing w:val="-13"/>
          <w:w w:val="105"/>
          <w:sz w:val="24"/>
        </w:rPr>
        <w:t> </w:t>
      </w:r>
      <w:r>
        <w:rPr>
          <w:i/>
          <w:w w:val="105"/>
          <w:sz w:val="24"/>
        </w:rPr>
        <w:t>over</w:t>
      </w:r>
      <w:r>
        <w:rPr>
          <w:i/>
          <w:spacing w:val="-12"/>
          <w:w w:val="105"/>
          <w:sz w:val="24"/>
        </w:rPr>
        <w:t> </w:t>
      </w:r>
      <w:r>
        <w:rPr>
          <w:i/>
          <w:spacing w:val="-3"/>
          <w:w w:val="105"/>
          <w:sz w:val="24"/>
        </w:rPr>
        <w:t>predictor</w:t>
      </w:r>
      <w:r>
        <w:rPr>
          <w:i/>
          <w:spacing w:val="-12"/>
          <w:w w:val="105"/>
          <w:sz w:val="24"/>
        </w:rPr>
        <w:t> </w:t>
      </w:r>
      <w:r>
        <w:rPr>
          <w:i/>
          <w:w w:val="105"/>
          <w:sz w:val="24"/>
        </w:rPr>
        <w:t>variables</w:t>
      </w:r>
      <w:r>
        <w:rPr>
          <w:i/>
          <w:spacing w:val="-13"/>
          <w:w w:val="105"/>
          <w:sz w:val="24"/>
        </w:rPr>
        <w:t> </w:t>
      </w:r>
      <w:r>
        <w:rPr>
          <w:i/>
          <w:spacing w:val="-3"/>
          <w:w w:val="105"/>
          <w:sz w:val="24"/>
        </w:rPr>
        <w:t>constructed</w:t>
      </w:r>
      <w:r>
        <w:rPr>
          <w:i/>
          <w:spacing w:val="-12"/>
          <w:w w:val="105"/>
          <w:sz w:val="24"/>
        </w:rPr>
        <w:t> </w:t>
      </w:r>
      <w:r>
        <w:rPr>
          <w:i/>
          <w:spacing w:val="-3"/>
          <w:w w:val="105"/>
          <w:sz w:val="24"/>
        </w:rPr>
        <w:t>from</w:t>
      </w:r>
      <w:r>
        <w:rPr>
          <w:i/>
          <w:spacing w:val="-11"/>
          <w:w w:val="105"/>
          <w:sz w:val="24"/>
        </w:rPr>
        <w:t> </w:t>
      </w:r>
      <w:r>
        <w:rPr>
          <w:i/>
          <w:w w:val="105"/>
          <w:sz w:val="24"/>
        </w:rPr>
        <w:t>the</w:t>
      </w:r>
      <w:r>
        <w:rPr>
          <w:i/>
          <w:w w:val="103"/>
          <w:sz w:val="24"/>
        </w:rPr>
        <w:t> </w:t>
      </w:r>
      <w:r>
        <w:rPr>
          <w:i/>
          <w:w w:val="105"/>
          <w:sz w:val="24"/>
        </w:rPr>
        <w:t>information</w:t>
      </w:r>
      <w:r>
        <w:rPr>
          <w:i/>
          <w:spacing w:val="11"/>
          <w:w w:val="105"/>
          <w:sz w:val="24"/>
        </w:rPr>
        <w:t> </w:t>
      </w:r>
      <w:r>
        <w:rPr>
          <w:i/>
          <w:w w:val="105"/>
          <w:sz w:val="24"/>
        </w:rPr>
        <w:t>set</w:t>
      </w:r>
      <w:r>
        <w:rPr>
          <w:i/>
          <w:spacing w:val="12"/>
          <w:w w:val="105"/>
          <w:sz w:val="24"/>
        </w:rPr>
        <w:t> </w:t>
      </w:r>
      <w:r>
        <w:rPr>
          <w:i/>
          <w:w w:val="105"/>
          <w:sz w:val="24"/>
        </w:rPr>
        <w:t>and</w:t>
      </w:r>
      <w:r>
        <w:rPr>
          <w:i/>
          <w:spacing w:val="12"/>
          <w:w w:val="105"/>
          <w:sz w:val="24"/>
        </w:rPr>
        <w:t> </w:t>
      </w:r>
      <w:r>
        <w:rPr>
          <w:i/>
          <w:spacing w:val="-3"/>
          <w:w w:val="105"/>
          <w:sz w:val="24"/>
        </w:rPr>
        <w:t>selected</w:t>
      </w:r>
      <w:r>
        <w:rPr>
          <w:i/>
          <w:spacing w:val="12"/>
          <w:w w:val="105"/>
          <w:sz w:val="24"/>
        </w:rPr>
        <w:t> </w:t>
      </w:r>
      <w:r>
        <w:rPr>
          <w:i/>
          <w:w w:val="105"/>
          <w:sz w:val="24"/>
        </w:rPr>
        <w:t>using</w:t>
      </w:r>
      <w:r>
        <w:rPr>
          <w:i/>
          <w:spacing w:val="12"/>
          <w:w w:val="105"/>
          <w:sz w:val="24"/>
        </w:rPr>
        <w:t> </w:t>
      </w:r>
      <w:r>
        <w:rPr>
          <w:i/>
          <w:w w:val="105"/>
          <w:sz w:val="24"/>
        </w:rPr>
        <w:t>the</w:t>
      </w:r>
      <w:r>
        <w:rPr>
          <w:i/>
          <w:spacing w:val="12"/>
          <w:w w:val="105"/>
          <w:sz w:val="24"/>
        </w:rPr>
        <w:t> </w:t>
      </w:r>
      <w:r>
        <w:rPr>
          <w:i/>
          <w:spacing w:val="-4"/>
          <w:w w:val="105"/>
          <w:sz w:val="24"/>
        </w:rPr>
        <w:t>search</w:t>
      </w:r>
      <w:r>
        <w:rPr>
          <w:i/>
          <w:spacing w:val="12"/>
          <w:w w:val="105"/>
          <w:sz w:val="24"/>
        </w:rPr>
        <w:t> </w:t>
      </w:r>
      <w:r>
        <w:rPr>
          <w:i/>
          <w:spacing w:val="-3"/>
          <w:w w:val="105"/>
          <w:sz w:val="24"/>
        </w:rPr>
        <w:t>technology</w:t>
      </w:r>
      <w:r>
        <w:rPr>
          <w:i/>
          <w:spacing w:val="12"/>
          <w:w w:val="105"/>
          <w:sz w:val="24"/>
        </w:rPr>
        <w:t> </w:t>
      </w:r>
      <w:r>
        <w:rPr>
          <w:i/>
          <w:w w:val="105"/>
          <w:sz w:val="24"/>
        </w:rPr>
        <w:t>(Timmermann</w:t>
      </w:r>
      <w:r>
        <w:rPr>
          <w:i/>
          <w:spacing w:val="12"/>
          <w:w w:val="105"/>
          <w:sz w:val="24"/>
        </w:rPr>
        <w:t> </w:t>
      </w:r>
      <w:r>
        <w:rPr>
          <w:i/>
          <w:w w:val="105"/>
          <w:sz w:val="24"/>
        </w:rPr>
        <w:t>and</w:t>
      </w:r>
      <w:r>
        <w:rPr>
          <w:i/>
          <w:spacing w:val="12"/>
          <w:w w:val="105"/>
          <w:sz w:val="24"/>
        </w:rPr>
        <w:t> </w:t>
      </w:r>
      <w:r>
        <w:rPr>
          <w:i/>
          <w:w w:val="105"/>
          <w:sz w:val="24"/>
        </w:rPr>
        <w:t>Granger</w:t>
      </w:r>
      <w:r>
        <w:rPr>
          <w:i/>
          <w:spacing w:val="12"/>
          <w:w w:val="105"/>
          <w:sz w:val="24"/>
        </w:rPr>
        <w:t> </w:t>
      </w:r>
      <w:hyperlink w:history="true" w:anchor="_bookmark135">
        <w:r>
          <w:rPr>
            <w:i/>
            <w:spacing w:val="-3"/>
            <w:w w:val="105"/>
            <w:sz w:val="24"/>
          </w:rPr>
          <w:t>2004)</w:t>
        </w:r>
      </w:hyperlink>
      <w:r>
        <w:rPr>
          <w:spacing w:val="-3"/>
          <w:w w:val="105"/>
          <w:sz w:val="24"/>
        </w:rPr>
        <w:t>.</w:t>
      </w:r>
      <w:r>
        <w:rPr>
          <w:w w:val="107"/>
          <w:sz w:val="24"/>
        </w:rPr>
        <w:t> </w:t>
      </w:r>
      <w:r>
        <w:rPr>
          <w:w w:val="105"/>
          <w:sz w:val="24"/>
        </w:rPr>
        <w:t>I</w:t>
      </w:r>
      <w:r>
        <w:rPr>
          <w:spacing w:val="39"/>
          <w:w w:val="105"/>
          <w:sz w:val="24"/>
        </w:rPr>
        <w:t> </w:t>
      </w:r>
      <w:r>
        <w:rPr>
          <w:w w:val="105"/>
          <w:sz w:val="24"/>
        </w:rPr>
        <w:t>select</w:t>
      </w:r>
      <w:r>
        <w:rPr>
          <w:spacing w:val="39"/>
          <w:w w:val="105"/>
          <w:sz w:val="24"/>
        </w:rPr>
        <w:t> </w:t>
      </w:r>
      <w:r>
        <w:rPr>
          <w:w w:val="105"/>
          <w:sz w:val="24"/>
        </w:rPr>
        <w:t>best</w:t>
      </w:r>
      <w:r>
        <w:rPr>
          <w:spacing w:val="39"/>
          <w:w w:val="105"/>
          <w:sz w:val="24"/>
        </w:rPr>
        <w:t> </w:t>
      </w:r>
      <w:r>
        <w:rPr>
          <w:w w:val="105"/>
          <w:sz w:val="24"/>
        </w:rPr>
        <w:t>models</w:t>
      </w:r>
      <w:r>
        <w:rPr>
          <w:spacing w:val="39"/>
          <w:w w:val="105"/>
          <w:sz w:val="24"/>
        </w:rPr>
        <w:t> </w:t>
      </w:r>
      <w:r>
        <w:rPr>
          <w:w w:val="105"/>
          <w:sz w:val="24"/>
        </w:rPr>
        <w:t>from</w:t>
      </w:r>
      <w:r>
        <w:rPr>
          <w:spacing w:val="39"/>
          <w:w w:val="105"/>
          <w:sz w:val="24"/>
        </w:rPr>
        <w:t> </w:t>
      </w:r>
      <w:r>
        <w:rPr>
          <w:w w:val="105"/>
          <w:sz w:val="24"/>
        </w:rPr>
        <w:t>various</w:t>
      </w:r>
      <w:r>
        <w:rPr>
          <w:spacing w:val="39"/>
          <w:w w:val="105"/>
          <w:sz w:val="24"/>
        </w:rPr>
        <w:t> </w:t>
      </w:r>
      <w:r>
        <w:rPr>
          <w:w w:val="105"/>
          <w:sz w:val="24"/>
        </w:rPr>
        <w:t>classes</w:t>
      </w:r>
      <w:r>
        <w:rPr>
          <w:spacing w:val="39"/>
          <w:w w:val="105"/>
          <w:sz w:val="24"/>
        </w:rPr>
        <w:t> </w:t>
      </w:r>
      <w:r>
        <w:rPr>
          <w:w w:val="105"/>
          <w:sz w:val="24"/>
        </w:rPr>
        <w:t>of</w:t>
      </w:r>
      <w:r>
        <w:rPr>
          <w:spacing w:val="39"/>
          <w:w w:val="105"/>
          <w:sz w:val="24"/>
        </w:rPr>
        <w:t> </w:t>
      </w:r>
      <w:r>
        <w:rPr>
          <w:w w:val="105"/>
          <w:sz w:val="24"/>
        </w:rPr>
        <w:t>machine</w:t>
      </w:r>
      <w:r>
        <w:rPr>
          <w:spacing w:val="39"/>
          <w:w w:val="105"/>
          <w:sz w:val="24"/>
        </w:rPr>
        <w:t> </w:t>
      </w:r>
      <w:r>
        <w:rPr>
          <w:w w:val="105"/>
          <w:sz w:val="24"/>
        </w:rPr>
        <w:t>learning</w:t>
      </w:r>
      <w:r>
        <w:rPr>
          <w:spacing w:val="39"/>
          <w:w w:val="105"/>
          <w:sz w:val="24"/>
        </w:rPr>
        <w:t> </w:t>
      </w:r>
      <w:r>
        <w:rPr>
          <w:w w:val="105"/>
          <w:sz w:val="24"/>
        </w:rPr>
        <w:t>models</w:t>
      </w:r>
      <w:r>
        <w:rPr>
          <w:spacing w:val="39"/>
          <w:w w:val="105"/>
          <w:sz w:val="24"/>
        </w:rPr>
        <w:t> </w:t>
      </w:r>
      <w:r>
        <w:rPr>
          <w:w w:val="105"/>
          <w:sz w:val="24"/>
        </w:rPr>
        <w:t>such</w:t>
      </w:r>
      <w:r>
        <w:rPr>
          <w:spacing w:val="40"/>
          <w:w w:val="105"/>
          <w:sz w:val="24"/>
        </w:rPr>
        <w:t> </w:t>
      </w:r>
      <w:r>
        <w:rPr>
          <w:w w:val="105"/>
          <w:sz w:val="24"/>
        </w:rPr>
        <w:t>as</w:t>
      </w:r>
      <w:r>
        <w:rPr>
          <w:spacing w:val="39"/>
          <w:w w:val="105"/>
          <w:sz w:val="24"/>
        </w:rPr>
        <w:t> </w:t>
      </w:r>
      <w:r>
        <w:rPr>
          <w:w w:val="105"/>
          <w:sz w:val="24"/>
        </w:rPr>
        <w:t>random</w:t>
      </w:r>
      <w:r>
        <w:rPr>
          <w:w w:val="106"/>
          <w:sz w:val="24"/>
        </w:rPr>
        <w:t> </w:t>
      </w:r>
      <w:r>
        <w:rPr>
          <w:w w:val="105"/>
          <w:sz w:val="24"/>
        </w:rPr>
        <w:t>forests,</w:t>
      </w:r>
      <w:r>
        <w:rPr>
          <w:spacing w:val="-8"/>
          <w:w w:val="105"/>
          <w:sz w:val="24"/>
        </w:rPr>
        <w:t> </w:t>
      </w:r>
      <w:r>
        <w:rPr>
          <w:w w:val="105"/>
          <w:sz w:val="24"/>
        </w:rPr>
        <w:t>support</w:t>
      </w:r>
      <w:r>
        <w:rPr>
          <w:spacing w:val="-11"/>
          <w:w w:val="105"/>
          <w:sz w:val="24"/>
        </w:rPr>
        <w:t> </w:t>
      </w:r>
      <w:r>
        <w:rPr>
          <w:w w:val="105"/>
          <w:sz w:val="24"/>
        </w:rPr>
        <w:t>vector</w:t>
      </w:r>
      <w:r>
        <w:rPr>
          <w:spacing w:val="-10"/>
          <w:w w:val="105"/>
          <w:sz w:val="24"/>
        </w:rPr>
        <w:t> </w:t>
      </w:r>
      <w:r>
        <w:rPr>
          <w:w w:val="105"/>
          <w:sz w:val="24"/>
        </w:rPr>
        <w:t>machines</w:t>
      </w:r>
      <w:r>
        <w:rPr>
          <w:spacing w:val="-10"/>
          <w:w w:val="105"/>
          <w:sz w:val="24"/>
        </w:rPr>
        <w:t> </w:t>
      </w:r>
      <w:r>
        <w:rPr>
          <w:w w:val="105"/>
          <w:sz w:val="24"/>
        </w:rPr>
        <w:t>and</w:t>
      </w:r>
      <w:r>
        <w:rPr>
          <w:spacing w:val="-11"/>
          <w:w w:val="105"/>
          <w:sz w:val="24"/>
        </w:rPr>
        <w:t> </w:t>
      </w:r>
      <w:r>
        <w:rPr>
          <w:w w:val="105"/>
          <w:sz w:val="24"/>
        </w:rPr>
        <w:t>deep</w:t>
      </w:r>
      <w:r>
        <w:rPr>
          <w:spacing w:val="-10"/>
          <w:w w:val="105"/>
          <w:sz w:val="24"/>
        </w:rPr>
        <w:t> </w:t>
      </w:r>
      <w:r>
        <w:rPr>
          <w:w w:val="105"/>
          <w:sz w:val="24"/>
        </w:rPr>
        <w:t>neural</w:t>
      </w:r>
      <w:r>
        <w:rPr>
          <w:spacing w:val="-10"/>
          <w:w w:val="105"/>
          <w:sz w:val="24"/>
        </w:rPr>
        <w:t> </w:t>
      </w:r>
      <w:r>
        <w:rPr>
          <w:w w:val="105"/>
          <w:sz w:val="24"/>
        </w:rPr>
        <w:t>networks</w:t>
      </w:r>
      <w:r>
        <w:rPr>
          <w:spacing w:val="-10"/>
          <w:w w:val="105"/>
          <w:sz w:val="24"/>
        </w:rPr>
        <w:t> </w:t>
      </w:r>
      <w:r>
        <w:rPr>
          <w:w w:val="105"/>
          <w:sz w:val="24"/>
        </w:rPr>
        <w:t>using</w:t>
      </w:r>
      <w:r>
        <w:rPr>
          <w:spacing w:val="-10"/>
          <w:w w:val="105"/>
          <w:sz w:val="24"/>
        </w:rPr>
        <w:t> </w:t>
      </w:r>
      <w:r>
        <w:rPr>
          <w:w w:val="105"/>
          <w:sz w:val="24"/>
        </w:rPr>
        <w:t>randomized</w:t>
      </w:r>
      <w:r>
        <w:rPr>
          <w:spacing w:val="-9"/>
          <w:w w:val="105"/>
          <w:sz w:val="24"/>
        </w:rPr>
        <w:t> </w:t>
      </w:r>
      <w:r>
        <w:rPr>
          <w:w w:val="105"/>
          <w:sz w:val="24"/>
        </w:rPr>
        <w:t>cross-validation</w:t>
      </w:r>
    </w:p>
    <w:p>
      <w:pPr>
        <w:pStyle w:val="BodyText"/>
        <w:spacing w:before="1"/>
        <w:ind w:left="120"/>
        <w:jc w:val="both"/>
      </w:pPr>
      <w:r>
        <w:rPr>
          <w:w w:val="105"/>
        </w:rPr>
        <w:t>techniques (search technology).</w:t>
      </w:r>
    </w:p>
    <w:p>
      <w:pPr>
        <w:pStyle w:val="BodyText"/>
        <w:spacing w:line="376" w:lineRule="auto" w:before="157"/>
        <w:ind w:left="120" w:right="1136" w:firstLine="234"/>
        <w:jc w:val="both"/>
      </w:pPr>
      <w:r>
        <w:rPr>
          <w:spacing w:val="-7"/>
          <w:w w:val="105"/>
        </w:rPr>
        <w:t>For </w:t>
      </w:r>
      <w:r>
        <w:rPr>
          <w:w w:val="105"/>
        </w:rPr>
        <w:t>each information set, the corresponding EMH can </w:t>
      </w:r>
      <w:r>
        <w:rPr>
          <w:spacing w:val="3"/>
          <w:w w:val="105"/>
        </w:rPr>
        <w:t>be </w:t>
      </w:r>
      <w:r>
        <w:rPr>
          <w:w w:val="105"/>
        </w:rPr>
        <w:t>tested </w:t>
      </w:r>
      <w:r>
        <w:rPr>
          <w:spacing w:val="-4"/>
          <w:w w:val="105"/>
        </w:rPr>
        <w:t>by </w:t>
      </w:r>
      <w:r>
        <w:rPr>
          <w:w w:val="105"/>
        </w:rPr>
        <w:t>comparing the test time performances of models mentioned above and other benchmark predictors. </w:t>
      </w:r>
      <w:r>
        <w:rPr>
          <w:spacing w:val="-7"/>
          <w:w w:val="105"/>
        </w:rPr>
        <w:t>For </w:t>
      </w:r>
      <w:r>
        <w:rPr>
          <w:w w:val="105"/>
        </w:rPr>
        <w:t>instance, the best random forest model identified using a given searching technology and trained using Ω</w:t>
      </w:r>
      <w:r>
        <w:rPr>
          <w:w w:val="105"/>
          <w:vertAlign w:val="subscript"/>
        </w:rPr>
        <w:t>partial</w:t>
      </w:r>
      <w:r>
        <w:rPr>
          <w:w w:val="105"/>
          <w:vertAlign w:val="baseline"/>
        </w:rPr>
        <w:t> can only achieve similar accuracies compared with another native predictor, which predicts zero returns all the time, then I can conclude the market to </w:t>
      </w:r>
      <w:r>
        <w:rPr>
          <w:spacing w:val="3"/>
          <w:w w:val="105"/>
          <w:vertAlign w:val="baseline"/>
        </w:rPr>
        <w:t>be </w:t>
      </w:r>
      <w:r>
        <w:rPr>
          <w:w w:val="105"/>
          <w:vertAlign w:val="baseline"/>
        </w:rPr>
        <w:t>efficient with respect to the partial information set, random forests and randomized cross validation.</w:t>
      </w:r>
    </w:p>
    <w:p>
      <w:pPr>
        <w:pStyle w:val="BodyText"/>
        <w:spacing w:line="376" w:lineRule="auto"/>
        <w:ind w:left="120" w:right="1136" w:firstLine="234"/>
        <w:jc w:val="both"/>
      </w:pPr>
      <w:r>
        <w:rPr>
          <w:w w:val="105"/>
        </w:rPr>
        <w:t>Because contents of Ω</w:t>
      </w:r>
      <w:r>
        <w:rPr>
          <w:w w:val="105"/>
          <w:vertAlign w:val="subscript"/>
        </w:rPr>
        <w:t>partial</w:t>
      </w:r>
      <w:r>
        <w:rPr>
          <w:w w:val="105"/>
          <w:vertAlign w:val="baseline"/>
        </w:rPr>
        <w:t>, predictive models and the search technology in this paper are all</w:t>
      </w:r>
      <w:r>
        <w:rPr>
          <w:spacing w:val="-15"/>
          <w:w w:val="105"/>
          <w:vertAlign w:val="baseline"/>
        </w:rPr>
        <w:t> </w:t>
      </w:r>
      <w:r>
        <w:rPr>
          <w:w w:val="105"/>
          <w:vertAlign w:val="baseline"/>
        </w:rPr>
        <w:t>publicly</w:t>
      </w:r>
      <w:r>
        <w:rPr>
          <w:spacing w:val="-14"/>
          <w:w w:val="105"/>
          <w:vertAlign w:val="baseline"/>
        </w:rPr>
        <w:t> </w:t>
      </w:r>
      <w:r>
        <w:rPr>
          <w:w w:val="105"/>
          <w:vertAlign w:val="baseline"/>
        </w:rPr>
        <w:t>available,</w:t>
      </w:r>
      <w:r>
        <w:rPr>
          <w:spacing w:val="-9"/>
          <w:w w:val="105"/>
          <w:vertAlign w:val="baseline"/>
        </w:rPr>
        <w:t> </w:t>
      </w:r>
      <w:r>
        <w:rPr>
          <w:w w:val="105"/>
          <w:vertAlign w:val="baseline"/>
        </w:rPr>
        <w:t>the</w:t>
      </w:r>
      <w:r>
        <w:rPr>
          <w:spacing w:val="-15"/>
          <w:w w:val="105"/>
          <w:vertAlign w:val="baseline"/>
        </w:rPr>
        <w:t> </w:t>
      </w:r>
      <w:r>
        <w:rPr>
          <w:w w:val="105"/>
          <w:vertAlign w:val="baseline"/>
        </w:rPr>
        <w:t>predictive</w:t>
      </w:r>
      <w:r>
        <w:rPr>
          <w:spacing w:val="-14"/>
          <w:w w:val="105"/>
          <w:vertAlign w:val="baseline"/>
        </w:rPr>
        <w:t> </w:t>
      </w:r>
      <w:r>
        <w:rPr>
          <w:w w:val="105"/>
          <w:vertAlign w:val="baseline"/>
        </w:rPr>
        <w:t>power</w:t>
      </w:r>
      <w:r>
        <w:rPr>
          <w:spacing w:val="-14"/>
          <w:w w:val="105"/>
          <w:vertAlign w:val="baseline"/>
        </w:rPr>
        <w:t> </w:t>
      </w:r>
      <w:r>
        <w:rPr>
          <w:w w:val="105"/>
          <w:vertAlign w:val="baseline"/>
        </w:rPr>
        <w:t>of</w:t>
      </w:r>
      <w:r>
        <w:rPr>
          <w:spacing w:val="-14"/>
          <w:w w:val="105"/>
          <w:vertAlign w:val="baseline"/>
        </w:rPr>
        <w:t> </w:t>
      </w:r>
      <w:r>
        <w:rPr>
          <w:w w:val="105"/>
          <w:vertAlign w:val="baseline"/>
        </w:rPr>
        <w:t>models</w:t>
      </w:r>
      <w:r>
        <w:rPr>
          <w:spacing w:val="-15"/>
          <w:w w:val="105"/>
          <w:vertAlign w:val="baseline"/>
        </w:rPr>
        <w:t> </w:t>
      </w:r>
      <w:r>
        <w:rPr>
          <w:w w:val="105"/>
          <w:vertAlign w:val="baseline"/>
        </w:rPr>
        <w:t>trained</w:t>
      </w:r>
      <w:r>
        <w:rPr>
          <w:spacing w:val="-14"/>
          <w:w w:val="105"/>
          <w:vertAlign w:val="baseline"/>
        </w:rPr>
        <w:t> </w:t>
      </w:r>
      <w:r>
        <w:rPr>
          <w:w w:val="105"/>
          <w:vertAlign w:val="baseline"/>
        </w:rPr>
        <w:t>on</w:t>
      </w:r>
      <w:r>
        <w:rPr>
          <w:spacing w:val="-14"/>
          <w:w w:val="105"/>
          <w:vertAlign w:val="baseline"/>
        </w:rPr>
        <w:t> </w:t>
      </w:r>
      <w:r>
        <w:rPr>
          <w:w w:val="105"/>
          <w:vertAlign w:val="baseline"/>
        </w:rPr>
        <w:t>the</w:t>
      </w:r>
      <w:r>
        <w:rPr>
          <w:spacing w:val="-14"/>
          <w:w w:val="105"/>
          <w:vertAlign w:val="baseline"/>
        </w:rPr>
        <w:t> </w:t>
      </w:r>
      <w:r>
        <w:rPr>
          <w:w w:val="105"/>
          <w:vertAlign w:val="baseline"/>
        </w:rPr>
        <w:t>partial</w:t>
      </w:r>
      <w:r>
        <w:rPr>
          <w:spacing w:val="-15"/>
          <w:w w:val="105"/>
          <w:vertAlign w:val="baseline"/>
        </w:rPr>
        <w:t> </w:t>
      </w:r>
      <w:r>
        <w:rPr>
          <w:w w:val="105"/>
          <w:vertAlign w:val="baseline"/>
        </w:rPr>
        <w:t>information</w:t>
      </w:r>
      <w:r>
        <w:rPr>
          <w:spacing w:val="-14"/>
          <w:w w:val="105"/>
          <w:vertAlign w:val="baseline"/>
        </w:rPr>
        <w:t> </w:t>
      </w:r>
      <w:r>
        <w:rPr>
          <w:w w:val="105"/>
          <w:vertAlign w:val="baseline"/>
        </w:rPr>
        <w:t>should </w:t>
      </w:r>
      <w:r>
        <w:rPr>
          <w:spacing w:val="3"/>
          <w:w w:val="105"/>
          <w:vertAlign w:val="baseline"/>
        </w:rPr>
        <w:t>be </w:t>
      </w:r>
      <w:r>
        <w:rPr>
          <w:w w:val="105"/>
          <w:vertAlign w:val="baseline"/>
        </w:rPr>
        <w:t>self-destructive: as more traders find this predictive power, they will trade accordingly and this </w:t>
      </w:r>
      <w:r>
        <w:rPr>
          <w:spacing w:val="-3"/>
          <w:w w:val="105"/>
          <w:vertAlign w:val="baseline"/>
        </w:rPr>
        <w:t>advantage </w:t>
      </w:r>
      <w:r>
        <w:rPr>
          <w:w w:val="105"/>
          <w:vertAlign w:val="baseline"/>
        </w:rPr>
        <w:t>eventually vanishes (Timmermann and Granger </w:t>
      </w:r>
      <w:hyperlink w:history="true" w:anchor="_bookmark135">
        <w:r>
          <w:rPr>
            <w:w w:val="105"/>
            <w:vertAlign w:val="baseline"/>
          </w:rPr>
          <w:t>2004).</w:t>
        </w:r>
      </w:hyperlink>
      <w:r>
        <w:rPr>
          <w:w w:val="105"/>
          <w:vertAlign w:val="baseline"/>
        </w:rPr>
        <w:t> This paper looks into the 20 year period from 2000 to 2019, </w:t>
      </w:r>
      <w:r>
        <w:rPr>
          <w:spacing w:val="-4"/>
          <w:w w:val="105"/>
          <w:vertAlign w:val="baseline"/>
        </w:rPr>
        <w:t>we </w:t>
      </w:r>
      <w:r>
        <w:rPr>
          <w:w w:val="105"/>
          <w:vertAlign w:val="baseline"/>
        </w:rPr>
        <w:t>do not expect predictive powers (if any) of models based on publicly </w:t>
      </w:r>
      <w:r>
        <w:rPr>
          <w:spacing w:val="-3"/>
          <w:w w:val="105"/>
          <w:vertAlign w:val="baseline"/>
        </w:rPr>
        <w:t>available </w:t>
      </w:r>
      <w:r>
        <w:rPr>
          <w:w w:val="105"/>
          <w:vertAlign w:val="baseline"/>
        </w:rPr>
        <w:t>information to </w:t>
      </w:r>
      <w:r>
        <w:rPr>
          <w:spacing w:val="3"/>
          <w:w w:val="105"/>
          <w:vertAlign w:val="baseline"/>
        </w:rPr>
        <w:t>be </w:t>
      </w:r>
      <w:r>
        <w:rPr>
          <w:w w:val="105"/>
          <w:vertAlign w:val="baseline"/>
        </w:rPr>
        <w:t>persistent </w:t>
      </w:r>
      <w:r>
        <w:rPr>
          <w:spacing w:val="-4"/>
          <w:w w:val="105"/>
          <w:vertAlign w:val="baseline"/>
        </w:rPr>
        <w:t>over </w:t>
      </w:r>
      <w:r>
        <w:rPr>
          <w:w w:val="105"/>
          <w:vertAlign w:val="baseline"/>
        </w:rPr>
        <w:t>20 years. Therefore, </w:t>
      </w:r>
      <w:r>
        <w:rPr>
          <w:spacing w:val="-4"/>
          <w:w w:val="105"/>
          <w:vertAlign w:val="baseline"/>
        </w:rPr>
        <w:t>we </w:t>
      </w:r>
      <w:r>
        <w:rPr>
          <w:w w:val="105"/>
          <w:vertAlign w:val="baseline"/>
        </w:rPr>
        <w:t>expect</w:t>
      </w:r>
      <w:r>
        <w:rPr>
          <w:spacing w:val="15"/>
          <w:w w:val="105"/>
          <w:vertAlign w:val="baseline"/>
        </w:rPr>
        <w:t> </w:t>
      </w:r>
      <w:r>
        <w:rPr>
          <w:w w:val="105"/>
          <w:vertAlign w:val="baseline"/>
        </w:rPr>
        <w:t>the</w:t>
      </w:r>
      <w:r>
        <w:rPr>
          <w:spacing w:val="16"/>
          <w:w w:val="105"/>
          <w:vertAlign w:val="baseline"/>
        </w:rPr>
        <w:t> </w:t>
      </w:r>
      <w:r>
        <w:rPr>
          <w:w w:val="105"/>
          <w:vertAlign w:val="baseline"/>
        </w:rPr>
        <w:t>crude</w:t>
      </w:r>
      <w:r>
        <w:rPr>
          <w:spacing w:val="15"/>
          <w:w w:val="105"/>
          <w:vertAlign w:val="baseline"/>
        </w:rPr>
        <w:t> </w:t>
      </w:r>
      <w:r>
        <w:rPr>
          <w:w w:val="105"/>
          <w:vertAlign w:val="baseline"/>
        </w:rPr>
        <w:t>oil</w:t>
      </w:r>
      <w:r>
        <w:rPr>
          <w:spacing w:val="16"/>
          <w:w w:val="105"/>
          <w:vertAlign w:val="baseline"/>
        </w:rPr>
        <w:t> </w:t>
      </w:r>
      <w:r>
        <w:rPr>
          <w:w w:val="105"/>
          <w:vertAlign w:val="baseline"/>
        </w:rPr>
        <w:t>market</w:t>
      </w:r>
      <w:r>
        <w:rPr>
          <w:spacing w:val="15"/>
          <w:w w:val="105"/>
          <w:vertAlign w:val="baseline"/>
        </w:rPr>
        <w:t> </w:t>
      </w:r>
      <w:r>
        <w:rPr>
          <w:w w:val="105"/>
          <w:vertAlign w:val="baseline"/>
        </w:rPr>
        <w:t>to</w:t>
      </w:r>
      <w:r>
        <w:rPr>
          <w:spacing w:val="16"/>
          <w:w w:val="105"/>
          <w:vertAlign w:val="baseline"/>
        </w:rPr>
        <w:t> </w:t>
      </w:r>
      <w:r>
        <w:rPr>
          <w:spacing w:val="3"/>
          <w:w w:val="105"/>
          <w:vertAlign w:val="baseline"/>
        </w:rPr>
        <w:t>be</w:t>
      </w:r>
      <w:r>
        <w:rPr>
          <w:spacing w:val="15"/>
          <w:w w:val="105"/>
          <w:vertAlign w:val="baseline"/>
        </w:rPr>
        <w:t> </w:t>
      </w:r>
      <w:r>
        <w:rPr>
          <w:w w:val="105"/>
          <w:vertAlign w:val="baseline"/>
        </w:rPr>
        <w:t>efficient</w:t>
      </w:r>
      <w:r>
        <w:rPr>
          <w:spacing w:val="16"/>
          <w:w w:val="105"/>
          <w:vertAlign w:val="baseline"/>
        </w:rPr>
        <w:t> </w:t>
      </w:r>
      <w:r>
        <w:rPr>
          <w:w w:val="105"/>
          <w:vertAlign w:val="baseline"/>
        </w:rPr>
        <w:t>on</w:t>
      </w:r>
      <w:r>
        <w:rPr>
          <w:spacing w:val="15"/>
          <w:w w:val="105"/>
          <w:vertAlign w:val="baseline"/>
        </w:rPr>
        <w:t> </w:t>
      </w:r>
      <w:r>
        <w:rPr>
          <w:w w:val="105"/>
          <w:vertAlign w:val="baseline"/>
        </w:rPr>
        <w:t>the</w:t>
      </w:r>
      <w:r>
        <w:rPr>
          <w:spacing w:val="16"/>
          <w:w w:val="105"/>
          <w:vertAlign w:val="baseline"/>
        </w:rPr>
        <w:t> </w:t>
      </w:r>
      <w:r>
        <w:rPr>
          <w:w w:val="105"/>
          <w:vertAlign w:val="baseline"/>
        </w:rPr>
        <w:t>partial</w:t>
      </w:r>
      <w:r>
        <w:rPr>
          <w:spacing w:val="15"/>
          <w:w w:val="105"/>
          <w:vertAlign w:val="baseline"/>
        </w:rPr>
        <w:t> </w:t>
      </w:r>
      <w:r>
        <w:rPr>
          <w:w w:val="105"/>
          <w:vertAlign w:val="baseline"/>
        </w:rPr>
        <w:t>information</w:t>
      </w:r>
      <w:r>
        <w:rPr>
          <w:spacing w:val="16"/>
          <w:w w:val="105"/>
          <w:vertAlign w:val="baseline"/>
        </w:rPr>
        <w:t> </w:t>
      </w:r>
      <w:r>
        <w:rPr>
          <w:w w:val="105"/>
          <w:vertAlign w:val="baseline"/>
        </w:rPr>
        <w:t>set.</w:t>
      </w:r>
    </w:p>
    <w:p>
      <w:pPr>
        <w:spacing w:after="0" w:line="376" w:lineRule="auto"/>
        <w:jc w:val="both"/>
        <w:sectPr>
          <w:pgSz w:w="12240" w:h="15840"/>
          <w:pgMar w:header="0" w:footer="822" w:top="1420" w:bottom="1020" w:left="1320" w:right="300"/>
        </w:sectPr>
      </w:pPr>
    </w:p>
    <w:p>
      <w:pPr>
        <w:pStyle w:val="BodyText"/>
        <w:spacing w:line="376" w:lineRule="auto" w:before="35"/>
        <w:ind w:left="120" w:right="1136" w:firstLine="234"/>
        <w:jc w:val="both"/>
      </w:pPr>
      <w:r>
        <w:rPr>
          <w:w w:val="105"/>
        </w:rPr>
        <w:t>Given the class of predictive models trained and search technology used, I am going to examine both the weak EMS with Ω</w:t>
      </w:r>
      <w:r>
        <w:rPr>
          <w:w w:val="105"/>
          <w:vertAlign w:val="subscript"/>
        </w:rPr>
        <w:t>partial</w:t>
      </w:r>
      <w:r>
        <w:rPr>
          <w:w w:val="105"/>
          <w:vertAlign w:val="baseline"/>
        </w:rPr>
        <w:t> and the strong EMH defined </w:t>
      </w:r>
      <w:r>
        <w:rPr>
          <w:spacing w:val="-4"/>
          <w:w w:val="105"/>
          <w:vertAlign w:val="baseline"/>
        </w:rPr>
        <w:t>by </w:t>
      </w:r>
      <w:r>
        <w:rPr>
          <w:w w:val="105"/>
          <w:vertAlign w:val="baseline"/>
        </w:rPr>
        <w:t>Ω</w:t>
      </w:r>
      <w:r>
        <w:rPr>
          <w:w w:val="105"/>
          <w:vertAlign w:val="subscript"/>
        </w:rPr>
        <w:t>complete</w:t>
      </w:r>
      <w:r>
        <w:rPr>
          <w:w w:val="105"/>
          <w:vertAlign w:val="baseline"/>
        </w:rPr>
        <w:t>. This paper</w:t>
      </w:r>
      <w:r>
        <w:rPr>
          <w:spacing w:val="-8"/>
          <w:w w:val="105"/>
          <w:vertAlign w:val="baseline"/>
        </w:rPr>
        <w:t> </w:t>
      </w:r>
      <w:r>
        <w:rPr>
          <w:w w:val="105"/>
          <w:vertAlign w:val="baseline"/>
        </w:rPr>
        <w:t>could</w:t>
      </w:r>
      <w:r>
        <w:rPr>
          <w:spacing w:val="-8"/>
          <w:w w:val="105"/>
          <w:vertAlign w:val="baseline"/>
        </w:rPr>
        <w:t> </w:t>
      </w:r>
      <w:r>
        <w:rPr>
          <w:w w:val="105"/>
          <w:vertAlign w:val="baseline"/>
        </w:rPr>
        <w:t>(i)</w:t>
      </w:r>
      <w:r>
        <w:rPr>
          <w:spacing w:val="-7"/>
          <w:w w:val="105"/>
          <w:vertAlign w:val="baseline"/>
        </w:rPr>
        <w:t> </w:t>
      </w:r>
      <w:r>
        <w:rPr>
          <w:w w:val="105"/>
          <w:vertAlign w:val="baseline"/>
        </w:rPr>
        <w:t>conclude</w:t>
      </w:r>
      <w:r>
        <w:rPr>
          <w:spacing w:val="-8"/>
          <w:w w:val="105"/>
          <w:vertAlign w:val="baseline"/>
        </w:rPr>
        <w:t> </w:t>
      </w:r>
      <w:r>
        <w:rPr>
          <w:w w:val="105"/>
          <w:vertAlign w:val="baseline"/>
        </w:rPr>
        <w:t>the</w:t>
      </w:r>
      <w:r>
        <w:rPr>
          <w:spacing w:val="-7"/>
          <w:w w:val="105"/>
          <w:vertAlign w:val="baseline"/>
        </w:rPr>
        <w:t> </w:t>
      </w:r>
      <w:r>
        <w:rPr>
          <w:w w:val="105"/>
          <w:vertAlign w:val="baseline"/>
        </w:rPr>
        <w:t>market</w:t>
      </w:r>
      <w:r>
        <w:rPr>
          <w:spacing w:val="-8"/>
          <w:w w:val="105"/>
          <w:vertAlign w:val="baseline"/>
        </w:rPr>
        <w:t> </w:t>
      </w:r>
      <w:r>
        <w:rPr>
          <w:w w:val="105"/>
          <w:vertAlign w:val="baseline"/>
        </w:rPr>
        <w:t>is</w:t>
      </w:r>
      <w:r>
        <w:rPr>
          <w:spacing w:val="-8"/>
          <w:w w:val="105"/>
          <w:vertAlign w:val="baseline"/>
        </w:rPr>
        <w:t> </w:t>
      </w:r>
      <w:r>
        <w:rPr>
          <w:w w:val="105"/>
          <w:vertAlign w:val="baseline"/>
        </w:rPr>
        <w:t>unpredictable</w:t>
      </w:r>
      <w:r>
        <w:rPr>
          <w:spacing w:val="-7"/>
          <w:w w:val="105"/>
          <w:vertAlign w:val="baseline"/>
        </w:rPr>
        <w:t> </w:t>
      </w:r>
      <w:r>
        <w:rPr>
          <w:w w:val="105"/>
          <w:vertAlign w:val="baseline"/>
        </w:rPr>
        <w:t>using</w:t>
      </w:r>
      <w:r>
        <w:rPr>
          <w:spacing w:val="-8"/>
          <w:w w:val="105"/>
          <w:vertAlign w:val="baseline"/>
        </w:rPr>
        <w:t> </w:t>
      </w:r>
      <w:r>
        <w:rPr>
          <w:w w:val="105"/>
          <w:vertAlign w:val="baseline"/>
        </w:rPr>
        <w:t>information,</w:t>
      </w:r>
      <w:r>
        <w:rPr>
          <w:spacing w:val="-3"/>
          <w:w w:val="105"/>
          <w:vertAlign w:val="baseline"/>
        </w:rPr>
        <w:t> </w:t>
      </w:r>
      <w:r>
        <w:rPr>
          <w:w w:val="105"/>
          <w:vertAlign w:val="baseline"/>
        </w:rPr>
        <w:t>models</w:t>
      </w:r>
      <w:r>
        <w:rPr>
          <w:spacing w:val="-8"/>
          <w:w w:val="105"/>
          <w:vertAlign w:val="baseline"/>
        </w:rPr>
        <w:t> </w:t>
      </w:r>
      <w:r>
        <w:rPr>
          <w:w w:val="105"/>
          <w:vertAlign w:val="baseline"/>
        </w:rPr>
        <w:t>and</w:t>
      </w:r>
      <w:r>
        <w:rPr>
          <w:spacing w:val="-8"/>
          <w:w w:val="105"/>
          <w:vertAlign w:val="baseline"/>
        </w:rPr>
        <w:t> </w:t>
      </w:r>
      <w:r>
        <w:rPr>
          <w:w w:val="105"/>
          <w:vertAlign w:val="baseline"/>
        </w:rPr>
        <w:t>searching technologies</w:t>
      </w:r>
      <w:r>
        <w:rPr>
          <w:spacing w:val="15"/>
          <w:w w:val="105"/>
          <w:vertAlign w:val="baseline"/>
        </w:rPr>
        <w:t> </w:t>
      </w:r>
      <w:r>
        <w:rPr>
          <w:w w:val="105"/>
          <w:vertAlign w:val="baseline"/>
        </w:rPr>
        <w:t>in</w:t>
      </w:r>
      <w:r>
        <w:rPr>
          <w:spacing w:val="16"/>
          <w:w w:val="105"/>
          <w:vertAlign w:val="baseline"/>
        </w:rPr>
        <w:t> </w:t>
      </w:r>
      <w:r>
        <w:rPr>
          <w:w w:val="105"/>
          <w:vertAlign w:val="baseline"/>
        </w:rPr>
        <w:t>this</w:t>
      </w:r>
      <w:r>
        <w:rPr>
          <w:spacing w:val="15"/>
          <w:w w:val="105"/>
          <w:vertAlign w:val="baseline"/>
        </w:rPr>
        <w:t> </w:t>
      </w:r>
      <w:r>
        <w:rPr>
          <w:w w:val="105"/>
          <w:vertAlign w:val="baseline"/>
        </w:rPr>
        <w:t>paper</w:t>
      </w:r>
      <w:r>
        <w:rPr>
          <w:spacing w:val="16"/>
          <w:w w:val="105"/>
          <w:vertAlign w:val="baseline"/>
        </w:rPr>
        <w:t> </w:t>
      </w:r>
      <w:r>
        <w:rPr>
          <w:w w:val="105"/>
          <w:vertAlign w:val="baseline"/>
        </w:rPr>
        <w:t>and</w:t>
      </w:r>
      <w:r>
        <w:rPr>
          <w:spacing w:val="15"/>
          <w:w w:val="105"/>
          <w:vertAlign w:val="baseline"/>
        </w:rPr>
        <w:t> </w:t>
      </w:r>
      <w:r>
        <w:rPr>
          <w:w w:val="105"/>
          <w:vertAlign w:val="baseline"/>
        </w:rPr>
        <w:t>(ii)</w:t>
      </w:r>
      <w:r>
        <w:rPr>
          <w:spacing w:val="16"/>
          <w:w w:val="105"/>
          <w:vertAlign w:val="baseline"/>
        </w:rPr>
        <w:t> </w:t>
      </w:r>
      <w:r>
        <w:rPr>
          <w:w w:val="105"/>
          <w:vertAlign w:val="baseline"/>
        </w:rPr>
        <w:t>news</w:t>
      </w:r>
      <w:r>
        <w:rPr>
          <w:spacing w:val="15"/>
          <w:w w:val="105"/>
          <w:vertAlign w:val="baseline"/>
        </w:rPr>
        <w:t> </w:t>
      </w:r>
      <w:r>
        <w:rPr>
          <w:w w:val="105"/>
          <w:vertAlign w:val="baseline"/>
        </w:rPr>
        <w:t>sentiments</w:t>
      </w:r>
      <w:r>
        <w:rPr>
          <w:spacing w:val="16"/>
          <w:w w:val="105"/>
          <w:vertAlign w:val="baseline"/>
        </w:rPr>
        <w:t> </w:t>
      </w:r>
      <w:r>
        <w:rPr>
          <w:w w:val="105"/>
          <w:vertAlign w:val="baseline"/>
        </w:rPr>
        <w:t>do</w:t>
      </w:r>
      <w:r>
        <w:rPr>
          <w:spacing w:val="15"/>
          <w:w w:val="105"/>
          <w:vertAlign w:val="baseline"/>
        </w:rPr>
        <w:t> </w:t>
      </w:r>
      <w:r>
        <w:rPr>
          <w:w w:val="105"/>
          <w:vertAlign w:val="baseline"/>
        </w:rPr>
        <w:t>not</w:t>
      </w:r>
      <w:r>
        <w:rPr>
          <w:spacing w:val="16"/>
          <w:w w:val="105"/>
          <w:vertAlign w:val="baseline"/>
        </w:rPr>
        <w:t> </w:t>
      </w:r>
      <w:r>
        <w:rPr>
          <w:w w:val="105"/>
          <w:vertAlign w:val="baseline"/>
        </w:rPr>
        <w:t>help</w:t>
      </w:r>
      <w:r>
        <w:rPr>
          <w:spacing w:val="15"/>
          <w:w w:val="105"/>
          <w:vertAlign w:val="baseline"/>
        </w:rPr>
        <w:t> </w:t>
      </w:r>
      <w:r>
        <w:rPr>
          <w:w w:val="105"/>
          <w:vertAlign w:val="baseline"/>
        </w:rPr>
        <w:t>predict</w:t>
      </w:r>
      <w:r>
        <w:rPr>
          <w:spacing w:val="16"/>
          <w:w w:val="105"/>
          <w:vertAlign w:val="baseline"/>
        </w:rPr>
        <w:t> </w:t>
      </w:r>
      <w:r>
        <w:rPr>
          <w:w w:val="105"/>
          <w:vertAlign w:val="baseline"/>
        </w:rPr>
        <w:t>crude</w:t>
      </w:r>
      <w:r>
        <w:rPr>
          <w:spacing w:val="15"/>
          <w:w w:val="105"/>
          <w:vertAlign w:val="baseline"/>
        </w:rPr>
        <w:t> </w:t>
      </w:r>
      <w:r>
        <w:rPr>
          <w:w w:val="105"/>
          <w:vertAlign w:val="baseline"/>
        </w:rPr>
        <w:t>oil</w:t>
      </w:r>
      <w:r>
        <w:rPr>
          <w:spacing w:val="16"/>
          <w:w w:val="105"/>
          <w:vertAlign w:val="baseline"/>
        </w:rPr>
        <w:t> </w:t>
      </w:r>
      <w:r>
        <w:rPr>
          <w:w w:val="105"/>
          <w:vertAlign w:val="baseline"/>
        </w:rPr>
        <w:t>returns.</w:t>
      </w:r>
    </w:p>
    <w:p>
      <w:pPr>
        <w:pStyle w:val="BodyText"/>
        <w:spacing w:line="376" w:lineRule="auto"/>
        <w:ind w:left="120" w:right="1138" w:firstLine="234"/>
        <w:jc w:val="both"/>
      </w:pPr>
      <w:r>
        <w:rPr>
          <w:w w:val="105"/>
        </w:rPr>
        <w:t>In contrast, if the weak EMH holds but strong version fails, this servers as an evidence suggesting (i) the crude oil market is predictable and (ii) incorporating news sentiments helps predict</w:t>
      </w:r>
      <w:r>
        <w:rPr>
          <w:spacing w:val="30"/>
          <w:w w:val="105"/>
        </w:rPr>
        <w:t> </w:t>
      </w:r>
      <w:r>
        <w:rPr>
          <w:w w:val="105"/>
        </w:rPr>
        <w:t>returns.</w:t>
      </w:r>
    </w:p>
    <w:p>
      <w:pPr>
        <w:pStyle w:val="BodyText"/>
        <w:spacing w:line="376" w:lineRule="auto"/>
        <w:ind w:left="120" w:right="1137" w:firstLine="234"/>
        <w:jc w:val="both"/>
      </w:pPr>
      <w:r>
        <w:rPr>
          <w:w w:val="105"/>
        </w:rPr>
        <w:t>Subsequent sections of this thesis consist of the following parts: literature review, data analysis,  framework,  experiments,  and conclusion.  The literature review section provides a brief review of current time series forecasting methodologies and research on forecasting crude oil prices/returns. In the data analysis section, </w:t>
      </w:r>
      <w:r>
        <w:rPr>
          <w:spacing w:val="-4"/>
          <w:w w:val="105"/>
        </w:rPr>
        <w:t>we </w:t>
      </w:r>
      <w:r>
        <w:rPr>
          <w:w w:val="105"/>
        </w:rPr>
        <w:t>construct an empirical return of crude oil from the series of spot prices. In addition, this paper analyzes the return series and news sentiment datasets in detail. Then, this paper proposes a structured model capturing  the interdependencies among states of the world, crude oil return series, and flow of news. Using the proposed framework, this paper formulates the forecasting problem into a generic supervised</w:t>
      </w:r>
      <w:r>
        <w:rPr>
          <w:spacing w:val="-12"/>
          <w:w w:val="105"/>
        </w:rPr>
        <w:t> </w:t>
      </w:r>
      <w:r>
        <w:rPr>
          <w:w w:val="105"/>
        </w:rPr>
        <w:t>learning</w:t>
      </w:r>
      <w:r>
        <w:rPr>
          <w:spacing w:val="-12"/>
          <w:w w:val="105"/>
        </w:rPr>
        <w:t> </w:t>
      </w:r>
      <w:r>
        <w:rPr>
          <w:w w:val="105"/>
        </w:rPr>
        <w:t>problem</w:t>
      </w:r>
      <w:r>
        <w:rPr>
          <w:spacing w:val="-11"/>
          <w:w w:val="105"/>
        </w:rPr>
        <w:t> </w:t>
      </w:r>
      <w:r>
        <w:rPr>
          <w:w w:val="105"/>
        </w:rPr>
        <w:t>that</w:t>
      </w:r>
      <w:r>
        <w:rPr>
          <w:spacing w:val="-12"/>
          <w:w w:val="105"/>
        </w:rPr>
        <w:t> </w:t>
      </w:r>
      <w:r>
        <w:rPr>
          <w:w w:val="105"/>
        </w:rPr>
        <w:t>fits</w:t>
      </w:r>
      <w:r>
        <w:rPr>
          <w:spacing w:val="-11"/>
          <w:w w:val="105"/>
        </w:rPr>
        <w:t> </w:t>
      </w:r>
      <w:r>
        <w:rPr>
          <w:w w:val="105"/>
        </w:rPr>
        <w:t>into</w:t>
      </w:r>
      <w:r>
        <w:rPr>
          <w:spacing w:val="-12"/>
          <w:w w:val="105"/>
        </w:rPr>
        <w:t> </w:t>
      </w:r>
      <w:r>
        <w:rPr>
          <w:w w:val="105"/>
        </w:rPr>
        <w:t>a</w:t>
      </w:r>
      <w:r>
        <w:rPr>
          <w:spacing w:val="-12"/>
          <w:w w:val="105"/>
        </w:rPr>
        <w:t> </w:t>
      </w:r>
      <w:r>
        <w:rPr>
          <w:spacing w:val="-4"/>
          <w:w w:val="105"/>
        </w:rPr>
        <w:t>vast</w:t>
      </w:r>
      <w:r>
        <w:rPr>
          <w:spacing w:val="-11"/>
          <w:w w:val="105"/>
        </w:rPr>
        <w:t> </w:t>
      </w:r>
      <w:r>
        <w:rPr>
          <w:w w:val="105"/>
        </w:rPr>
        <w:t>majority</w:t>
      </w:r>
      <w:r>
        <w:rPr>
          <w:spacing w:val="-12"/>
          <w:w w:val="105"/>
        </w:rPr>
        <w:t> </w:t>
      </w:r>
      <w:r>
        <w:rPr>
          <w:w w:val="105"/>
        </w:rPr>
        <w:t>of</w:t>
      </w:r>
      <w:r>
        <w:rPr>
          <w:spacing w:val="-11"/>
          <w:w w:val="105"/>
        </w:rPr>
        <w:t> </w:t>
      </w:r>
      <w:r>
        <w:rPr>
          <w:w w:val="105"/>
        </w:rPr>
        <w:t>existing</w:t>
      </w:r>
      <w:r>
        <w:rPr>
          <w:spacing w:val="-12"/>
          <w:w w:val="105"/>
        </w:rPr>
        <w:t> </w:t>
      </w:r>
      <w:r>
        <w:rPr>
          <w:w w:val="105"/>
        </w:rPr>
        <w:t>machine</w:t>
      </w:r>
      <w:r>
        <w:rPr>
          <w:spacing w:val="-12"/>
          <w:w w:val="105"/>
        </w:rPr>
        <w:t> </w:t>
      </w:r>
      <w:r>
        <w:rPr>
          <w:w w:val="105"/>
        </w:rPr>
        <w:t>learning</w:t>
      </w:r>
      <w:r>
        <w:rPr>
          <w:spacing w:val="-11"/>
          <w:w w:val="105"/>
        </w:rPr>
        <w:t> </w:t>
      </w:r>
      <w:r>
        <w:rPr>
          <w:w w:val="105"/>
        </w:rPr>
        <w:t>models. </w:t>
      </w:r>
      <w:r>
        <w:rPr>
          <w:spacing w:val="-10"/>
          <w:w w:val="105"/>
        </w:rPr>
        <w:t>We </w:t>
      </w:r>
      <w:r>
        <w:rPr>
          <w:w w:val="105"/>
        </w:rPr>
        <w:t>then test our null hypothesis </w:t>
      </w:r>
      <w:r>
        <w:rPr>
          <w:spacing w:val="-4"/>
          <w:w w:val="105"/>
        </w:rPr>
        <w:t>by </w:t>
      </w:r>
      <w:r>
        <w:rPr>
          <w:w w:val="105"/>
        </w:rPr>
        <w:t>comparing the performances of different models under the proposed framework. </w:t>
      </w:r>
      <w:r>
        <w:rPr>
          <w:spacing w:val="-3"/>
          <w:w w:val="105"/>
        </w:rPr>
        <w:t>Lastly, </w:t>
      </w:r>
      <w:r>
        <w:rPr>
          <w:spacing w:val="-4"/>
          <w:w w:val="105"/>
        </w:rPr>
        <w:t>we </w:t>
      </w:r>
      <w:r>
        <w:rPr>
          <w:w w:val="105"/>
        </w:rPr>
        <w:t>conclude our findings and discuss the limitations and potential</w:t>
      </w:r>
      <w:r>
        <w:rPr>
          <w:spacing w:val="15"/>
          <w:w w:val="105"/>
        </w:rPr>
        <w:t> </w:t>
      </w:r>
      <w:r>
        <w:rPr>
          <w:w w:val="105"/>
        </w:rPr>
        <w:t>improvements.</w:t>
      </w:r>
    </w:p>
    <w:p>
      <w:pPr>
        <w:pStyle w:val="BodyText"/>
      </w:pPr>
    </w:p>
    <w:p>
      <w:pPr>
        <w:pStyle w:val="BodyText"/>
        <w:spacing w:before="9"/>
        <w:rPr>
          <w:sz w:val="18"/>
        </w:rPr>
      </w:pPr>
    </w:p>
    <w:p>
      <w:pPr>
        <w:pStyle w:val="ListParagraph"/>
        <w:numPr>
          <w:ilvl w:val="0"/>
          <w:numId w:val="2"/>
        </w:numPr>
        <w:tabs>
          <w:tab w:pos="700" w:val="left" w:leader="none"/>
          <w:tab w:pos="702" w:val="left" w:leader="none"/>
        </w:tabs>
        <w:spacing w:line="240" w:lineRule="auto" w:before="1" w:after="0"/>
        <w:ind w:left="701" w:right="0" w:hanging="582"/>
        <w:jc w:val="left"/>
        <w:rPr>
          <w:b/>
          <w:sz w:val="34"/>
        </w:rPr>
      </w:pPr>
      <w:bookmarkStart w:name="Literature Review" w:id="5"/>
      <w:bookmarkEnd w:id="5"/>
      <w:r>
        <w:rPr/>
      </w:r>
      <w:bookmarkStart w:name="_bookmark2" w:id="6"/>
      <w:bookmarkEnd w:id="6"/>
      <w:r>
        <w:rPr/>
      </w:r>
      <w:bookmarkStart w:name="_bookmark2" w:id="7"/>
      <w:bookmarkEnd w:id="7"/>
      <w:r>
        <w:rPr>
          <w:b/>
          <w:w w:val="115"/>
          <w:sz w:val="34"/>
        </w:rPr>
        <w:t>Literature</w:t>
      </w:r>
      <w:r>
        <w:rPr>
          <w:b/>
          <w:spacing w:val="31"/>
          <w:w w:val="115"/>
          <w:sz w:val="34"/>
        </w:rPr>
        <w:t> </w:t>
      </w:r>
      <w:r>
        <w:rPr>
          <w:b/>
          <w:w w:val="115"/>
          <w:sz w:val="34"/>
        </w:rPr>
        <w:t>Review</w:t>
      </w:r>
    </w:p>
    <w:p>
      <w:pPr>
        <w:pStyle w:val="BodyText"/>
        <w:spacing w:before="4"/>
        <w:rPr>
          <w:b/>
          <w:sz w:val="32"/>
        </w:rPr>
      </w:pPr>
    </w:p>
    <w:p>
      <w:pPr>
        <w:pStyle w:val="BodyText"/>
        <w:spacing w:line="376" w:lineRule="auto"/>
        <w:ind w:left="120" w:right="1137" w:firstLine="234"/>
        <w:jc w:val="both"/>
      </w:pPr>
      <w:r>
        <w:rPr>
          <w:w w:val="105"/>
        </w:rPr>
        <w:t>Traditional time series methods explore endogenous patterns encoded in the series of returns and use lagged values of returns to forecast future returns. Mohammadi and Su examine the performance of autoregression integrated moving average-generalized autore- gressive conditional heteroskedasticity (ARIMA-GARCH) on eleven international crude oil market. The authors apply ARIMA-GARCH models to forecast the value and volatility of weekly crude oil returns in those markets and conclude that the return is characterized by a MA(1) process (Mohammadi and Su </w:t>
      </w:r>
      <w:hyperlink w:history="true" w:anchor="_bookmark130">
        <w:r>
          <w:rPr>
            <w:w w:val="105"/>
          </w:rPr>
          <w:t>2010).</w:t>
        </w:r>
      </w:hyperlink>
    </w:p>
    <w:p>
      <w:pPr>
        <w:pStyle w:val="BodyText"/>
        <w:spacing w:before="1"/>
        <w:ind w:left="354"/>
        <w:jc w:val="both"/>
      </w:pPr>
      <w:r>
        <w:rPr>
          <w:w w:val="105"/>
        </w:rPr>
        <w:t>In addition to using historical returns as features, many are utilizing other technical indi-</w:t>
      </w:r>
    </w:p>
    <w:p>
      <w:pPr>
        <w:spacing w:after="0"/>
        <w:jc w:val="both"/>
        <w:sectPr>
          <w:pgSz w:w="12240" w:h="15840"/>
          <w:pgMar w:header="0" w:footer="822" w:top="1420" w:bottom="1020" w:left="1320" w:right="300"/>
        </w:sectPr>
      </w:pPr>
    </w:p>
    <w:p>
      <w:pPr>
        <w:pStyle w:val="BodyText"/>
        <w:spacing w:line="376" w:lineRule="auto" w:before="35"/>
        <w:ind w:left="120" w:right="1137"/>
        <w:jc w:val="both"/>
      </w:pPr>
      <w:r>
        <w:rPr>
          <w:w w:val="105"/>
        </w:rPr>
        <w:t>cators of the market as well. These methods aim to transform lagged </w:t>
      </w:r>
      <w:r>
        <w:rPr>
          <w:spacing w:val="-3"/>
          <w:w w:val="105"/>
        </w:rPr>
        <w:t>values </w:t>
      </w:r>
      <w:r>
        <w:rPr>
          <w:w w:val="105"/>
        </w:rPr>
        <w:t>of return into meaningful predictors such as moving averages (MA) and moving average divergence con- vergence (MADC). Baker and </w:t>
      </w:r>
      <w:r>
        <w:rPr>
          <w:spacing w:val="-3"/>
          <w:w w:val="105"/>
        </w:rPr>
        <w:t>Wurgler </w:t>
      </w:r>
      <w:r>
        <w:rPr>
          <w:w w:val="105"/>
        </w:rPr>
        <w:t>construct an investor sentiment index for the stock market using a collection of technical indicators: the closed-end fund discount, NYSE share turnover, numbers of IPOs, average first-day returns, and share of equity issues in total eq- uity and debt issues, dividend premium (BAKER and WURGLER </w:t>
      </w:r>
      <w:hyperlink w:history="true" w:anchor="_bookmark113">
        <w:r>
          <w:rPr>
            <w:w w:val="105"/>
          </w:rPr>
          <w:t>2006</w:t>
        </w:r>
      </w:hyperlink>
      <w:r>
        <w:rPr>
          <w:w w:val="105"/>
        </w:rPr>
        <w:t>). Moreover, a more recent study constructs market sentiment indices for both WTI and Brent oil future mar- kets,</w:t>
      </w:r>
      <w:r>
        <w:rPr>
          <w:spacing w:val="-5"/>
          <w:w w:val="105"/>
        </w:rPr>
        <w:t> </w:t>
      </w:r>
      <w:r>
        <w:rPr>
          <w:w w:val="105"/>
        </w:rPr>
        <w:t>and</w:t>
      </w:r>
      <w:r>
        <w:rPr>
          <w:spacing w:val="-5"/>
          <w:w w:val="105"/>
        </w:rPr>
        <w:t> </w:t>
      </w:r>
      <w:r>
        <w:rPr>
          <w:w w:val="105"/>
        </w:rPr>
        <w:t>these</w:t>
      </w:r>
      <w:r>
        <w:rPr>
          <w:spacing w:val="-6"/>
          <w:w w:val="105"/>
        </w:rPr>
        <w:t> </w:t>
      </w:r>
      <w:r>
        <w:rPr>
          <w:w w:val="105"/>
        </w:rPr>
        <w:t>constructed</w:t>
      </w:r>
      <w:r>
        <w:rPr>
          <w:spacing w:val="-5"/>
          <w:w w:val="105"/>
        </w:rPr>
        <w:t> </w:t>
      </w:r>
      <w:r>
        <w:rPr>
          <w:w w:val="105"/>
        </w:rPr>
        <w:t>indices</w:t>
      </w:r>
      <w:r>
        <w:rPr>
          <w:spacing w:val="-6"/>
          <w:w w:val="105"/>
        </w:rPr>
        <w:t> </w:t>
      </w:r>
      <w:r>
        <w:rPr>
          <w:spacing w:val="-4"/>
          <w:w w:val="105"/>
        </w:rPr>
        <w:t>have</w:t>
      </w:r>
      <w:r>
        <w:rPr>
          <w:spacing w:val="-5"/>
          <w:w w:val="105"/>
        </w:rPr>
        <w:t> </w:t>
      </w:r>
      <w:r>
        <w:rPr>
          <w:w w:val="105"/>
        </w:rPr>
        <w:t>shown</w:t>
      </w:r>
      <w:r>
        <w:rPr>
          <w:spacing w:val="-6"/>
          <w:w w:val="105"/>
        </w:rPr>
        <w:t> </w:t>
      </w:r>
      <w:r>
        <w:rPr>
          <w:w w:val="105"/>
        </w:rPr>
        <w:t>significant</w:t>
      </w:r>
      <w:r>
        <w:rPr>
          <w:spacing w:val="-6"/>
          <w:w w:val="105"/>
        </w:rPr>
        <w:t> </w:t>
      </w:r>
      <w:r>
        <w:rPr>
          <w:w w:val="105"/>
        </w:rPr>
        <w:t>predictive</w:t>
      </w:r>
      <w:r>
        <w:rPr>
          <w:spacing w:val="-5"/>
          <w:w w:val="105"/>
        </w:rPr>
        <w:t> </w:t>
      </w:r>
      <w:r>
        <w:rPr>
          <w:w w:val="105"/>
        </w:rPr>
        <w:t>power</w:t>
      </w:r>
      <w:r>
        <w:rPr>
          <w:spacing w:val="-6"/>
          <w:w w:val="105"/>
        </w:rPr>
        <w:t> </w:t>
      </w:r>
      <w:r>
        <w:rPr>
          <w:w w:val="105"/>
        </w:rPr>
        <w:t>while</w:t>
      </w:r>
      <w:r>
        <w:rPr>
          <w:spacing w:val="-6"/>
          <w:w w:val="105"/>
        </w:rPr>
        <w:t> </w:t>
      </w:r>
      <w:r>
        <w:rPr>
          <w:w w:val="105"/>
        </w:rPr>
        <w:t>controlling external</w:t>
      </w:r>
      <w:r>
        <w:rPr>
          <w:spacing w:val="12"/>
          <w:w w:val="105"/>
        </w:rPr>
        <w:t> </w:t>
      </w:r>
      <w:r>
        <w:rPr>
          <w:w w:val="105"/>
        </w:rPr>
        <w:t>variables</w:t>
      </w:r>
      <w:r>
        <w:rPr>
          <w:spacing w:val="12"/>
          <w:w w:val="105"/>
        </w:rPr>
        <w:t> </w:t>
      </w:r>
      <w:r>
        <w:rPr>
          <w:w w:val="105"/>
        </w:rPr>
        <w:t>such</w:t>
      </w:r>
      <w:r>
        <w:rPr>
          <w:spacing w:val="12"/>
          <w:w w:val="105"/>
        </w:rPr>
        <w:t> </w:t>
      </w:r>
      <w:r>
        <w:rPr>
          <w:w w:val="105"/>
        </w:rPr>
        <w:t>as</w:t>
      </w:r>
      <w:r>
        <w:rPr>
          <w:spacing w:val="12"/>
          <w:w w:val="105"/>
        </w:rPr>
        <w:t> </w:t>
      </w:r>
      <w:r>
        <w:rPr>
          <w:w w:val="105"/>
        </w:rPr>
        <w:t>stock</w:t>
      </w:r>
      <w:r>
        <w:rPr>
          <w:spacing w:val="12"/>
          <w:w w:val="105"/>
        </w:rPr>
        <w:t> </w:t>
      </w:r>
      <w:r>
        <w:rPr>
          <w:w w:val="105"/>
        </w:rPr>
        <w:t>indices</w:t>
      </w:r>
      <w:r>
        <w:rPr>
          <w:spacing w:val="12"/>
          <w:w w:val="105"/>
        </w:rPr>
        <w:t> </w:t>
      </w:r>
      <w:r>
        <w:rPr>
          <w:w w:val="105"/>
        </w:rPr>
        <w:t>and</w:t>
      </w:r>
      <w:r>
        <w:rPr>
          <w:spacing w:val="12"/>
          <w:w w:val="105"/>
        </w:rPr>
        <w:t> </w:t>
      </w:r>
      <w:r>
        <w:rPr>
          <w:w w:val="105"/>
        </w:rPr>
        <w:t>exchange</w:t>
      </w:r>
      <w:r>
        <w:rPr>
          <w:spacing w:val="12"/>
          <w:w w:val="105"/>
        </w:rPr>
        <w:t> </w:t>
      </w:r>
      <w:r>
        <w:rPr>
          <w:w w:val="105"/>
        </w:rPr>
        <w:t>rates</w:t>
      </w:r>
      <w:r>
        <w:rPr>
          <w:spacing w:val="12"/>
          <w:w w:val="105"/>
        </w:rPr>
        <w:t> </w:t>
      </w:r>
      <w:r>
        <w:rPr>
          <w:w w:val="105"/>
        </w:rPr>
        <w:t>(Deeney</w:t>
      </w:r>
      <w:r>
        <w:rPr>
          <w:spacing w:val="12"/>
          <w:w w:val="105"/>
        </w:rPr>
        <w:t> </w:t>
      </w:r>
      <w:r>
        <w:rPr>
          <w:w w:val="105"/>
        </w:rPr>
        <w:t>et</w:t>
      </w:r>
      <w:r>
        <w:rPr>
          <w:spacing w:val="12"/>
          <w:w w:val="105"/>
        </w:rPr>
        <w:t> </w:t>
      </w:r>
      <w:r>
        <w:rPr>
          <w:w w:val="105"/>
        </w:rPr>
        <w:t>al.</w:t>
      </w:r>
      <w:r>
        <w:rPr>
          <w:spacing w:val="12"/>
          <w:w w:val="105"/>
        </w:rPr>
        <w:t> </w:t>
      </w:r>
      <w:hyperlink w:history="true" w:anchor="_bookmark119">
        <w:r>
          <w:rPr>
            <w:w w:val="105"/>
          </w:rPr>
          <w:t>2015).</w:t>
        </w:r>
      </w:hyperlink>
    </w:p>
    <w:p>
      <w:pPr>
        <w:pStyle w:val="BodyText"/>
        <w:spacing w:line="376" w:lineRule="auto" w:before="1"/>
        <w:ind w:left="120" w:right="1136" w:firstLine="234"/>
        <w:jc w:val="both"/>
      </w:pPr>
      <w:r>
        <w:rPr>
          <w:w w:val="105"/>
        </w:rPr>
        <w:t>More </w:t>
      </w:r>
      <w:r>
        <w:rPr>
          <w:spacing w:val="-3"/>
          <w:w w:val="105"/>
        </w:rPr>
        <w:t>recently, </w:t>
      </w:r>
      <w:r>
        <w:rPr>
          <w:w w:val="105"/>
        </w:rPr>
        <w:t>besides exploring the predictive power of market indices, scholars are pay- ing more attention to alternative data sources such as news. The inceptions of most market partitioners are in fact shaped </w:t>
      </w:r>
      <w:r>
        <w:rPr>
          <w:spacing w:val="-4"/>
          <w:w w:val="105"/>
        </w:rPr>
        <w:t>by </w:t>
      </w:r>
      <w:r>
        <w:rPr>
          <w:w w:val="105"/>
        </w:rPr>
        <w:t>what news they </w:t>
      </w:r>
      <w:r>
        <w:rPr>
          <w:spacing w:val="-4"/>
          <w:w w:val="105"/>
        </w:rPr>
        <w:t>have </w:t>
      </w:r>
      <w:r>
        <w:rPr>
          <w:w w:val="105"/>
        </w:rPr>
        <w:t>heard, and these partitioners trade commodities, stocks, and other financial derivatives based on news they receive.  In By-  bee and others’ recent work, they analyze the full-text contents of </w:t>
      </w:r>
      <w:r>
        <w:rPr>
          <w:spacing w:val="-4"/>
          <w:w w:val="105"/>
        </w:rPr>
        <w:t>over </w:t>
      </w:r>
      <w:r>
        <w:rPr>
          <w:w w:val="105"/>
        </w:rPr>
        <w:t>800,000 articles on the </w:t>
      </w:r>
      <w:r>
        <w:rPr>
          <w:spacing w:val="-5"/>
          <w:w w:val="105"/>
        </w:rPr>
        <w:t>Wall </w:t>
      </w:r>
      <w:r>
        <w:rPr>
          <w:w w:val="105"/>
        </w:rPr>
        <w:t>Street Journal </w:t>
      </w:r>
      <w:r>
        <w:rPr>
          <w:spacing w:val="-4"/>
          <w:w w:val="105"/>
        </w:rPr>
        <w:t>over </w:t>
      </w:r>
      <w:r>
        <w:rPr>
          <w:w w:val="105"/>
        </w:rPr>
        <w:t>the past 30 years. They </w:t>
      </w:r>
      <w:r>
        <w:rPr>
          <w:spacing w:val="-4"/>
          <w:w w:val="105"/>
        </w:rPr>
        <w:t>have </w:t>
      </w:r>
      <w:r>
        <w:rPr>
          <w:w w:val="105"/>
        </w:rPr>
        <w:t>demonstrated that text-based features from news articles can track economic activities accurately. Moreover, these text- based features </w:t>
      </w:r>
      <w:r>
        <w:rPr>
          <w:spacing w:val="-4"/>
          <w:w w:val="105"/>
        </w:rPr>
        <w:t>have </w:t>
      </w:r>
      <w:r>
        <w:rPr>
          <w:w w:val="105"/>
        </w:rPr>
        <w:t>additional predictive powers to traditional macroeconomic indicators  for macroeconomic forecasting (Bybee et al. </w:t>
      </w:r>
      <w:hyperlink w:history="true" w:anchor="_bookmark117">
        <w:r>
          <w:rPr>
            <w:w w:val="105"/>
          </w:rPr>
          <w:t>2019).</w:t>
        </w:r>
      </w:hyperlink>
      <w:r>
        <w:rPr>
          <w:w w:val="105"/>
        </w:rPr>
        <w:t> Most works exploring and utilizing the predictive power of news sentiments are focusing on the stock market. </w:t>
      </w:r>
      <w:r>
        <w:rPr>
          <w:spacing w:val="-3"/>
          <w:w w:val="105"/>
        </w:rPr>
        <w:t>Tetlock </w:t>
      </w:r>
      <w:r>
        <w:rPr>
          <w:w w:val="105"/>
        </w:rPr>
        <w:t>analyzes the interaction between articles in the “Abreast of the Market” column in the </w:t>
      </w:r>
      <w:r>
        <w:rPr>
          <w:spacing w:val="-5"/>
          <w:w w:val="105"/>
        </w:rPr>
        <w:t>Wall </w:t>
      </w:r>
      <w:r>
        <w:rPr>
          <w:w w:val="105"/>
        </w:rPr>
        <w:t>Street Journal and the stock market. Using vector autoregression </w:t>
      </w:r>
      <w:r>
        <w:rPr>
          <w:spacing w:val="-5"/>
          <w:w w:val="105"/>
        </w:rPr>
        <w:t>(VAR), </w:t>
      </w:r>
      <w:r>
        <w:rPr>
          <w:spacing w:val="-3"/>
          <w:w w:val="105"/>
        </w:rPr>
        <w:t>Tetlock </w:t>
      </w:r>
      <w:r>
        <w:rPr>
          <w:w w:val="105"/>
        </w:rPr>
        <w:t>models the intertemporal correlation between the stock market and a measure of media pessimism constructed using principal component analysis (PCA). The author finds pessimistic signals in news media can a precursor of </w:t>
      </w:r>
      <w:r>
        <w:rPr>
          <w:spacing w:val="-3"/>
          <w:w w:val="105"/>
        </w:rPr>
        <w:t>downward </w:t>
      </w:r>
      <w:r>
        <w:rPr>
          <w:w w:val="105"/>
        </w:rPr>
        <w:t>pressure on stock price and high trading volume </w:t>
      </w:r>
      <w:r>
        <w:rPr>
          <w:spacing w:val="-3"/>
          <w:w w:val="105"/>
        </w:rPr>
        <w:t>(Tetlock </w:t>
      </w:r>
      <w:hyperlink w:history="true" w:anchor="_bookmark134">
        <w:r>
          <w:rPr>
            <w:w w:val="105"/>
          </w:rPr>
          <w:t>2007).</w:t>
        </w:r>
      </w:hyperlink>
      <w:r>
        <w:rPr>
          <w:w w:val="105"/>
        </w:rPr>
        <w:t> Mudinas, Zhang, and Levene demonstrate that news sentiments extracted from Financial Times and </w:t>
      </w:r>
      <w:r>
        <w:rPr>
          <w:spacing w:val="-3"/>
          <w:w w:val="105"/>
        </w:rPr>
        <w:t>tweets </w:t>
      </w:r>
      <w:r>
        <w:rPr>
          <w:w w:val="105"/>
        </w:rPr>
        <w:t>Granger cause prices of several stocks in S&amp;P500. Experiments in their paper suggest the prediction accuracies of support vector machines and recurrent neural net- works are improved </w:t>
      </w:r>
      <w:r>
        <w:rPr>
          <w:spacing w:val="-4"/>
          <w:w w:val="105"/>
        </w:rPr>
        <w:t>by </w:t>
      </w:r>
      <w:r>
        <w:rPr>
          <w:w w:val="105"/>
        </w:rPr>
        <w:t>utilizing additional news sentiment features (2019). Hu and others designed</w:t>
      </w:r>
      <w:r>
        <w:rPr>
          <w:spacing w:val="-4"/>
          <w:w w:val="105"/>
        </w:rPr>
        <w:t> </w:t>
      </w:r>
      <w:r>
        <w:rPr>
          <w:w w:val="105"/>
        </w:rPr>
        <w:t>a</w:t>
      </w:r>
      <w:r>
        <w:rPr>
          <w:spacing w:val="-4"/>
          <w:w w:val="105"/>
        </w:rPr>
        <w:t> </w:t>
      </w:r>
      <w:r>
        <w:rPr>
          <w:w w:val="105"/>
        </w:rPr>
        <w:t>Hybrid</w:t>
      </w:r>
      <w:r>
        <w:rPr>
          <w:spacing w:val="-4"/>
          <w:w w:val="105"/>
        </w:rPr>
        <w:t> </w:t>
      </w:r>
      <w:r>
        <w:rPr>
          <w:w w:val="105"/>
        </w:rPr>
        <w:t>Attention</w:t>
      </w:r>
      <w:r>
        <w:rPr>
          <w:spacing w:val="-4"/>
          <w:w w:val="105"/>
        </w:rPr>
        <w:t> </w:t>
      </w:r>
      <w:r>
        <w:rPr>
          <w:w w:val="105"/>
        </w:rPr>
        <w:t>Network</w:t>
      </w:r>
      <w:r>
        <w:rPr>
          <w:spacing w:val="-3"/>
          <w:w w:val="105"/>
        </w:rPr>
        <w:t> </w:t>
      </w:r>
      <w:r>
        <w:rPr>
          <w:w w:val="105"/>
        </w:rPr>
        <w:t>(HAN)</w:t>
      </w:r>
      <w:r>
        <w:rPr>
          <w:spacing w:val="-4"/>
          <w:w w:val="105"/>
        </w:rPr>
        <w:t> </w:t>
      </w:r>
      <w:r>
        <w:rPr>
          <w:w w:val="105"/>
        </w:rPr>
        <w:t>to</w:t>
      </w:r>
      <w:r>
        <w:rPr>
          <w:spacing w:val="-4"/>
          <w:w w:val="105"/>
        </w:rPr>
        <w:t> </w:t>
      </w:r>
      <w:r>
        <w:rPr>
          <w:w w:val="105"/>
        </w:rPr>
        <w:t>extract</w:t>
      </w:r>
      <w:r>
        <w:rPr>
          <w:spacing w:val="-4"/>
          <w:w w:val="105"/>
        </w:rPr>
        <w:t> </w:t>
      </w:r>
      <w:r>
        <w:rPr>
          <w:w w:val="105"/>
        </w:rPr>
        <w:t>information</w:t>
      </w:r>
      <w:r>
        <w:rPr>
          <w:spacing w:val="-4"/>
          <w:w w:val="105"/>
        </w:rPr>
        <w:t> </w:t>
      </w:r>
      <w:r>
        <w:rPr>
          <w:w w:val="105"/>
        </w:rPr>
        <w:t>and</w:t>
      </w:r>
      <w:r>
        <w:rPr>
          <w:spacing w:val="-3"/>
          <w:w w:val="105"/>
        </w:rPr>
        <w:t> </w:t>
      </w:r>
      <w:r>
        <w:rPr>
          <w:w w:val="105"/>
        </w:rPr>
        <w:t>forecast</w:t>
      </w:r>
      <w:r>
        <w:rPr>
          <w:spacing w:val="-4"/>
          <w:w w:val="105"/>
        </w:rPr>
        <w:t> </w:t>
      </w:r>
      <w:r>
        <w:rPr>
          <w:w w:val="105"/>
        </w:rPr>
        <w:t>price</w:t>
      </w:r>
      <w:r>
        <w:rPr>
          <w:spacing w:val="-4"/>
          <w:w w:val="105"/>
        </w:rPr>
        <w:t> </w:t>
      </w:r>
      <w:r>
        <w:rPr>
          <w:spacing w:val="-3"/>
          <w:w w:val="105"/>
        </w:rPr>
        <w:t>move- </w:t>
      </w:r>
      <w:r>
        <w:rPr>
          <w:w w:val="105"/>
        </w:rPr>
        <w:t>ments.</w:t>
      </w:r>
      <w:r>
        <w:rPr>
          <w:spacing w:val="10"/>
          <w:w w:val="105"/>
        </w:rPr>
        <w:t> </w:t>
      </w:r>
      <w:r>
        <w:rPr>
          <w:w w:val="105"/>
        </w:rPr>
        <w:t>Beyond</w:t>
      </w:r>
      <w:r>
        <w:rPr>
          <w:spacing w:val="28"/>
          <w:w w:val="105"/>
        </w:rPr>
        <w:t> </w:t>
      </w:r>
      <w:r>
        <w:rPr>
          <w:w w:val="105"/>
        </w:rPr>
        <w:t>accurately</w:t>
      </w:r>
      <w:r>
        <w:rPr>
          <w:spacing w:val="28"/>
          <w:w w:val="105"/>
        </w:rPr>
        <w:t> </w:t>
      </w:r>
      <w:r>
        <w:rPr>
          <w:w w:val="105"/>
        </w:rPr>
        <w:t>predicting</w:t>
      </w:r>
      <w:r>
        <w:rPr>
          <w:spacing w:val="29"/>
          <w:w w:val="105"/>
        </w:rPr>
        <w:t> </w:t>
      </w:r>
      <w:r>
        <w:rPr>
          <w:w w:val="105"/>
        </w:rPr>
        <w:t>trends</w:t>
      </w:r>
      <w:r>
        <w:rPr>
          <w:spacing w:val="29"/>
          <w:w w:val="105"/>
        </w:rPr>
        <w:t> </w:t>
      </w:r>
      <w:r>
        <w:rPr>
          <w:w w:val="105"/>
        </w:rPr>
        <w:t>in</w:t>
      </w:r>
      <w:r>
        <w:rPr>
          <w:spacing w:val="29"/>
          <w:w w:val="105"/>
        </w:rPr>
        <w:t> </w:t>
      </w:r>
      <w:r>
        <w:rPr>
          <w:w w:val="105"/>
        </w:rPr>
        <w:t>the</w:t>
      </w:r>
      <w:r>
        <w:rPr>
          <w:spacing w:val="29"/>
          <w:w w:val="105"/>
        </w:rPr>
        <w:t> </w:t>
      </w:r>
      <w:r>
        <w:rPr>
          <w:w w:val="105"/>
        </w:rPr>
        <w:t>stock</w:t>
      </w:r>
      <w:r>
        <w:rPr>
          <w:spacing w:val="28"/>
          <w:w w:val="105"/>
        </w:rPr>
        <w:t> </w:t>
      </w:r>
      <w:r>
        <w:rPr>
          <w:w w:val="105"/>
        </w:rPr>
        <w:t>market,</w:t>
      </w:r>
      <w:r>
        <w:rPr>
          <w:spacing w:val="30"/>
          <w:w w:val="105"/>
        </w:rPr>
        <w:t> </w:t>
      </w:r>
      <w:r>
        <w:rPr>
          <w:w w:val="105"/>
        </w:rPr>
        <w:t>trading</w:t>
      </w:r>
      <w:r>
        <w:rPr>
          <w:spacing w:val="28"/>
          <w:w w:val="105"/>
        </w:rPr>
        <w:t> </w:t>
      </w:r>
      <w:r>
        <w:rPr>
          <w:w w:val="105"/>
        </w:rPr>
        <w:t>algorithms</w:t>
      </w:r>
      <w:r>
        <w:rPr>
          <w:spacing w:val="28"/>
          <w:w w:val="105"/>
        </w:rPr>
        <w:t> </w:t>
      </w:r>
      <w:r>
        <w:rPr>
          <w:w w:val="105"/>
        </w:rPr>
        <w:t>based</w:t>
      </w:r>
    </w:p>
    <w:p>
      <w:pPr>
        <w:spacing w:after="0" w:line="376" w:lineRule="auto"/>
        <w:jc w:val="both"/>
        <w:sectPr>
          <w:pgSz w:w="12240" w:h="15840"/>
          <w:pgMar w:header="0" w:footer="822" w:top="1420" w:bottom="1020" w:left="1320" w:right="300"/>
        </w:sectPr>
      </w:pPr>
    </w:p>
    <w:p>
      <w:pPr>
        <w:pStyle w:val="BodyText"/>
        <w:spacing w:line="376" w:lineRule="auto" w:before="35"/>
        <w:ind w:left="120" w:right="1136"/>
        <w:jc w:val="both"/>
      </w:pPr>
      <w:r>
        <w:rPr>
          <w:w w:val="105"/>
        </w:rPr>
        <w:t>on the proposed predictive model demonstrate superior annualized return in the Chinese stock market compared with other algorithms (Hu et al. </w:t>
      </w:r>
      <w:hyperlink w:history="true" w:anchor="_bookmark126">
        <w:r>
          <w:rPr>
            <w:w w:val="105"/>
          </w:rPr>
          <w:t>2018).</w:t>
        </w:r>
      </w:hyperlink>
    </w:p>
    <w:p>
      <w:pPr>
        <w:pStyle w:val="BodyText"/>
        <w:spacing w:line="376" w:lineRule="auto"/>
        <w:ind w:left="120" w:right="1137" w:firstLine="234"/>
        <w:jc w:val="both"/>
      </w:pPr>
      <w:r>
        <w:rPr>
          <w:w w:val="105"/>
        </w:rPr>
        <w:t>Instead of the stock market, Roache and Rossi analyze the impacts of macroeconomic announcements on daily prices of 12 commodity futures including oil, heating oil and nat- ural gas between 1997 and 2009. Their experiments show that commodities are in general insensitive</w:t>
      </w:r>
      <w:r>
        <w:rPr>
          <w:spacing w:val="-8"/>
          <w:w w:val="105"/>
        </w:rPr>
        <w:t> </w:t>
      </w:r>
      <w:r>
        <w:rPr>
          <w:w w:val="105"/>
        </w:rPr>
        <w:t>to</w:t>
      </w:r>
      <w:r>
        <w:rPr>
          <w:spacing w:val="-7"/>
          <w:w w:val="105"/>
        </w:rPr>
        <w:t> </w:t>
      </w:r>
      <w:r>
        <w:rPr>
          <w:w w:val="105"/>
        </w:rPr>
        <w:t>macroeconomic</w:t>
      </w:r>
      <w:r>
        <w:rPr>
          <w:spacing w:val="-7"/>
          <w:w w:val="105"/>
        </w:rPr>
        <w:t> </w:t>
      </w:r>
      <w:r>
        <w:rPr>
          <w:w w:val="105"/>
        </w:rPr>
        <w:t>news</w:t>
      </w:r>
      <w:r>
        <w:rPr>
          <w:spacing w:val="-8"/>
          <w:w w:val="105"/>
        </w:rPr>
        <w:t> </w:t>
      </w:r>
      <w:r>
        <w:rPr>
          <w:w w:val="105"/>
        </w:rPr>
        <w:t>and</w:t>
      </w:r>
      <w:r>
        <w:rPr>
          <w:spacing w:val="-7"/>
          <w:w w:val="105"/>
        </w:rPr>
        <w:t> </w:t>
      </w:r>
      <w:r>
        <w:rPr>
          <w:w w:val="105"/>
        </w:rPr>
        <w:t>models</w:t>
      </w:r>
      <w:r>
        <w:rPr>
          <w:spacing w:val="-7"/>
          <w:w w:val="105"/>
        </w:rPr>
        <w:t> </w:t>
      </w:r>
      <w:r>
        <w:rPr>
          <w:w w:val="105"/>
        </w:rPr>
        <w:t>based</w:t>
      </w:r>
      <w:r>
        <w:rPr>
          <w:spacing w:val="-8"/>
          <w:w w:val="105"/>
        </w:rPr>
        <w:t> </w:t>
      </w:r>
      <w:r>
        <w:rPr>
          <w:w w:val="105"/>
        </w:rPr>
        <w:t>on</w:t>
      </w:r>
      <w:r>
        <w:rPr>
          <w:spacing w:val="-7"/>
          <w:w w:val="105"/>
        </w:rPr>
        <w:t> </w:t>
      </w:r>
      <w:r>
        <w:rPr>
          <w:w w:val="105"/>
        </w:rPr>
        <w:t>news</w:t>
      </w:r>
      <w:r>
        <w:rPr>
          <w:spacing w:val="-7"/>
          <w:w w:val="105"/>
        </w:rPr>
        <w:t> </w:t>
      </w:r>
      <w:r>
        <w:rPr>
          <w:w w:val="105"/>
        </w:rPr>
        <w:t>perform</w:t>
      </w:r>
      <w:r>
        <w:rPr>
          <w:spacing w:val="-7"/>
          <w:w w:val="105"/>
        </w:rPr>
        <w:t> </w:t>
      </w:r>
      <w:r>
        <w:rPr>
          <w:w w:val="105"/>
        </w:rPr>
        <w:t>poorly</w:t>
      </w:r>
      <w:r>
        <w:rPr>
          <w:spacing w:val="-8"/>
          <w:w w:val="105"/>
        </w:rPr>
        <w:t> </w:t>
      </w:r>
      <w:r>
        <w:rPr>
          <w:w w:val="105"/>
        </w:rPr>
        <w:t>on</w:t>
      </w:r>
      <w:r>
        <w:rPr>
          <w:spacing w:val="-7"/>
          <w:w w:val="105"/>
        </w:rPr>
        <w:t> </w:t>
      </w:r>
      <w:r>
        <w:rPr>
          <w:w w:val="105"/>
        </w:rPr>
        <w:t>forecasting daily prices of commodities (Roache and Rossi </w:t>
      </w:r>
      <w:hyperlink w:history="true" w:anchor="_bookmark132">
        <w:r>
          <w:rPr>
            <w:w w:val="105"/>
          </w:rPr>
          <w:t>2010).</w:t>
        </w:r>
      </w:hyperlink>
      <w:r>
        <w:rPr>
          <w:w w:val="105"/>
        </w:rPr>
        <w:t> Brandt and Gao examine the poten- tially different impacts on crude oil markets from news about macroeconomic fundamentals and geopolitical events. News about geopolitical </w:t>
      </w:r>
      <w:r>
        <w:rPr>
          <w:spacing w:val="-3"/>
          <w:w w:val="105"/>
        </w:rPr>
        <w:t>events </w:t>
      </w:r>
      <w:r>
        <w:rPr>
          <w:w w:val="105"/>
        </w:rPr>
        <w:t>shows strong short-run impacts on the crude oil market. In the long run, news about macroeconomic fundamentals acts as a significant predictor of crude oil returns. In contrast, news about geopolitical </w:t>
      </w:r>
      <w:r>
        <w:rPr>
          <w:spacing w:val="-3"/>
          <w:w w:val="105"/>
        </w:rPr>
        <w:t>events </w:t>
      </w:r>
      <w:r>
        <w:rPr>
          <w:w w:val="105"/>
        </w:rPr>
        <w:t>only induces</w:t>
      </w:r>
      <w:r>
        <w:rPr>
          <w:spacing w:val="16"/>
          <w:w w:val="105"/>
        </w:rPr>
        <w:t> </w:t>
      </w:r>
      <w:r>
        <w:rPr>
          <w:w w:val="105"/>
        </w:rPr>
        <w:t>uncertainty</w:t>
      </w:r>
      <w:r>
        <w:rPr>
          <w:spacing w:val="16"/>
          <w:w w:val="105"/>
        </w:rPr>
        <w:t> </w:t>
      </w:r>
      <w:r>
        <w:rPr>
          <w:w w:val="105"/>
        </w:rPr>
        <w:t>and</w:t>
      </w:r>
      <w:r>
        <w:rPr>
          <w:spacing w:val="16"/>
          <w:w w:val="105"/>
        </w:rPr>
        <w:t> </w:t>
      </w:r>
      <w:r>
        <w:rPr>
          <w:w w:val="105"/>
        </w:rPr>
        <w:t>higher</w:t>
      </w:r>
      <w:r>
        <w:rPr>
          <w:spacing w:val="16"/>
          <w:w w:val="105"/>
        </w:rPr>
        <w:t> </w:t>
      </w:r>
      <w:r>
        <w:rPr>
          <w:w w:val="105"/>
        </w:rPr>
        <w:t>trading</w:t>
      </w:r>
      <w:r>
        <w:rPr>
          <w:spacing w:val="16"/>
          <w:w w:val="105"/>
        </w:rPr>
        <w:t> </w:t>
      </w:r>
      <w:r>
        <w:rPr>
          <w:w w:val="105"/>
        </w:rPr>
        <w:t>volume</w:t>
      </w:r>
      <w:r>
        <w:rPr>
          <w:spacing w:val="17"/>
          <w:w w:val="105"/>
        </w:rPr>
        <w:t> </w:t>
      </w:r>
      <w:r>
        <w:rPr>
          <w:w w:val="105"/>
        </w:rPr>
        <w:t>(Brandt</w:t>
      </w:r>
      <w:r>
        <w:rPr>
          <w:spacing w:val="16"/>
          <w:w w:val="105"/>
        </w:rPr>
        <w:t> </w:t>
      </w:r>
      <w:r>
        <w:rPr>
          <w:w w:val="105"/>
        </w:rPr>
        <w:t>and</w:t>
      </w:r>
      <w:r>
        <w:rPr>
          <w:spacing w:val="16"/>
          <w:w w:val="105"/>
        </w:rPr>
        <w:t> </w:t>
      </w:r>
      <w:r>
        <w:rPr>
          <w:w w:val="105"/>
        </w:rPr>
        <w:t>Gao</w:t>
      </w:r>
      <w:r>
        <w:rPr>
          <w:spacing w:val="16"/>
          <w:w w:val="105"/>
        </w:rPr>
        <w:t> </w:t>
      </w:r>
      <w:hyperlink w:history="true" w:anchor="_bookmark116">
        <w:r>
          <w:rPr>
            <w:w w:val="105"/>
          </w:rPr>
          <w:t>2019).</w:t>
        </w:r>
      </w:hyperlink>
    </w:p>
    <w:p>
      <w:pPr>
        <w:pStyle w:val="BodyText"/>
        <w:spacing w:line="376" w:lineRule="auto" w:before="1"/>
        <w:ind w:left="120" w:right="1134" w:firstLine="234"/>
        <w:jc w:val="both"/>
      </w:pPr>
      <w:r>
        <w:rPr>
          <w:w w:val="105"/>
        </w:rPr>
        <w:t>The sentiment of one news article is highly subjective, assigning sentiment scores to ar- ticles manually will inevitably lead to biased sentiment scores. Instead of asking an expert  in finance to evaluate the article after reading it, each article’s sentiment score should </w:t>
      </w:r>
      <w:r>
        <w:rPr>
          <w:spacing w:val="3"/>
          <w:w w:val="105"/>
        </w:rPr>
        <w:t>be </w:t>
      </w:r>
      <w:r>
        <w:rPr>
          <w:w w:val="105"/>
        </w:rPr>
        <w:t>completely</w:t>
      </w:r>
      <w:r>
        <w:rPr>
          <w:spacing w:val="-13"/>
          <w:w w:val="105"/>
        </w:rPr>
        <w:t> </w:t>
      </w:r>
      <w:r>
        <w:rPr>
          <w:w w:val="105"/>
        </w:rPr>
        <w:t>based</w:t>
      </w:r>
      <w:r>
        <w:rPr>
          <w:spacing w:val="-13"/>
          <w:w w:val="105"/>
        </w:rPr>
        <w:t> </w:t>
      </w:r>
      <w:r>
        <w:rPr>
          <w:w w:val="105"/>
        </w:rPr>
        <w:t>on</w:t>
      </w:r>
      <w:r>
        <w:rPr>
          <w:spacing w:val="-13"/>
          <w:w w:val="105"/>
        </w:rPr>
        <w:t> </w:t>
      </w:r>
      <w:r>
        <w:rPr>
          <w:w w:val="105"/>
        </w:rPr>
        <w:t>a</w:t>
      </w:r>
      <w:r>
        <w:rPr>
          <w:spacing w:val="-12"/>
          <w:w w:val="105"/>
        </w:rPr>
        <w:t> </w:t>
      </w:r>
      <w:r>
        <w:rPr>
          <w:w w:val="105"/>
        </w:rPr>
        <w:t>pre-defined</w:t>
      </w:r>
      <w:r>
        <w:rPr>
          <w:spacing w:val="-13"/>
          <w:w w:val="105"/>
        </w:rPr>
        <w:t> </w:t>
      </w:r>
      <w:r>
        <w:rPr>
          <w:w w:val="105"/>
        </w:rPr>
        <w:t>scoring</w:t>
      </w:r>
      <w:r>
        <w:rPr>
          <w:spacing w:val="-13"/>
          <w:w w:val="105"/>
        </w:rPr>
        <w:t> </w:t>
      </w:r>
      <w:r>
        <w:rPr>
          <w:w w:val="105"/>
        </w:rPr>
        <w:t>rule</w:t>
      </w:r>
      <w:r>
        <w:rPr>
          <w:spacing w:val="-12"/>
          <w:w w:val="105"/>
        </w:rPr>
        <w:t> </w:t>
      </w:r>
      <w:r>
        <w:rPr>
          <w:w w:val="105"/>
        </w:rPr>
        <w:t>which</w:t>
      </w:r>
      <w:r>
        <w:rPr>
          <w:spacing w:val="-13"/>
          <w:w w:val="105"/>
        </w:rPr>
        <w:t> </w:t>
      </w:r>
      <w:r>
        <w:rPr>
          <w:w w:val="105"/>
        </w:rPr>
        <w:t>is</w:t>
      </w:r>
      <w:r>
        <w:rPr>
          <w:spacing w:val="-13"/>
          <w:w w:val="105"/>
        </w:rPr>
        <w:t> </w:t>
      </w:r>
      <w:r>
        <w:rPr>
          <w:w w:val="105"/>
        </w:rPr>
        <w:t>(mostly)</w:t>
      </w:r>
      <w:r>
        <w:rPr>
          <w:spacing w:val="-12"/>
          <w:w w:val="105"/>
        </w:rPr>
        <w:t> </w:t>
      </w:r>
      <w:r>
        <w:rPr>
          <w:w w:val="105"/>
        </w:rPr>
        <w:t>independent</w:t>
      </w:r>
      <w:r>
        <w:rPr>
          <w:spacing w:val="-13"/>
          <w:w w:val="105"/>
        </w:rPr>
        <w:t> </w:t>
      </w:r>
      <w:r>
        <w:rPr>
          <w:w w:val="105"/>
        </w:rPr>
        <w:t>of</w:t>
      </w:r>
      <w:r>
        <w:rPr>
          <w:spacing w:val="-13"/>
          <w:w w:val="105"/>
        </w:rPr>
        <w:t> </w:t>
      </w:r>
      <w:r>
        <w:rPr>
          <w:w w:val="105"/>
        </w:rPr>
        <w:t>each</w:t>
      </w:r>
      <w:r>
        <w:rPr>
          <w:spacing w:val="-12"/>
          <w:w w:val="105"/>
        </w:rPr>
        <w:t> </w:t>
      </w:r>
      <w:r>
        <w:rPr>
          <w:w w:val="105"/>
        </w:rPr>
        <w:t>individ- ual article so that the score is as objective as possible. Modern natural language processing (NLP)</w:t>
      </w:r>
      <w:r>
        <w:rPr>
          <w:spacing w:val="-8"/>
          <w:w w:val="105"/>
        </w:rPr>
        <w:t> </w:t>
      </w:r>
      <w:r>
        <w:rPr>
          <w:w w:val="105"/>
        </w:rPr>
        <w:t>techniques</w:t>
      </w:r>
      <w:r>
        <w:rPr>
          <w:spacing w:val="-7"/>
          <w:w w:val="105"/>
        </w:rPr>
        <w:t> </w:t>
      </w:r>
      <w:r>
        <w:rPr>
          <w:w w:val="105"/>
        </w:rPr>
        <w:t>allow</w:t>
      </w:r>
      <w:r>
        <w:rPr>
          <w:spacing w:val="-7"/>
          <w:w w:val="105"/>
        </w:rPr>
        <w:t> </w:t>
      </w:r>
      <w:r>
        <w:rPr>
          <w:w w:val="105"/>
        </w:rPr>
        <w:t>researchers</w:t>
      </w:r>
      <w:r>
        <w:rPr>
          <w:spacing w:val="-7"/>
          <w:w w:val="105"/>
        </w:rPr>
        <w:t> </w:t>
      </w:r>
      <w:r>
        <w:rPr>
          <w:w w:val="105"/>
        </w:rPr>
        <w:t>to</w:t>
      </w:r>
      <w:r>
        <w:rPr>
          <w:spacing w:val="-7"/>
          <w:w w:val="105"/>
        </w:rPr>
        <w:t> </w:t>
      </w:r>
      <w:r>
        <w:rPr>
          <w:w w:val="105"/>
        </w:rPr>
        <w:t>construct</w:t>
      </w:r>
      <w:r>
        <w:rPr>
          <w:spacing w:val="-8"/>
          <w:w w:val="105"/>
        </w:rPr>
        <w:t> </w:t>
      </w:r>
      <w:r>
        <w:rPr>
          <w:w w:val="105"/>
        </w:rPr>
        <w:t>sentiment</w:t>
      </w:r>
      <w:r>
        <w:rPr>
          <w:spacing w:val="-8"/>
          <w:w w:val="105"/>
        </w:rPr>
        <w:t> </w:t>
      </w:r>
      <w:r>
        <w:rPr>
          <w:w w:val="105"/>
        </w:rPr>
        <w:t>indices</w:t>
      </w:r>
      <w:r>
        <w:rPr>
          <w:spacing w:val="-7"/>
          <w:w w:val="105"/>
        </w:rPr>
        <w:t> </w:t>
      </w:r>
      <w:r>
        <w:rPr>
          <w:w w:val="105"/>
        </w:rPr>
        <w:t>for</w:t>
      </w:r>
      <w:r>
        <w:rPr>
          <w:spacing w:val="-7"/>
          <w:w w:val="105"/>
        </w:rPr>
        <w:t> </w:t>
      </w:r>
      <w:r>
        <w:rPr>
          <w:w w:val="105"/>
        </w:rPr>
        <w:t>a</w:t>
      </w:r>
      <w:r>
        <w:rPr>
          <w:spacing w:val="-7"/>
          <w:w w:val="105"/>
        </w:rPr>
        <w:t> </w:t>
      </w:r>
      <w:r>
        <w:rPr>
          <w:w w:val="105"/>
        </w:rPr>
        <w:t>large</w:t>
      </w:r>
      <w:r>
        <w:rPr>
          <w:spacing w:val="-8"/>
          <w:w w:val="105"/>
        </w:rPr>
        <w:t> </w:t>
      </w:r>
      <w:r>
        <w:rPr>
          <w:w w:val="105"/>
        </w:rPr>
        <w:t>volume</w:t>
      </w:r>
      <w:r>
        <w:rPr>
          <w:spacing w:val="-7"/>
          <w:w w:val="105"/>
        </w:rPr>
        <w:t> </w:t>
      </w:r>
      <w:r>
        <w:rPr>
          <w:w w:val="105"/>
        </w:rPr>
        <w:t>of</w:t>
      </w:r>
      <w:r>
        <w:rPr>
          <w:spacing w:val="-8"/>
          <w:w w:val="105"/>
        </w:rPr>
        <w:t> </w:t>
      </w:r>
      <w:r>
        <w:rPr>
          <w:w w:val="105"/>
        </w:rPr>
        <w:t>news articles without actually reading all texts. One simplest method of construct objective news sentiment is the dictionary-based method: researchers firstly build a dictionary mapping frequently observed words in financial news articles to their general sentiment. Loughran and McDonald propose a dictionary classifying words into six categories: negative, positive, </w:t>
      </w:r>
      <w:r>
        <w:rPr>
          <w:spacing w:val="-3"/>
          <w:w w:val="105"/>
        </w:rPr>
        <w:t>uncertainty, </w:t>
      </w:r>
      <w:r>
        <w:rPr>
          <w:w w:val="105"/>
        </w:rPr>
        <w:t>litigious, modal and constraining (Loughran and McDonald </w:t>
      </w:r>
      <w:hyperlink w:history="true" w:anchor="_bookmark128">
        <w:r>
          <w:rPr>
            <w:w w:val="105"/>
          </w:rPr>
          <w:t>2011</w:t>
        </w:r>
      </w:hyperlink>
      <w:r>
        <w:rPr>
          <w:w w:val="105"/>
        </w:rPr>
        <w:t>, Bodnaruk, Loughran, and McDonald </w:t>
      </w:r>
      <w:hyperlink w:history="true" w:anchor="_bookmark115">
        <w:r>
          <w:rPr>
            <w:w w:val="105"/>
          </w:rPr>
          <w:t>2015,</w:t>
        </w:r>
      </w:hyperlink>
      <w:r>
        <w:rPr>
          <w:w w:val="105"/>
        </w:rPr>
        <w:t> Loughran and McDonald </w:t>
      </w:r>
      <w:hyperlink w:history="true" w:anchor="_bookmark127">
        <w:r>
          <w:rPr>
            <w:w w:val="105"/>
          </w:rPr>
          <w:t>2016).</w:t>
        </w:r>
      </w:hyperlink>
      <w:r>
        <w:rPr>
          <w:w w:val="105"/>
        </w:rPr>
        <w:t> </w:t>
      </w:r>
      <w:r>
        <w:rPr>
          <w:spacing w:val="-7"/>
          <w:w w:val="105"/>
        </w:rPr>
        <w:t>For </w:t>
      </w:r>
      <w:r>
        <w:rPr>
          <w:w w:val="105"/>
        </w:rPr>
        <w:t>instance, the word ‘bankrupt’ is classified as a word carrying negative sentiment in the Loughran-McDonald sentiment dictionary. Then, the algorithm divides the article into single words (the tok- enization step) and reduce each word to their lemma (the lemmatization step). </w:t>
      </w:r>
      <w:r>
        <w:rPr>
          <w:spacing w:val="-7"/>
          <w:w w:val="105"/>
        </w:rPr>
        <w:t>For </w:t>
      </w:r>
      <w:r>
        <w:rPr>
          <w:w w:val="105"/>
        </w:rPr>
        <w:t>example, the word ‘bankruptcy’ would </w:t>
      </w:r>
      <w:r>
        <w:rPr>
          <w:spacing w:val="3"/>
          <w:w w:val="105"/>
        </w:rPr>
        <w:t>be </w:t>
      </w:r>
      <w:r>
        <w:rPr>
          <w:w w:val="105"/>
        </w:rPr>
        <w:t>replaced </w:t>
      </w:r>
      <w:r>
        <w:rPr>
          <w:spacing w:val="-4"/>
          <w:w w:val="105"/>
        </w:rPr>
        <w:t>by </w:t>
      </w:r>
      <w:r>
        <w:rPr>
          <w:w w:val="105"/>
        </w:rPr>
        <w:t>‘bankrupt’. Afterward, the algorithm counts occurrences of words in the article and calculates the sentiment score based on frequencies of words belonging to each category (e.g., positive and negative words). One potential</w:t>
      </w:r>
      <w:r>
        <w:rPr>
          <w:spacing w:val="-18"/>
          <w:w w:val="105"/>
        </w:rPr>
        <w:t> </w:t>
      </w:r>
      <w:r>
        <w:rPr>
          <w:w w:val="105"/>
        </w:rPr>
        <w:t>draw-</w:t>
      </w:r>
    </w:p>
    <w:p>
      <w:pPr>
        <w:spacing w:after="0" w:line="376" w:lineRule="auto"/>
        <w:jc w:val="both"/>
        <w:sectPr>
          <w:pgSz w:w="12240" w:h="15840"/>
          <w:pgMar w:header="0" w:footer="822" w:top="1420" w:bottom="1020" w:left="1320" w:right="300"/>
        </w:sectPr>
      </w:pPr>
    </w:p>
    <w:p>
      <w:pPr>
        <w:pStyle w:val="BodyText"/>
        <w:spacing w:line="376" w:lineRule="auto" w:before="35"/>
        <w:ind w:left="120" w:right="1137"/>
        <w:jc w:val="both"/>
      </w:pPr>
      <w:r>
        <w:rPr>
          <w:w w:val="105"/>
        </w:rPr>
        <w:t>back of the dictionary-based method is that it can </w:t>
      </w:r>
      <w:r>
        <w:rPr>
          <w:spacing w:val="-3"/>
          <w:w w:val="105"/>
        </w:rPr>
        <w:t>cover </w:t>
      </w:r>
      <w:r>
        <w:rPr>
          <w:w w:val="105"/>
        </w:rPr>
        <w:t>frequently used words only: the Loughran-McDonald </w:t>
      </w:r>
      <w:r>
        <w:rPr>
          <w:spacing w:val="-3"/>
          <w:w w:val="105"/>
        </w:rPr>
        <w:t>covers </w:t>
      </w:r>
      <w:r>
        <w:rPr>
          <w:w w:val="105"/>
        </w:rPr>
        <w:t>around 86,000 vocabularies. Another issue is that the dictionary is domain-specific, the dictionary built for the stock market </w:t>
      </w:r>
      <w:r>
        <w:rPr>
          <w:spacing w:val="-3"/>
          <w:w w:val="105"/>
        </w:rPr>
        <w:t>may </w:t>
      </w:r>
      <w:r>
        <w:rPr>
          <w:w w:val="105"/>
        </w:rPr>
        <w:t>not </w:t>
      </w:r>
      <w:r>
        <w:rPr>
          <w:spacing w:val="3"/>
          <w:w w:val="105"/>
        </w:rPr>
        <w:t>be </w:t>
      </w:r>
      <w:r>
        <w:rPr>
          <w:w w:val="105"/>
        </w:rPr>
        <w:t>optimal for the crude oil market. Models designed for one market cannot </w:t>
      </w:r>
      <w:r>
        <w:rPr>
          <w:spacing w:val="3"/>
          <w:w w:val="105"/>
        </w:rPr>
        <w:t>be </w:t>
      </w:r>
      <w:r>
        <w:rPr>
          <w:w w:val="105"/>
        </w:rPr>
        <w:t>easily transferred to another market without rebuilding the dictionary. Another method of constructing sentiment is based on word embedding techniques in </w:t>
      </w:r>
      <w:r>
        <w:rPr>
          <w:spacing w:val="-5"/>
          <w:w w:val="105"/>
        </w:rPr>
        <w:t>NLP. </w:t>
      </w:r>
      <w:r>
        <w:rPr>
          <w:w w:val="105"/>
        </w:rPr>
        <w:t>The embedding algorithm maps each word to a high- dimensional vector, termed embedding vector, in the embedding space so that words with close meanings would </w:t>
      </w:r>
      <w:r>
        <w:rPr>
          <w:spacing w:val="-4"/>
          <w:w w:val="105"/>
        </w:rPr>
        <w:t>have </w:t>
      </w:r>
      <w:r>
        <w:rPr>
          <w:w w:val="105"/>
        </w:rPr>
        <w:t>close embedding vectors. Pennington, Socher, and Manning in- troduce a Global </w:t>
      </w:r>
      <w:r>
        <w:rPr>
          <w:spacing w:val="-3"/>
          <w:w w:val="105"/>
        </w:rPr>
        <w:t>Vectors </w:t>
      </w:r>
      <w:r>
        <w:rPr>
          <w:w w:val="105"/>
        </w:rPr>
        <w:t>for </w:t>
      </w:r>
      <w:r>
        <w:rPr>
          <w:spacing w:val="-5"/>
          <w:w w:val="105"/>
        </w:rPr>
        <w:t>Word </w:t>
      </w:r>
      <w:r>
        <w:rPr>
          <w:w w:val="105"/>
        </w:rPr>
        <w:t>Representation </w:t>
      </w:r>
      <w:r>
        <w:rPr>
          <w:spacing w:val="-3"/>
          <w:w w:val="105"/>
        </w:rPr>
        <w:t>(GloVe) </w:t>
      </w:r>
      <w:r>
        <w:rPr>
          <w:w w:val="105"/>
        </w:rPr>
        <w:t>algorithm to embed 2.2 millions of commonly used words to 300-dimensional embedding vectors (Pennington, Socher, and Manning </w:t>
      </w:r>
      <w:hyperlink w:history="true" w:anchor="_bookmark131">
        <w:r>
          <w:rPr>
            <w:w w:val="105"/>
          </w:rPr>
          <w:t>2014).</w:t>
        </w:r>
      </w:hyperlink>
      <w:r>
        <w:rPr>
          <w:w w:val="105"/>
        </w:rPr>
        <w:t> Embedding techniques </w:t>
      </w:r>
      <w:r>
        <w:rPr>
          <w:spacing w:val="-3"/>
          <w:w w:val="105"/>
        </w:rPr>
        <w:t>cover </w:t>
      </w:r>
      <w:r>
        <w:rPr>
          <w:w w:val="105"/>
        </w:rPr>
        <w:t>a </w:t>
      </w:r>
      <w:r>
        <w:rPr>
          <w:spacing w:val="-4"/>
          <w:w w:val="105"/>
        </w:rPr>
        <w:t>much </w:t>
      </w:r>
      <w:r>
        <w:rPr>
          <w:w w:val="105"/>
        </w:rPr>
        <w:t>wider range of vocabularies compared with dictionary-based methods so that models can </w:t>
      </w:r>
      <w:r>
        <w:rPr>
          <w:spacing w:val="3"/>
          <w:w w:val="105"/>
        </w:rPr>
        <w:t>be </w:t>
      </w:r>
      <w:r>
        <w:rPr>
          <w:w w:val="105"/>
        </w:rPr>
        <w:t>migrated </w:t>
      </w:r>
      <w:r>
        <w:rPr>
          <w:spacing w:val="-3"/>
          <w:w w:val="105"/>
        </w:rPr>
        <w:t>easily.</w:t>
      </w:r>
    </w:p>
    <w:p>
      <w:pPr>
        <w:pStyle w:val="BodyText"/>
      </w:pPr>
    </w:p>
    <w:p>
      <w:pPr>
        <w:pStyle w:val="BodyText"/>
        <w:spacing w:before="9"/>
        <w:rPr>
          <w:sz w:val="18"/>
        </w:rPr>
      </w:pPr>
    </w:p>
    <w:p>
      <w:pPr>
        <w:pStyle w:val="ListParagraph"/>
        <w:numPr>
          <w:ilvl w:val="0"/>
          <w:numId w:val="2"/>
        </w:numPr>
        <w:tabs>
          <w:tab w:pos="700" w:val="left" w:leader="none"/>
          <w:tab w:pos="702" w:val="left" w:leader="none"/>
        </w:tabs>
        <w:spacing w:line="240" w:lineRule="auto" w:before="0" w:after="0"/>
        <w:ind w:left="701" w:right="0" w:hanging="582"/>
        <w:jc w:val="left"/>
        <w:rPr>
          <w:b/>
          <w:sz w:val="34"/>
        </w:rPr>
      </w:pPr>
      <w:bookmarkStart w:name="Data" w:id="8"/>
      <w:bookmarkEnd w:id="8"/>
      <w:r>
        <w:rPr/>
      </w:r>
      <w:bookmarkStart w:name="_bookmark3" w:id="9"/>
      <w:bookmarkEnd w:id="9"/>
      <w:r>
        <w:rPr/>
      </w:r>
      <w:bookmarkStart w:name="_bookmark3" w:id="10"/>
      <w:bookmarkEnd w:id="10"/>
      <w:r>
        <w:rPr>
          <w:b/>
          <w:w w:val="120"/>
          <w:sz w:val="34"/>
        </w:rPr>
        <w:t>Data</w:t>
      </w:r>
    </w:p>
    <w:p>
      <w:pPr>
        <w:pStyle w:val="BodyText"/>
        <w:spacing w:before="4"/>
        <w:rPr>
          <w:b/>
          <w:sz w:val="32"/>
        </w:rPr>
      </w:pPr>
    </w:p>
    <w:p>
      <w:pPr>
        <w:pStyle w:val="BodyText"/>
        <w:spacing w:line="376" w:lineRule="auto" w:before="1"/>
        <w:ind w:left="120" w:right="1136" w:firstLine="234"/>
        <w:jc w:val="both"/>
      </w:pPr>
      <w:r>
        <w:rPr>
          <w:w w:val="105"/>
        </w:rPr>
        <w:t>In order to answer research questions, this paper involves two datasets (i) a the daily spot price of crude oil of the West Texas Intermediate (WTI) from which returns are computed,</w:t>
      </w:r>
    </w:p>
    <w:p>
      <w:pPr>
        <w:pStyle w:val="BodyText"/>
        <w:ind w:left="120"/>
      </w:pPr>
      <w:r>
        <w:rPr>
          <w:w w:val="105"/>
        </w:rPr>
        <w:t>(ii) a news sentiment dataset from Ravenpack News Analytics (RPNA).</w:t>
      </w:r>
    </w:p>
    <w:p>
      <w:pPr>
        <w:pStyle w:val="BodyText"/>
      </w:pPr>
    </w:p>
    <w:p>
      <w:pPr>
        <w:pStyle w:val="BodyText"/>
        <w:spacing w:before="7"/>
      </w:pPr>
    </w:p>
    <w:p>
      <w:pPr>
        <w:pStyle w:val="ListParagraph"/>
        <w:numPr>
          <w:ilvl w:val="1"/>
          <w:numId w:val="3"/>
        </w:numPr>
        <w:tabs>
          <w:tab w:pos="855" w:val="left" w:leader="none"/>
          <w:tab w:pos="856" w:val="left" w:leader="none"/>
        </w:tabs>
        <w:spacing w:line="240" w:lineRule="auto" w:before="0" w:after="0"/>
        <w:ind w:left="855" w:right="0" w:hanging="736"/>
        <w:jc w:val="left"/>
        <w:rPr>
          <w:b/>
          <w:sz w:val="28"/>
        </w:rPr>
      </w:pPr>
      <w:bookmarkStart w:name="The West Texas Intermediate (WTI) Crude " w:id="11"/>
      <w:bookmarkEnd w:id="11"/>
      <w:r>
        <w:rPr/>
      </w:r>
      <w:bookmarkStart w:name="_bookmark4" w:id="12"/>
      <w:bookmarkEnd w:id="12"/>
      <w:r>
        <w:rPr/>
      </w:r>
      <w:bookmarkStart w:name="_bookmark4" w:id="13"/>
      <w:bookmarkEnd w:id="13"/>
      <w:r>
        <w:rPr>
          <w:b/>
          <w:w w:val="120"/>
          <w:sz w:val="28"/>
        </w:rPr>
        <w:t>The</w:t>
      </w:r>
      <w:r>
        <w:rPr>
          <w:b/>
          <w:w w:val="120"/>
          <w:sz w:val="28"/>
        </w:rPr>
        <w:t> </w:t>
      </w:r>
      <w:r>
        <w:rPr>
          <w:b/>
          <w:spacing w:val="-7"/>
          <w:w w:val="120"/>
          <w:sz w:val="28"/>
        </w:rPr>
        <w:t>West </w:t>
      </w:r>
      <w:r>
        <w:rPr>
          <w:b/>
          <w:spacing w:val="-6"/>
          <w:w w:val="120"/>
          <w:sz w:val="28"/>
        </w:rPr>
        <w:t>Texas </w:t>
      </w:r>
      <w:r>
        <w:rPr>
          <w:b/>
          <w:w w:val="120"/>
          <w:sz w:val="28"/>
        </w:rPr>
        <w:t>Intermediate (WTI) Crude Oil</w:t>
      </w:r>
      <w:r>
        <w:rPr>
          <w:b/>
          <w:spacing w:val="-18"/>
          <w:w w:val="120"/>
          <w:sz w:val="28"/>
        </w:rPr>
        <w:t> </w:t>
      </w:r>
      <w:r>
        <w:rPr>
          <w:b/>
          <w:w w:val="120"/>
          <w:sz w:val="28"/>
        </w:rPr>
        <w:t>Dataset</w:t>
      </w:r>
    </w:p>
    <w:p>
      <w:pPr>
        <w:pStyle w:val="BodyText"/>
        <w:spacing w:before="4"/>
        <w:rPr>
          <w:b/>
          <w:sz w:val="26"/>
        </w:rPr>
      </w:pPr>
    </w:p>
    <w:p>
      <w:pPr>
        <w:pStyle w:val="BodyText"/>
        <w:spacing w:line="376" w:lineRule="auto"/>
        <w:ind w:left="120" w:right="1138" w:firstLine="234"/>
        <w:jc w:val="both"/>
      </w:pPr>
      <w:r>
        <w:rPr>
          <w:spacing w:val="-5"/>
          <w:w w:val="105"/>
        </w:rPr>
        <w:t>West  </w:t>
      </w:r>
      <w:r>
        <w:rPr>
          <w:spacing w:val="-4"/>
          <w:w w:val="105"/>
        </w:rPr>
        <w:t>Texas  </w:t>
      </w:r>
      <w:r>
        <w:rPr>
          <w:w w:val="105"/>
        </w:rPr>
        <w:t>Intermediate (WTI) is a class of light and sweet crude oil that has served     as a benchmark for crude oil prices </w:t>
      </w:r>
      <w:r>
        <w:rPr>
          <w:spacing w:val="-4"/>
          <w:w w:val="105"/>
        </w:rPr>
        <w:t>over </w:t>
      </w:r>
      <w:r>
        <w:rPr>
          <w:w w:val="105"/>
        </w:rPr>
        <w:t>the past few decades. Cushing, Oklahoma, where the Cushing oil field locates, has been the delivery point for commodities behind crude oil contracts</w:t>
      </w:r>
      <w:r>
        <w:rPr>
          <w:spacing w:val="-5"/>
          <w:w w:val="105"/>
        </w:rPr>
        <w:t> </w:t>
      </w:r>
      <w:r>
        <w:rPr>
          <w:w w:val="105"/>
        </w:rPr>
        <w:t>traded</w:t>
      </w:r>
      <w:r>
        <w:rPr>
          <w:spacing w:val="-5"/>
          <w:w w:val="105"/>
        </w:rPr>
        <w:t> </w:t>
      </w:r>
      <w:r>
        <w:rPr>
          <w:w w:val="105"/>
        </w:rPr>
        <w:t>at</w:t>
      </w:r>
      <w:r>
        <w:rPr>
          <w:spacing w:val="-5"/>
          <w:w w:val="105"/>
        </w:rPr>
        <w:t> </w:t>
      </w:r>
      <w:r>
        <w:rPr>
          <w:w w:val="105"/>
        </w:rPr>
        <w:t>New</w:t>
      </w:r>
      <w:r>
        <w:rPr>
          <w:spacing w:val="-5"/>
          <w:w w:val="105"/>
        </w:rPr>
        <w:t> York </w:t>
      </w:r>
      <w:r>
        <w:rPr>
          <w:w w:val="105"/>
        </w:rPr>
        <w:t>Mercantile</w:t>
      </w:r>
      <w:r>
        <w:rPr>
          <w:spacing w:val="-5"/>
          <w:w w:val="105"/>
        </w:rPr>
        <w:t> </w:t>
      </w:r>
      <w:r>
        <w:rPr>
          <w:w w:val="105"/>
        </w:rPr>
        <w:t>Exchange</w:t>
      </w:r>
      <w:r>
        <w:rPr>
          <w:spacing w:val="-5"/>
          <w:w w:val="105"/>
        </w:rPr>
        <w:t> </w:t>
      </w:r>
      <w:r>
        <w:rPr>
          <w:w w:val="105"/>
        </w:rPr>
        <w:t>(NYMEX).</w:t>
      </w:r>
      <w:r>
        <w:rPr>
          <w:spacing w:val="-5"/>
          <w:w w:val="105"/>
        </w:rPr>
        <w:t> </w:t>
      </w:r>
      <w:r>
        <w:rPr>
          <w:w w:val="105"/>
        </w:rPr>
        <w:t>The</w:t>
      </w:r>
      <w:r>
        <w:rPr>
          <w:spacing w:val="-5"/>
          <w:w w:val="105"/>
        </w:rPr>
        <w:t> </w:t>
      </w:r>
      <w:r>
        <w:rPr>
          <w:w w:val="105"/>
        </w:rPr>
        <w:t>U.S.</w:t>
      </w:r>
      <w:r>
        <w:rPr>
          <w:spacing w:val="-5"/>
          <w:w w:val="105"/>
        </w:rPr>
        <w:t> </w:t>
      </w:r>
      <w:r>
        <w:rPr>
          <w:w w:val="105"/>
        </w:rPr>
        <w:t>Energy</w:t>
      </w:r>
      <w:r>
        <w:rPr>
          <w:spacing w:val="-5"/>
          <w:w w:val="105"/>
        </w:rPr>
        <w:t> </w:t>
      </w:r>
      <w:r>
        <w:rPr>
          <w:w w:val="105"/>
        </w:rPr>
        <w:t>Information Administration (EIA) provides daily closing spot prices of WTI crude oil delivered from Cushing. This time series can serve as a benchmark of measuring activities in the global crude oil</w:t>
      </w:r>
      <w:r>
        <w:rPr>
          <w:spacing w:val="29"/>
          <w:w w:val="105"/>
        </w:rPr>
        <w:t> </w:t>
      </w:r>
      <w:r>
        <w:rPr>
          <w:w w:val="105"/>
        </w:rPr>
        <w:t>market.</w:t>
      </w:r>
    </w:p>
    <w:p>
      <w:pPr>
        <w:pStyle w:val="BodyText"/>
        <w:spacing w:line="376" w:lineRule="auto" w:before="1"/>
        <w:ind w:left="120" w:right="1139" w:firstLine="234"/>
        <w:jc w:val="both"/>
      </w:pPr>
      <w:r>
        <w:rPr/>
        <w:t>This paper focuses on crude oil prices between January 1, 2000 and October 31, 2019. Baumeister and Kilian (Baumeister and Kilian </w:t>
      </w:r>
      <w:hyperlink w:history="true" w:anchor="_bookmark114">
        <w:r>
          <w:rPr/>
          <w:t>2016) </w:t>
        </w:r>
      </w:hyperlink>
      <w:r>
        <w:rPr/>
        <w:t>suggest the spot price is highly respon-  sive</w:t>
      </w:r>
      <w:r>
        <w:rPr>
          <w:spacing w:val="28"/>
        </w:rPr>
        <w:t> </w:t>
      </w:r>
      <w:r>
        <w:rPr/>
        <w:t>to</w:t>
      </w:r>
      <w:r>
        <w:rPr>
          <w:spacing w:val="29"/>
        </w:rPr>
        <w:t> </w:t>
      </w:r>
      <w:r>
        <w:rPr/>
        <w:t>news</w:t>
      </w:r>
      <w:r>
        <w:rPr>
          <w:spacing w:val="29"/>
        </w:rPr>
        <w:t> </w:t>
      </w:r>
      <w:r>
        <w:rPr/>
        <w:t>and</w:t>
      </w:r>
      <w:r>
        <w:rPr>
          <w:spacing w:val="28"/>
        </w:rPr>
        <w:t> </w:t>
      </w:r>
      <w:r>
        <w:rPr/>
        <w:t>other</w:t>
      </w:r>
      <w:r>
        <w:rPr>
          <w:spacing w:val="29"/>
        </w:rPr>
        <w:t> </w:t>
      </w:r>
      <w:r>
        <w:rPr/>
        <w:t>macroeconomic</w:t>
      </w:r>
      <w:r>
        <w:rPr>
          <w:spacing w:val="29"/>
        </w:rPr>
        <w:t> </w:t>
      </w:r>
      <w:r>
        <w:rPr/>
        <w:t>shocks,</w:t>
      </w:r>
      <w:r>
        <w:rPr>
          <w:spacing w:val="31"/>
        </w:rPr>
        <w:t> </w:t>
      </w:r>
      <w:r>
        <w:rPr/>
        <w:t>which</w:t>
      </w:r>
      <w:r>
        <w:rPr>
          <w:spacing w:val="29"/>
        </w:rPr>
        <w:t> </w:t>
      </w:r>
      <w:r>
        <w:rPr/>
        <w:t>is</w:t>
      </w:r>
      <w:r>
        <w:rPr>
          <w:spacing w:val="28"/>
        </w:rPr>
        <w:t> </w:t>
      </w:r>
      <w:r>
        <w:rPr/>
        <w:t>exactly</w:t>
      </w:r>
      <w:r>
        <w:rPr>
          <w:spacing w:val="29"/>
        </w:rPr>
        <w:t> </w:t>
      </w:r>
      <w:r>
        <w:rPr/>
        <w:t>the</w:t>
      </w:r>
      <w:r>
        <w:rPr>
          <w:spacing w:val="29"/>
        </w:rPr>
        <w:t> </w:t>
      </w:r>
      <w:r>
        <w:rPr/>
        <w:t>tricky</w:t>
      </w:r>
      <w:r>
        <w:rPr>
          <w:spacing w:val="28"/>
        </w:rPr>
        <w:t> </w:t>
      </w:r>
      <w:r>
        <w:rPr/>
        <w:t>part</w:t>
      </w:r>
      <w:r>
        <w:rPr>
          <w:spacing w:val="29"/>
        </w:rPr>
        <w:t> </w:t>
      </w:r>
      <w:r>
        <w:rPr/>
        <w:t>of</w:t>
      </w:r>
      <w:r>
        <w:rPr>
          <w:spacing w:val="30"/>
        </w:rPr>
        <w:t> </w:t>
      </w:r>
      <w:r>
        <w:rPr/>
        <w:t>forecasting</w:t>
      </w:r>
    </w:p>
    <w:p>
      <w:pPr>
        <w:spacing w:after="0" w:line="376" w:lineRule="auto"/>
        <w:jc w:val="both"/>
        <w:sectPr>
          <w:pgSz w:w="12240" w:h="15840"/>
          <w:pgMar w:header="0" w:footer="822" w:top="1420" w:bottom="1020" w:left="1320" w:right="300"/>
        </w:sectPr>
      </w:pPr>
    </w:p>
    <w:p>
      <w:pPr>
        <w:pStyle w:val="BodyText"/>
        <w:spacing w:line="376" w:lineRule="auto" w:before="35"/>
        <w:ind w:left="120" w:right="1177"/>
      </w:pPr>
      <w:r>
        <w:rPr>
          <w:w w:val="105"/>
        </w:rPr>
        <w:t>financial time series. If the proposed forecasting algorithm performs well on the crude oil dataset, such an algorithm is conceivably promising on other datasets as well.</w:t>
      </w:r>
    </w:p>
    <w:p>
      <w:pPr>
        <w:pStyle w:val="BodyText"/>
        <w:spacing w:before="11"/>
        <w:rPr>
          <w:sz w:val="34"/>
        </w:rPr>
      </w:pPr>
    </w:p>
    <w:p>
      <w:pPr>
        <w:pStyle w:val="ListParagraph"/>
        <w:numPr>
          <w:ilvl w:val="1"/>
          <w:numId w:val="3"/>
        </w:numPr>
        <w:tabs>
          <w:tab w:pos="855" w:val="left" w:leader="none"/>
          <w:tab w:pos="856" w:val="left" w:leader="none"/>
        </w:tabs>
        <w:spacing w:line="240" w:lineRule="auto" w:before="0" w:after="0"/>
        <w:ind w:left="855" w:right="0" w:hanging="736"/>
        <w:jc w:val="left"/>
        <w:rPr>
          <w:b/>
          <w:sz w:val="28"/>
        </w:rPr>
      </w:pPr>
      <w:bookmarkStart w:name="Crude Oil Returns" w:id="14"/>
      <w:bookmarkEnd w:id="14"/>
      <w:r>
        <w:rPr/>
      </w:r>
      <w:bookmarkStart w:name="_bookmark5" w:id="15"/>
      <w:bookmarkEnd w:id="15"/>
      <w:r>
        <w:rPr/>
      </w:r>
      <w:bookmarkStart w:name="_bookmark5" w:id="16"/>
      <w:bookmarkEnd w:id="16"/>
      <w:r>
        <w:rPr>
          <w:b/>
          <w:w w:val="115"/>
          <w:sz w:val="28"/>
        </w:rPr>
        <w:t>Crude</w:t>
      </w:r>
      <w:r>
        <w:rPr>
          <w:b/>
          <w:w w:val="115"/>
          <w:sz w:val="28"/>
        </w:rPr>
        <w:t> Oil</w:t>
      </w:r>
      <w:r>
        <w:rPr>
          <w:b/>
          <w:spacing w:val="-28"/>
          <w:w w:val="115"/>
          <w:sz w:val="28"/>
        </w:rPr>
        <w:t> </w:t>
      </w:r>
      <w:r>
        <w:rPr>
          <w:b/>
          <w:w w:val="115"/>
          <w:sz w:val="28"/>
        </w:rPr>
        <w:t>Returns</w:t>
      </w:r>
    </w:p>
    <w:p>
      <w:pPr>
        <w:pStyle w:val="BodyText"/>
        <w:spacing w:before="4"/>
        <w:rPr>
          <w:b/>
          <w:sz w:val="26"/>
        </w:rPr>
      </w:pPr>
    </w:p>
    <w:p>
      <w:pPr>
        <w:pStyle w:val="BodyText"/>
        <w:spacing w:line="376" w:lineRule="auto"/>
        <w:ind w:left="120" w:right="1137" w:firstLine="234"/>
        <w:jc w:val="both"/>
      </w:pPr>
      <w:r>
        <w:rPr>
          <w:w w:val="105"/>
        </w:rPr>
        <w:t>This paper focuses on crude oil returns instead of prices for two reasons, (i) accuracy on return prediction can better reflect the potential profitability and (ii) the series of returns is more well-behaved compared with the series of prices.</w:t>
      </w:r>
    </w:p>
    <w:p>
      <w:pPr>
        <w:pStyle w:val="BodyText"/>
        <w:spacing w:line="376" w:lineRule="auto"/>
        <w:ind w:left="120" w:right="1136" w:firstLine="234"/>
        <w:jc w:val="both"/>
      </w:pPr>
      <w:r>
        <w:rPr>
          <w:w w:val="105"/>
        </w:rPr>
        <w:t>Specifically, The augmented </w:t>
      </w:r>
      <w:r>
        <w:rPr>
          <w:spacing w:val="-3"/>
          <w:w w:val="105"/>
        </w:rPr>
        <w:t>Dickey-Fuller </w:t>
      </w:r>
      <w:r>
        <w:rPr>
          <w:w w:val="105"/>
        </w:rPr>
        <w:t>test on the </w:t>
      </w:r>
      <w:r>
        <w:rPr>
          <w:spacing w:val="-3"/>
          <w:w w:val="105"/>
        </w:rPr>
        <w:t>raw </w:t>
      </w:r>
      <w:r>
        <w:rPr>
          <w:w w:val="105"/>
        </w:rPr>
        <w:t>price series gives a </w:t>
      </w:r>
      <w:r>
        <w:rPr>
          <w:i/>
          <w:w w:val="105"/>
        </w:rPr>
        <w:t>p</w:t>
      </w:r>
      <w:r>
        <w:rPr>
          <w:w w:val="105"/>
        </w:rPr>
        <w:t>-value of 0</w:t>
      </w:r>
      <w:r>
        <w:rPr>
          <w:i/>
          <w:w w:val="105"/>
        </w:rPr>
        <w:t>.</w:t>
      </w:r>
      <w:r>
        <w:rPr>
          <w:w w:val="105"/>
        </w:rPr>
        <w:t>26, which suggests the </w:t>
      </w:r>
      <w:r>
        <w:rPr>
          <w:spacing w:val="-3"/>
          <w:w w:val="105"/>
        </w:rPr>
        <w:t>movement </w:t>
      </w:r>
      <w:r>
        <w:rPr>
          <w:w w:val="105"/>
        </w:rPr>
        <w:t>of crude oil prices exhibits significant non-stationarity. Models designed for non-stationarity are </w:t>
      </w:r>
      <w:r>
        <w:rPr>
          <w:spacing w:val="-4"/>
          <w:w w:val="105"/>
        </w:rPr>
        <w:t>much </w:t>
      </w:r>
      <w:r>
        <w:rPr>
          <w:w w:val="105"/>
        </w:rPr>
        <w:t>more complex than models for stationary series.   Hence the higher computational cost of training these models reduces the profit      of </w:t>
      </w:r>
      <w:r>
        <w:rPr>
          <w:spacing w:val="-3"/>
          <w:w w:val="105"/>
        </w:rPr>
        <w:t>any </w:t>
      </w:r>
      <w:r>
        <w:rPr>
          <w:w w:val="105"/>
        </w:rPr>
        <w:t>company deploying them. Moreover, the non-stationarity violates assumptions of classical time series models on this dataset, which serve as benchmark models. The efficient market</w:t>
      </w:r>
      <w:r>
        <w:rPr>
          <w:spacing w:val="16"/>
          <w:w w:val="105"/>
        </w:rPr>
        <w:t> </w:t>
      </w:r>
      <w:r>
        <w:rPr>
          <w:w w:val="105"/>
        </w:rPr>
        <w:t>hypothesis</w:t>
      </w:r>
      <w:r>
        <w:rPr>
          <w:spacing w:val="16"/>
          <w:w w:val="105"/>
        </w:rPr>
        <w:t> </w:t>
      </w:r>
      <w:r>
        <w:rPr>
          <w:w w:val="105"/>
        </w:rPr>
        <w:t>cannot</w:t>
      </w:r>
      <w:r>
        <w:rPr>
          <w:spacing w:val="16"/>
          <w:w w:val="105"/>
        </w:rPr>
        <w:t> </w:t>
      </w:r>
      <w:r>
        <w:rPr>
          <w:spacing w:val="3"/>
          <w:w w:val="105"/>
        </w:rPr>
        <w:t>be</w:t>
      </w:r>
      <w:r>
        <w:rPr>
          <w:spacing w:val="17"/>
          <w:w w:val="105"/>
        </w:rPr>
        <w:t> </w:t>
      </w:r>
      <w:r>
        <w:rPr>
          <w:w w:val="105"/>
        </w:rPr>
        <w:t>tested</w:t>
      </w:r>
      <w:r>
        <w:rPr>
          <w:spacing w:val="16"/>
          <w:w w:val="105"/>
        </w:rPr>
        <w:t> </w:t>
      </w:r>
      <w:r>
        <w:rPr>
          <w:w w:val="105"/>
        </w:rPr>
        <w:t>without</w:t>
      </w:r>
      <w:r>
        <w:rPr>
          <w:spacing w:val="16"/>
          <w:w w:val="105"/>
        </w:rPr>
        <w:t> </w:t>
      </w:r>
      <w:r>
        <w:rPr>
          <w:w w:val="105"/>
        </w:rPr>
        <w:t>benchmark</w:t>
      </w:r>
      <w:r>
        <w:rPr>
          <w:spacing w:val="16"/>
          <w:w w:val="105"/>
        </w:rPr>
        <w:t> </w:t>
      </w:r>
      <w:r>
        <w:rPr>
          <w:w w:val="105"/>
        </w:rPr>
        <w:t>models.</w:t>
      </w:r>
    </w:p>
    <w:p>
      <w:pPr>
        <w:pStyle w:val="BodyText"/>
        <w:spacing w:line="376" w:lineRule="auto" w:before="1"/>
        <w:ind w:left="120" w:right="1136" w:firstLine="234"/>
        <w:jc w:val="right"/>
      </w:pPr>
      <w:r>
        <w:rPr>
          <w:w w:val="105"/>
        </w:rPr>
        <w:t>The</w:t>
      </w:r>
      <w:r>
        <w:rPr>
          <w:spacing w:val="7"/>
          <w:w w:val="105"/>
        </w:rPr>
        <w:t> </w:t>
      </w:r>
      <w:r>
        <w:rPr>
          <w:w w:val="105"/>
        </w:rPr>
        <w:t>closing</w:t>
      </w:r>
      <w:r>
        <w:rPr>
          <w:spacing w:val="8"/>
          <w:w w:val="105"/>
        </w:rPr>
        <w:t> </w:t>
      </w:r>
      <w:r>
        <w:rPr>
          <w:w w:val="105"/>
        </w:rPr>
        <w:t>spot</w:t>
      </w:r>
      <w:r>
        <w:rPr>
          <w:spacing w:val="7"/>
          <w:w w:val="105"/>
        </w:rPr>
        <w:t> </w:t>
      </w:r>
      <w:r>
        <w:rPr>
          <w:w w:val="105"/>
        </w:rPr>
        <w:t>prices</w:t>
      </w:r>
      <w:r>
        <w:rPr>
          <w:spacing w:val="8"/>
          <w:w w:val="105"/>
        </w:rPr>
        <w:t> </w:t>
      </w:r>
      <w:r>
        <w:rPr>
          <w:w w:val="105"/>
        </w:rPr>
        <w:t>of</w:t>
      </w:r>
      <w:r>
        <w:rPr>
          <w:spacing w:val="7"/>
          <w:w w:val="105"/>
        </w:rPr>
        <w:t> </w:t>
      </w:r>
      <w:r>
        <w:rPr>
          <w:w w:val="105"/>
        </w:rPr>
        <w:t>crude</w:t>
      </w:r>
      <w:r>
        <w:rPr>
          <w:spacing w:val="8"/>
          <w:w w:val="105"/>
        </w:rPr>
        <w:t> </w:t>
      </w:r>
      <w:r>
        <w:rPr>
          <w:w w:val="105"/>
        </w:rPr>
        <w:t>oils</w:t>
      </w:r>
      <w:r>
        <w:rPr>
          <w:spacing w:val="7"/>
          <w:w w:val="105"/>
        </w:rPr>
        <w:t> </w:t>
      </w:r>
      <w:r>
        <w:rPr>
          <w:w w:val="105"/>
        </w:rPr>
        <w:t>are</w:t>
      </w:r>
      <w:r>
        <w:rPr>
          <w:spacing w:val="8"/>
          <w:w w:val="105"/>
        </w:rPr>
        <w:t> </w:t>
      </w:r>
      <w:r>
        <w:rPr>
          <w:spacing w:val="-3"/>
          <w:w w:val="105"/>
        </w:rPr>
        <w:t>available</w:t>
      </w:r>
      <w:r>
        <w:rPr>
          <w:spacing w:val="7"/>
          <w:w w:val="105"/>
        </w:rPr>
        <w:t> </w:t>
      </w:r>
      <w:r>
        <w:rPr>
          <w:w w:val="105"/>
        </w:rPr>
        <w:t>at</w:t>
      </w:r>
      <w:r>
        <w:rPr>
          <w:spacing w:val="8"/>
          <w:w w:val="105"/>
        </w:rPr>
        <w:t> </w:t>
      </w:r>
      <w:r>
        <w:rPr>
          <w:w w:val="105"/>
        </w:rPr>
        <w:t>a</w:t>
      </w:r>
      <w:r>
        <w:rPr>
          <w:spacing w:val="7"/>
          <w:w w:val="105"/>
        </w:rPr>
        <w:t> </w:t>
      </w:r>
      <w:r>
        <w:rPr>
          <w:w w:val="105"/>
        </w:rPr>
        <w:t>daily</w:t>
      </w:r>
      <w:r>
        <w:rPr>
          <w:spacing w:val="8"/>
          <w:w w:val="105"/>
        </w:rPr>
        <w:t> </w:t>
      </w:r>
      <w:r>
        <w:rPr>
          <w:w w:val="105"/>
        </w:rPr>
        <w:t>frequency</w:t>
      </w:r>
      <w:r>
        <w:rPr>
          <w:spacing w:val="7"/>
          <w:w w:val="105"/>
        </w:rPr>
        <w:t> </w:t>
      </w:r>
      <w:r>
        <w:rPr>
          <w:w w:val="105"/>
        </w:rPr>
        <w:t>for</w:t>
      </w:r>
      <w:r>
        <w:rPr>
          <w:spacing w:val="8"/>
          <w:w w:val="105"/>
        </w:rPr>
        <w:t> </w:t>
      </w:r>
      <w:r>
        <w:rPr>
          <w:w w:val="105"/>
        </w:rPr>
        <w:t>weekdays</w:t>
      </w:r>
      <w:r>
        <w:rPr>
          <w:spacing w:val="7"/>
          <w:w w:val="105"/>
        </w:rPr>
        <w:t> </w:t>
      </w:r>
      <w:r>
        <w:rPr>
          <w:spacing w:val="-4"/>
          <w:w w:val="105"/>
        </w:rPr>
        <w:t>only.</w:t>
      </w:r>
      <w:r>
        <w:rPr>
          <w:w w:val="107"/>
        </w:rPr>
        <w:t> </w:t>
      </w:r>
      <w:r>
        <w:rPr>
          <w:w w:val="105"/>
        </w:rPr>
        <w:t>Besides</w:t>
      </w:r>
      <w:r>
        <w:rPr>
          <w:spacing w:val="-9"/>
          <w:w w:val="105"/>
        </w:rPr>
        <w:t> </w:t>
      </w:r>
      <w:r>
        <w:rPr>
          <w:w w:val="105"/>
        </w:rPr>
        <w:t>weekends,</w:t>
      </w:r>
      <w:r>
        <w:rPr>
          <w:spacing w:val="-8"/>
          <w:w w:val="105"/>
        </w:rPr>
        <w:t> </w:t>
      </w:r>
      <w:r>
        <w:rPr>
          <w:w w:val="105"/>
        </w:rPr>
        <w:t>observations</w:t>
      </w:r>
      <w:r>
        <w:rPr>
          <w:spacing w:val="-9"/>
          <w:w w:val="105"/>
        </w:rPr>
        <w:t> </w:t>
      </w:r>
      <w:r>
        <w:rPr>
          <w:w w:val="105"/>
        </w:rPr>
        <w:t>are</w:t>
      </w:r>
      <w:r>
        <w:rPr>
          <w:spacing w:val="-9"/>
          <w:w w:val="105"/>
        </w:rPr>
        <w:t> </w:t>
      </w:r>
      <w:r>
        <w:rPr>
          <w:w w:val="105"/>
        </w:rPr>
        <w:t>missing</w:t>
      </w:r>
      <w:r>
        <w:rPr>
          <w:spacing w:val="-9"/>
          <w:w w:val="105"/>
        </w:rPr>
        <w:t> </w:t>
      </w:r>
      <w:r>
        <w:rPr>
          <w:w w:val="105"/>
        </w:rPr>
        <w:t>on</w:t>
      </w:r>
      <w:r>
        <w:rPr>
          <w:spacing w:val="-9"/>
          <w:w w:val="105"/>
        </w:rPr>
        <w:t> </w:t>
      </w:r>
      <w:r>
        <w:rPr>
          <w:w w:val="105"/>
        </w:rPr>
        <w:t>holidays</w:t>
      </w:r>
      <w:r>
        <w:rPr>
          <w:spacing w:val="-9"/>
          <w:w w:val="105"/>
        </w:rPr>
        <w:t> </w:t>
      </w:r>
      <w:r>
        <w:rPr>
          <w:w w:val="105"/>
        </w:rPr>
        <w:t>when</w:t>
      </w:r>
      <w:r>
        <w:rPr>
          <w:spacing w:val="-9"/>
          <w:w w:val="105"/>
        </w:rPr>
        <w:t> </w:t>
      </w:r>
      <w:r>
        <w:rPr>
          <w:w w:val="105"/>
        </w:rPr>
        <w:t>the</w:t>
      </w:r>
      <w:r>
        <w:rPr>
          <w:spacing w:val="-8"/>
          <w:w w:val="105"/>
        </w:rPr>
        <w:t> </w:t>
      </w:r>
      <w:r>
        <w:rPr>
          <w:w w:val="105"/>
        </w:rPr>
        <w:t>exchange</w:t>
      </w:r>
      <w:r>
        <w:rPr>
          <w:spacing w:val="-9"/>
          <w:w w:val="105"/>
        </w:rPr>
        <w:t> </w:t>
      </w:r>
      <w:r>
        <w:rPr>
          <w:w w:val="105"/>
        </w:rPr>
        <w:t>market</w:t>
      </w:r>
      <w:r>
        <w:rPr>
          <w:spacing w:val="-9"/>
          <w:w w:val="105"/>
        </w:rPr>
        <w:t> </w:t>
      </w:r>
      <w:r>
        <w:rPr>
          <w:w w:val="105"/>
        </w:rPr>
        <w:t>is</w:t>
      </w:r>
      <w:r>
        <w:rPr>
          <w:spacing w:val="-9"/>
          <w:w w:val="105"/>
        </w:rPr>
        <w:t> </w:t>
      </w:r>
      <w:r>
        <w:rPr>
          <w:w w:val="105"/>
        </w:rPr>
        <w:t>closed.</w:t>
      </w:r>
      <w:r>
        <w:rPr>
          <w:w w:val="100"/>
        </w:rPr>
        <w:t> </w:t>
      </w:r>
      <w:r>
        <w:rPr>
          <w:w w:val="105"/>
        </w:rPr>
        <w:t>In</w:t>
      </w:r>
      <w:r>
        <w:rPr>
          <w:spacing w:val="10"/>
          <w:w w:val="105"/>
        </w:rPr>
        <w:t> </w:t>
      </w:r>
      <w:r>
        <w:rPr>
          <w:w w:val="105"/>
        </w:rPr>
        <w:t>following</w:t>
      </w:r>
      <w:r>
        <w:rPr>
          <w:spacing w:val="10"/>
          <w:w w:val="105"/>
        </w:rPr>
        <w:t> </w:t>
      </w:r>
      <w:r>
        <w:rPr>
          <w:w w:val="105"/>
        </w:rPr>
        <w:t>sections,</w:t>
      </w:r>
      <w:r>
        <w:rPr>
          <w:spacing w:val="12"/>
          <w:w w:val="105"/>
        </w:rPr>
        <w:t> </w:t>
      </w:r>
      <w:r>
        <w:rPr>
          <w:w w:val="105"/>
        </w:rPr>
        <w:t>this</w:t>
      </w:r>
      <w:r>
        <w:rPr>
          <w:spacing w:val="10"/>
          <w:w w:val="105"/>
        </w:rPr>
        <w:t> </w:t>
      </w:r>
      <w:r>
        <w:rPr>
          <w:w w:val="105"/>
        </w:rPr>
        <w:t>article</w:t>
      </w:r>
      <w:r>
        <w:rPr>
          <w:spacing w:val="11"/>
          <w:w w:val="105"/>
        </w:rPr>
        <w:t> </w:t>
      </w:r>
      <w:r>
        <w:rPr>
          <w:w w:val="105"/>
        </w:rPr>
        <w:t>refers</w:t>
      </w:r>
      <w:r>
        <w:rPr>
          <w:spacing w:val="10"/>
          <w:w w:val="105"/>
        </w:rPr>
        <w:t> </w:t>
      </w:r>
      <w:r>
        <w:rPr>
          <w:w w:val="105"/>
        </w:rPr>
        <w:t>to</w:t>
      </w:r>
      <w:r>
        <w:rPr>
          <w:spacing w:val="11"/>
          <w:w w:val="105"/>
        </w:rPr>
        <w:t> </w:t>
      </w:r>
      <w:r>
        <w:rPr>
          <w:w w:val="105"/>
        </w:rPr>
        <w:t>these</w:t>
      </w:r>
      <w:r>
        <w:rPr>
          <w:spacing w:val="10"/>
          <w:w w:val="105"/>
        </w:rPr>
        <w:t> </w:t>
      </w:r>
      <w:r>
        <w:rPr>
          <w:w w:val="105"/>
        </w:rPr>
        <w:t>days</w:t>
      </w:r>
      <w:r>
        <w:rPr>
          <w:spacing w:val="11"/>
          <w:w w:val="105"/>
        </w:rPr>
        <w:t> </w:t>
      </w:r>
      <w:r>
        <w:rPr>
          <w:w w:val="105"/>
        </w:rPr>
        <w:t>with</w:t>
      </w:r>
      <w:r>
        <w:rPr>
          <w:spacing w:val="10"/>
          <w:w w:val="105"/>
        </w:rPr>
        <w:t> </w:t>
      </w:r>
      <w:r>
        <w:rPr>
          <w:spacing w:val="-3"/>
          <w:w w:val="105"/>
        </w:rPr>
        <w:t>valid</w:t>
      </w:r>
      <w:r>
        <w:rPr>
          <w:spacing w:val="10"/>
          <w:w w:val="105"/>
        </w:rPr>
        <w:t> </w:t>
      </w:r>
      <w:r>
        <w:rPr>
          <w:w w:val="105"/>
        </w:rPr>
        <w:t>spot</w:t>
      </w:r>
      <w:r>
        <w:rPr>
          <w:spacing w:val="11"/>
          <w:w w:val="105"/>
        </w:rPr>
        <w:t> </w:t>
      </w:r>
      <w:r>
        <w:rPr>
          <w:w w:val="105"/>
        </w:rPr>
        <w:t>price</w:t>
      </w:r>
      <w:r>
        <w:rPr>
          <w:spacing w:val="10"/>
          <w:w w:val="105"/>
        </w:rPr>
        <w:t> </w:t>
      </w:r>
      <w:r>
        <w:rPr>
          <w:w w:val="105"/>
        </w:rPr>
        <w:t>as</w:t>
      </w:r>
      <w:r>
        <w:rPr>
          <w:spacing w:val="12"/>
          <w:w w:val="105"/>
        </w:rPr>
        <w:t> </w:t>
      </w:r>
      <w:r>
        <w:rPr>
          <w:b/>
          <w:w w:val="105"/>
        </w:rPr>
        <w:t>trading</w:t>
      </w:r>
      <w:r>
        <w:rPr>
          <w:b/>
          <w:spacing w:val="22"/>
          <w:w w:val="105"/>
        </w:rPr>
        <w:t> </w:t>
      </w:r>
      <w:r>
        <w:rPr>
          <w:b/>
          <w:w w:val="105"/>
        </w:rPr>
        <w:t>days</w:t>
      </w:r>
      <w:r>
        <w:rPr>
          <w:w w:val="105"/>
        </w:rPr>
        <w:t>.</w:t>
      </w:r>
      <w:r>
        <w:rPr>
          <w:w w:val="107"/>
        </w:rPr>
        <w:t> </w:t>
      </w:r>
      <w:r>
        <w:rPr>
          <w:spacing w:val="-4"/>
          <w:w w:val="105"/>
        </w:rPr>
        <w:t>Table</w:t>
      </w:r>
      <w:r>
        <w:rPr>
          <w:spacing w:val="41"/>
          <w:w w:val="105"/>
        </w:rPr>
        <w:t> </w:t>
      </w:r>
      <w:hyperlink w:history="true" w:anchor="_bookmark6">
        <w:r>
          <w:rPr>
            <w:w w:val="105"/>
          </w:rPr>
          <w:t>1</w:t>
        </w:r>
      </w:hyperlink>
      <w:r>
        <w:rPr>
          <w:spacing w:val="41"/>
          <w:w w:val="105"/>
        </w:rPr>
        <w:t> </w:t>
      </w:r>
      <w:r>
        <w:rPr>
          <w:w w:val="105"/>
        </w:rPr>
        <w:t>reports</w:t>
      </w:r>
      <w:r>
        <w:rPr>
          <w:spacing w:val="41"/>
          <w:w w:val="105"/>
        </w:rPr>
        <w:t> </w:t>
      </w:r>
      <w:r>
        <w:rPr>
          <w:w w:val="105"/>
        </w:rPr>
        <w:t>dates</w:t>
      </w:r>
      <w:r>
        <w:rPr>
          <w:spacing w:val="41"/>
          <w:w w:val="105"/>
        </w:rPr>
        <w:t> </w:t>
      </w:r>
      <w:r>
        <w:rPr>
          <w:w w:val="105"/>
        </w:rPr>
        <w:t>that</w:t>
      </w:r>
      <w:r>
        <w:rPr>
          <w:spacing w:val="41"/>
          <w:w w:val="105"/>
        </w:rPr>
        <w:t> </w:t>
      </w:r>
      <w:r>
        <w:rPr>
          <w:w w:val="105"/>
        </w:rPr>
        <w:t>are</w:t>
      </w:r>
      <w:r>
        <w:rPr>
          <w:spacing w:val="41"/>
          <w:w w:val="105"/>
        </w:rPr>
        <w:t> </w:t>
      </w:r>
      <w:r>
        <w:rPr>
          <w:w w:val="105"/>
        </w:rPr>
        <w:t>most</w:t>
      </w:r>
      <w:r>
        <w:rPr>
          <w:spacing w:val="41"/>
          <w:w w:val="105"/>
        </w:rPr>
        <w:t> </w:t>
      </w:r>
      <w:r>
        <w:rPr>
          <w:w w:val="105"/>
        </w:rPr>
        <w:t>frequently</w:t>
      </w:r>
      <w:r>
        <w:rPr>
          <w:spacing w:val="41"/>
          <w:w w:val="105"/>
        </w:rPr>
        <w:t> </w:t>
      </w:r>
      <w:r>
        <w:rPr>
          <w:w w:val="105"/>
        </w:rPr>
        <w:t>associated</w:t>
      </w:r>
      <w:r>
        <w:rPr>
          <w:spacing w:val="41"/>
          <w:w w:val="105"/>
        </w:rPr>
        <w:t> </w:t>
      </w:r>
      <w:r>
        <w:rPr>
          <w:w w:val="105"/>
        </w:rPr>
        <w:t>with</w:t>
      </w:r>
      <w:r>
        <w:rPr>
          <w:spacing w:val="41"/>
          <w:w w:val="105"/>
        </w:rPr>
        <w:t> </w:t>
      </w:r>
      <w:r>
        <w:rPr>
          <w:w w:val="105"/>
        </w:rPr>
        <w:t>a</w:t>
      </w:r>
      <w:r>
        <w:rPr>
          <w:spacing w:val="41"/>
          <w:w w:val="105"/>
        </w:rPr>
        <w:t> </w:t>
      </w:r>
      <w:r>
        <w:rPr>
          <w:w w:val="105"/>
        </w:rPr>
        <w:t>missing</w:t>
      </w:r>
      <w:r>
        <w:rPr>
          <w:spacing w:val="41"/>
          <w:w w:val="105"/>
        </w:rPr>
        <w:t> </w:t>
      </w:r>
      <w:r>
        <w:rPr>
          <w:w w:val="105"/>
        </w:rPr>
        <w:t>data</w:t>
      </w:r>
      <w:r>
        <w:rPr>
          <w:spacing w:val="41"/>
          <w:w w:val="105"/>
        </w:rPr>
        <w:t> </w:t>
      </w:r>
      <w:r>
        <w:rPr>
          <w:spacing w:val="-4"/>
          <w:w w:val="105"/>
        </w:rPr>
        <w:t>over</w:t>
      </w:r>
      <w:r>
        <w:rPr>
          <w:spacing w:val="41"/>
          <w:w w:val="105"/>
        </w:rPr>
        <w:t> </w:t>
      </w:r>
      <w:r>
        <w:rPr>
          <w:w w:val="105"/>
        </w:rPr>
        <w:t>the</w:t>
      </w:r>
      <w:r>
        <w:rPr>
          <w:w w:val="110"/>
        </w:rPr>
        <w:t> </w:t>
      </w:r>
      <w:r>
        <w:rPr>
          <w:w w:val="105"/>
        </w:rPr>
        <w:t>span of 20 years. The set of days with missing data is consistent </w:t>
      </w:r>
      <w:r>
        <w:rPr>
          <w:spacing w:val="-4"/>
          <w:w w:val="105"/>
        </w:rPr>
        <w:t>over </w:t>
      </w:r>
      <w:r>
        <w:rPr>
          <w:w w:val="105"/>
        </w:rPr>
        <w:t>these years:</w:t>
      </w:r>
      <w:r>
        <w:rPr>
          <w:spacing w:val="-35"/>
          <w:w w:val="105"/>
        </w:rPr>
        <w:t> </w:t>
      </w:r>
      <w:r>
        <w:rPr>
          <w:w w:val="105"/>
        </w:rPr>
        <w:t>the</w:t>
      </w:r>
      <w:r>
        <w:rPr>
          <w:spacing w:val="-2"/>
          <w:w w:val="105"/>
        </w:rPr>
        <w:t> </w:t>
      </w:r>
      <w:r>
        <w:rPr>
          <w:w w:val="105"/>
        </w:rPr>
        <w:t>market</w:t>
      </w:r>
      <w:r>
        <w:rPr>
          <w:w w:val="112"/>
        </w:rPr>
        <w:t> </w:t>
      </w:r>
      <w:r>
        <w:rPr>
          <w:w w:val="105"/>
        </w:rPr>
        <w:t>is</w:t>
      </w:r>
      <w:r>
        <w:rPr>
          <w:spacing w:val="28"/>
          <w:w w:val="105"/>
        </w:rPr>
        <w:t> </w:t>
      </w:r>
      <w:r>
        <w:rPr>
          <w:spacing w:val="-3"/>
          <w:w w:val="105"/>
        </w:rPr>
        <w:t>always</w:t>
      </w:r>
      <w:r>
        <w:rPr>
          <w:spacing w:val="28"/>
          <w:w w:val="105"/>
        </w:rPr>
        <w:t> </w:t>
      </w:r>
      <w:r>
        <w:rPr>
          <w:w w:val="105"/>
        </w:rPr>
        <w:t>closed</w:t>
      </w:r>
      <w:r>
        <w:rPr>
          <w:spacing w:val="27"/>
          <w:w w:val="105"/>
        </w:rPr>
        <w:t> </w:t>
      </w:r>
      <w:r>
        <w:rPr>
          <w:w w:val="105"/>
        </w:rPr>
        <w:t>on</w:t>
      </w:r>
      <w:r>
        <w:rPr>
          <w:spacing w:val="28"/>
          <w:w w:val="105"/>
        </w:rPr>
        <w:t> </w:t>
      </w:r>
      <w:r>
        <w:rPr>
          <w:w w:val="105"/>
        </w:rPr>
        <w:t>January</w:t>
      </w:r>
      <w:r>
        <w:rPr>
          <w:spacing w:val="29"/>
          <w:w w:val="105"/>
        </w:rPr>
        <w:t> </w:t>
      </w:r>
      <w:r>
        <w:rPr>
          <w:w w:val="105"/>
        </w:rPr>
        <w:t>1,</w:t>
      </w:r>
      <w:r>
        <w:rPr>
          <w:spacing w:val="31"/>
          <w:w w:val="105"/>
        </w:rPr>
        <w:t> </w:t>
      </w:r>
      <w:r>
        <w:rPr>
          <w:w w:val="105"/>
        </w:rPr>
        <w:t>July</w:t>
      </w:r>
      <w:r>
        <w:rPr>
          <w:spacing w:val="28"/>
          <w:w w:val="105"/>
        </w:rPr>
        <w:t> </w:t>
      </w:r>
      <w:r>
        <w:rPr>
          <w:w w:val="105"/>
        </w:rPr>
        <w:t>4</w:t>
      </w:r>
      <w:r>
        <w:rPr>
          <w:spacing w:val="27"/>
          <w:w w:val="105"/>
        </w:rPr>
        <w:t> </w:t>
      </w:r>
      <w:r>
        <w:rPr>
          <w:w w:val="105"/>
        </w:rPr>
        <w:t>(Independence</w:t>
      </w:r>
      <w:r>
        <w:rPr>
          <w:spacing w:val="28"/>
          <w:w w:val="105"/>
        </w:rPr>
        <w:t> </w:t>
      </w:r>
      <w:r>
        <w:rPr>
          <w:w w:val="105"/>
        </w:rPr>
        <w:t>Day)</w:t>
      </w:r>
      <w:r>
        <w:rPr>
          <w:spacing w:val="29"/>
          <w:w w:val="105"/>
        </w:rPr>
        <w:t> </w:t>
      </w:r>
      <w:r>
        <w:rPr>
          <w:w w:val="105"/>
        </w:rPr>
        <w:t>and</w:t>
      </w:r>
      <w:r>
        <w:rPr>
          <w:spacing w:val="28"/>
          <w:w w:val="105"/>
        </w:rPr>
        <w:t> </w:t>
      </w:r>
      <w:r>
        <w:rPr>
          <w:w w:val="105"/>
        </w:rPr>
        <w:t>December</w:t>
      </w:r>
      <w:r>
        <w:rPr>
          <w:spacing w:val="28"/>
          <w:w w:val="105"/>
        </w:rPr>
        <w:t> </w:t>
      </w:r>
      <w:r>
        <w:rPr>
          <w:w w:val="105"/>
        </w:rPr>
        <w:t>25</w:t>
      </w:r>
      <w:r>
        <w:rPr>
          <w:spacing w:val="28"/>
          <w:w w:val="105"/>
        </w:rPr>
        <w:t> </w:t>
      </w:r>
      <w:r>
        <w:rPr>
          <w:w w:val="105"/>
        </w:rPr>
        <w:t>(Christmas).</w:t>
      </w:r>
      <w:r>
        <w:rPr>
          <w:w w:val="107"/>
        </w:rPr>
        <w:t> </w:t>
      </w:r>
      <w:r>
        <w:rPr>
          <w:w w:val="105"/>
        </w:rPr>
        <w:t>Because</w:t>
      </w:r>
      <w:r>
        <w:rPr>
          <w:spacing w:val="10"/>
          <w:w w:val="105"/>
        </w:rPr>
        <w:t> </w:t>
      </w:r>
      <w:r>
        <w:rPr>
          <w:w w:val="105"/>
        </w:rPr>
        <w:t>price</w:t>
      </w:r>
      <w:r>
        <w:rPr>
          <w:spacing w:val="10"/>
          <w:w w:val="105"/>
        </w:rPr>
        <w:t> </w:t>
      </w:r>
      <w:r>
        <w:rPr>
          <w:w w:val="105"/>
        </w:rPr>
        <w:t>data</w:t>
      </w:r>
      <w:r>
        <w:rPr>
          <w:spacing w:val="10"/>
          <w:w w:val="105"/>
        </w:rPr>
        <w:t> </w:t>
      </w:r>
      <w:r>
        <w:rPr>
          <w:w w:val="105"/>
        </w:rPr>
        <w:t>range</w:t>
      </w:r>
      <w:r>
        <w:rPr>
          <w:spacing w:val="10"/>
          <w:w w:val="105"/>
        </w:rPr>
        <w:t> </w:t>
      </w:r>
      <w:r>
        <w:rPr>
          <w:w w:val="105"/>
        </w:rPr>
        <w:t>from</w:t>
      </w:r>
      <w:r>
        <w:rPr>
          <w:spacing w:val="10"/>
          <w:w w:val="105"/>
        </w:rPr>
        <w:t> </w:t>
      </w:r>
      <w:r>
        <w:rPr>
          <w:w w:val="105"/>
        </w:rPr>
        <w:t>January</w:t>
      </w:r>
      <w:r>
        <w:rPr>
          <w:spacing w:val="10"/>
          <w:w w:val="105"/>
        </w:rPr>
        <w:t> </w:t>
      </w:r>
      <w:r>
        <w:rPr>
          <w:w w:val="105"/>
        </w:rPr>
        <w:t>3,</w:t>
      </w:r>
      <w:r>
        <w:rPr>
          <w:spacing w:val="10"/>
          <w:w w:val="105"/>
        </w:rPr>
        <w:t> </w:t>
      </w:r>
      <w:r>
        <w:rPr>
          <w:w w:val="105"/>
        </w:rPr>
        <w:t>2000</w:t>
      </w:r>
      <w:r>
        <w:rPr>
          <w:spacing w:val="10"/>
          <w:w w:val="105"/>
        </w:rPr>
        <w:t> </w:t>
      </w:r>
      <w:r>
        <w:rPr>
          <w:w w:val="105"/>
        </w:rPr>
        <w:t>to</w:t>
      </w:r>
      <w:r>
        <w:rPr>
          <w:spacing w:val="10"/>
          <w:w w:val="105"/>
        </w:rPr>
        <w:t> </w:t>
      </w:r>
      <w:r>
        <w:rPr>
          <w:w w:val="105"/>
        </w:rPr>
        <w:t>October</w:t>
      </w:r>
      <w:r>
        <w:rPr>
          <w:spacing w:val="10"/>
          <w:w w:val="105"/>
        </w:rPr>
        <w:t> </w:t>
      </w:r>
      <w:r>
        <w:rPr>
          <w:w w:val="105"/>
        </w:rPr>
        <w:t>31,</w:t>
      </w:r>
      <w:r>
        <w:rPr>
          <w:spacing w:val="10"/>
          <w:w w:val="105"/>
        </w:rPr>
        <w:t> </w:t>
      </w:r>
      <w:r>
        <w:rPr>
          <w:w w:val="105"/>
        </w:rPr>
        <w:t>2019,</w:t>
      </w:r>
      <w:r>
        <w:rPr>
          <w:spacing w:val="10"/>
          <w:w w:val="105"/>
        </w:rPr>
        <w:t> </w:t>
      </w:r>
      <w:r>
        <w:rPr>
          <w:w w:val="105"/>
        </w:rPr>
        <w:t>missing</w:t>
      </w:r>
      <w:r>
        <w:rPr>
          <w:spacing w:val="10"/>
          <w:w w:val="105"/>
        </w:rPr>
        <w:t> </w:t>
      </w:r>
      <w:r>
        <w:rPr>
          <w:w w:val="105"/>
        </w:rPr>
        <w:t>data</w:t>
      </w:r>
      <w:r>
        <w:rPr>
          <w:spacing w:val="10"/>
          <w:w w:val="105"/>
        </w:rPr>
        <w:t> </w:t>
      </w:r>
      <w:r>
        <w:rPr>
          <w:w w:val="105"/>
        </w:rPr>
        <w:t>problems</w:t>
      </w:r>
      <w:r>
        <w:rPr>
          <w:w w:val="103"/>
        </w:rPr>
        <w:t> </w:t>
      </w:r>
      <w:r>
        <w:rPr>
          <w:w w:val="105"/>
        </w:rPr>
        <w:t>on</w:t>
      </w:r>
      <w:r>
        <w:rPr>
          <w:spacing w:val="26"/>
          <w:w w:val="105"/>
        </w:rPr>
        <w:t> </w:t>
      </w:r>
      <w:r>
        <w:rPr>
          <w:w w:val="105"/>
        </w:rPr>
        <w:t>December</w:t>
      </w:r>
      <w:r>
        <w:rPr>
          <w:spacing w:val="26"/>
          <w:w w:val="105"/>
        </w:rPr>
        <w:t> </w:t>
      </w:r>
      <w:r>
        <w:rPr>
          <w:w w:val="105"/>
        </w:rPr>
        <w:t>25</w:t>
      </w:r>
      <w:r>
        <w:rPr>
          <w:spacing w:val="26"/>
          <w:w w:val="105"/>
        </w:rPr>
        <w:t> </w:t>
      </w:r>
      <w:r>
        <w:rPr>
          <w:w w:val="105"/>
        </w:rPr>
        <w:t>are</w:t>
      </w:r>
      <w:r>
        <w:rPr>
          <w:spacing w:val="26"/>
          <w:w w:val="105"/>
        </w:rPr>
        <w:t> </w:t>
      </w:r>
      <w:r>
        <w:rPr>
          <w:w w:val="105"/>
        </w:rPr>
        <w:t>only</w:t>
      </w:r>
      <w:r>
        <w:rPr>
          <w:spacing w:val="26"/>
          <w:w w:val="105"/>
        </w:rPr>
        <w:t> </w:t>
      </w:r>
      <w:r>
        <w:rPr>
          <w:w w:val="105"/>
        </w:rPr>
        <w:t>detected</w:t>
      </w:r>
      <w:r>
        <w:rPr>
          <w:spacing w:val="26"/>
          <w:w w:val="105"/>
        </w:rPr>
        <w:t> </w:t>
      </w:r>
      <w:r>
        <w:rPr>
          <w:w w:val="105"/>
        </w:rPr>
        <w:t>for</w:t>
      </w:r>
      <w:r>
        <w:rPr>
          <w:spacing w:val="25"/>
          <w:w w:val="105"/>
        </w:rPr>
        <w:t> </w:t>
      </w:r>
      <w:r>
        <w:rPr>
          <w:w w:val="105"/>
        </w:rPr>
        <w:t>19</w:t>
      </w:r>
      <w:r>
        <w:rPr>
          <w:spacing w:val="26"/>
          <w:w w:val="105"/>
        </w:rPr>
        <w:t> </w:t>
      </w:r>
      <w:r>
        <w:rPr>
          <w:w w:val="105"/>
        </w:rPr>
        <w:t>times</w:t>
      </w:r>
      <w:r>
        <w:rPr>
          <w:spacing w:val="26"/>
          <w:w w:val="105"/>
        </w:rPr>
        <w:t> </w:t>
      </w:r>
      <w:r>
        <w:rPr>
          <w:w w:val="105"/>
        </w:rPr>
        <w:t>in</w:t>
      </w:r>
      <w:r>
        <w:rPr>
          <w:spacing w:val="26"/>
          <w:w w:val="105"/>
        </w:rPr>
        <w:t> </w:t>
      </w:r>
      <w:r>
        <w:rPr>
          <w:w w:val="105"/>
        </w:rPr>
        <w:t>the</w:t>
      </w:r>
      <w:r>
        <w:rPr>
          <w:spacing w:val="27"/>
          <w:w w:val="105"/>
        </w:rPr>
        <w:t> </w:t>
      </w:r>
      <w:r>
        <w:rPr>
          <w:w w:val="105"/>
        </w:rPr>
        <w:t>table.</w:t>
      </w:r>
      <w:r>
        <w:rPr>
          <w:spacing w:val="13"/>
          <w:w w:val="105"/>
        </w:rPr>
        <w:t> </w:t>
      </w:r>
      <w:r>
        <w:rPr>
          <w:spacing w:val="-3"/>
          <w:w w:val="105"/>
        </w:rPr>
        <w:t>Lastly,</w:t>
      </w:r>
      <w:r>
        <w:rPr>
          <w:spacing w:val="30"/>
          <w:w w:val="105"/>
        </w:rPr>
        <w:t> </w:t>
      </w:r>
      <w:r>
        <w:rPr>
          <w:w w:val="105"/>
        </w:rPr>
        <w:t>the</w:t>
      </w:r>
      <w:r>
        <w:rPr>
          <w:spacing w:val="26"/>
          <w:w w:val="105"/>
        </w:rPr>
        <w:t> </w:t>
      </w:r>
      <w:r>
        <w:rPr>
          <w:w w:val="105"/>
        </w:rPr>
        <w:t>group</w:t>
      </w:r>
      <w:r>
        <w:rPr>
          <w:spacing w:val="27"/>
          <w:w w:val="105"/>
        </w:rPr>
        <w:t> </w:t>
      </w:r>
      <w:r>
        <w:rPr>
          <w:w w:val="105"/>
        </w:rPr>
        <w:t>of</w:t>
      </w:r>
      <w:r>
        <w:rPr>
          <w:spacing w:val="26"/>
          <w:w w:val="105"/>
        </w:rPr>
        <w:t> </w:t>
      </w:r>
      <w:r>
        <w:rPr>
          <w:w w:val="105"/>
        </w:rPr>
        <w:t>dates</w:t>
      </w:r>
      <w:r>
        <w:rPr>
          <w:spacing w:val="26"/>
          <w:w w:val="105"/>
        </w:rPr>
        <w:t> </w:t>
      </w:r>
      <w:r>
        <w:rPr>
          <w:w w:val="105"/>
        </w:rPr>
        <w:t>in</w:t>
      </w:r>
      <w:r>
        <w:rPr>
          <w:w w:val="104"/>
        </w:rPr>
        <w:t> </w:t>
      </w:r>
      <w:r>
        <w:rPr>
          <w:w w:val="105"/>
        </w:rPr>
        <w:t>late</w:t>
      </w:r>
      <w:r>
        <w:rPr>
          <w:spacing w:val="-12"/>
          <w:w w:val="105"/>
        </w:rPr>
        <w:t> </w:t>
      </w:r>
      <w:r>
        <w:rPr>
          <w:w w:val="105"/>
        </w:rPr>
        <w:t>November</w:t>
      </w:r>
      <w:r>
        <w:rPr>
          <w:spacing w:val="-12"/>
          <w:w w:val="105"/>
        </w:rPr>
        <w:t> </w:t>
      </w:r>
      <w:r>
        <w:rPr>
          <w:w w:val="105"/>
        </w:rPr>
        <w:t>are</w:t>
      </w:r>
      <w:r>
        <w:rPr>
          <w:spacing w:val="-12"/>
          <w:w w:val="105"/>
        </w:rPr>
        <w:t> </w:t>
      </w:r>
      <w:r>
        <w:rPr>
          <w:w w:val="105"/>
        </w:rPr>
        <w:t>responsible</w:t>
      </w:r>
      <w:r>
        <w:rPr>
          <w:spacing w:val="-12"/>
          <w:w w:val="105"/>
        </w:rPr>
        <w:t> </w:t>
      </w:r>
      <w:r>
        <w:rPr>
          <w:w w:val="105"/>
        </w:rPr>
        <w:t>for</w:t>
      </w:r>
      <w:r>
        <w:rPr>
          <w:spacing w:val="-12"/>
          <w:w w:val="105"/>
        </w:rPr>
        <w:t> </w:t>
      </w:r>
      <w:r>
        <w:rPr>
          <w:w w:val="105"/>
        </w:rPr>
        <w:t>missing</w:t>
      </w:r>
      <w:r>
        <w:rPr>
          <w:spacing w:val="-12"/>
          <w:w w:val="105"/>
        </w:rPr>
        <w:t> </w:t>
      </w:r>
      <w:r>
        <w:rPr>
          <w:w w:val="105"/>
        </w:rPr>
        <w:t>data</w:t>
      </w:r>
      <w:r>
        <w:rPr>
          <w:spacing w:val="-12"/>
          <w:w w:val="105"/>
        </w:rPr>
        <w:t> </w:t>
      </w:r>
      <w:r>
        <w:rPr>
          <w:w w:val="105"/>
        </w:rPr>
        <w:t>on</w:t>
      </w:r>
      <w:r>
        <w:rPr>
          <w:spacing w:val="-12"/>
          <w:w w:val="105"/>
        </w:rPr>
        <w:t> </w:t>
      </w:r>
      <w:r>
        <w:rPr>
          <w:w w:val="105"/>
        </w:rPr>
        <w:t>Thanksgiving</w:t>
      </w:r>
      <w:r>
        <w:rPr>
          <w:spacing w:val="-11"/>
          <w:w w:val="105"/>
        </w:rPr>
        <w:t> </w:t>
      </w:r>
      <w:r>
        <w:rPr>
          <w:w w:val="105"/>
        </w:rPr>
        <w:t>holidays</w:t>
      </w:r>
      <w:r>
        <w:rPr>
          <w:spacing w:val="-12"/>
          <w:w w:val="105"/>
        </w:rPr>
        <w:t> </w:t>
      </w:r>
      <w:r>
        <w:rPr>
          <w:w w:val="105"/>
        </w:rPr>
        <w:t>since</w:t>
      </w:r>
      <w:r>
        <w:rPr>
          <w:spacing w:val="-12"/>
          <w:w w:val="105"/>
        </w:rPr>
        <w:t> </w:t>
      </w:r>
      <w:r>
        <w:rPr>
          <w:w w:val="105"/>
        </w:rPr>
        <w:t>Thanksgiving</w:t>
      </w:r>
    </w:p>
    <w:p>
      <w:pPr>
        <w:pStyle w:val="BodyText"/>
        <w:spacing w:before="1"/>
        <w:ind w:left="120"/>
      </w:pPr>
      <w:r>
        <w:rPr>
          <w:w w:val="105"/>
        </w:rPr>
        <w:t>holiday varies year by year.</w:t>
      </w:r>
    </w:p>
    <w:p>
      <w:pPr>
        <w:spacing w:after="0"/>
        <w:sectPr>
          <w:pgSz w:w="12240" w:h="15840"/>
          <w:pgMar w:header="0" w:footer="822" w:top="1420" w:bottom="1020" w:left="1320" w:right="300"/>
        </w:sectPr>
      </w:pPr>
    </w:p>
    <w:p>
      <w:pPr>
        <w:pStyle w:val="BodyText"/>
        <w:spacing w:before="81"/>
        <w:ind w:left="2860"/>
      </w:pPr>
      <w:r>
        <w:rPr>
          <w:w w:val="105"/>
        </w:rPr>
        <w:t>Table 1: </w:t>
      </w:r>
      <w:bookmarkStart w:name="_bookmark6" w:id="17"/>
      <w:bookmarkEnd w:id="17"/>
      <w:r>
        <w:rPr>
          <w:w w:val="105"/>
        </w:rPr>
        <w:t>T</w:t>
      </w:r>
      <w:r>
        <w:rPr>
          <w:w w:val="105"/>
        </w:rPr>
        <w:t>op Days with Missing Data</w:t>
      </w:r>
    </w:p>
    <w:p>
      <w:pPr>
        <w:pStyle w:val="BodyText"/>
        <w:spacing w:before="8"/>
        <w:rPr>
          <w:sz w:val="12"/>
        </w:rPr>
      </w:pPr>
    </w:p>
    <w:p>
      <w:pPr>
        <w:spacing w:after="0"/>
        <w:rPr>
          <w:sz w:val="12"/>
        </w:rPr>
        <w:sectPr>
          <w:pgSz w:w="12240" w:h="15840"/>
          <w:pgMar w:header="0" w:footer="822" w:top="1500" w:bottom="1020" w:left="1320" w:right="300"/>
        </w:sectPr>
      </w:pPr>
    </w:p>
    <w:p>
      <w:pPr>
        <w:spacing w:before="58"/>
        <w:ind w:left="2237" w:right="0" w:firstLine="0"/>
        <w:jc w:val="left"/>
        <w:rPr>
          <w:sz w:val="22"/>
        </w:rPr>
      </w:pPr>
      <w:r>
        <w:rPr/>
        <w:pict>
          <v:group style="position:absolute;margin-left:171.884995pt;margin-top:-.597486pt;width:268.25pt;height:148.8pt;mso-position-horizontal-relative:page;mso-position-vertical-relative:paragraph;z-index:-259983360" coordorigin="3438,-12" coordsize="5365,2976">
            <v:line style="position:absolute" from="3438,-3" to="8802,-3" stroked="true" strokeweight=".936pt" strokecolor="#000000">
              <v:stroke dashstyle="solid"/>
            </v:line>
            <v:line style="position:absolute" from="4926,345" to="4926,74" stroked="true" strokeweight=".398pt" strokecolor="#000000">
              <v:stroke dashstyle="solid"/>
            </v:line>
            <v:line style="position:absolute" from="3438,392" to="8802,392" stroked="true" strokeweight=".585pt" strokecolor="#000000">
              <v:stroke dashstyle="solid"/>
            </v:line>
            <v:line style="position:absolute" from="4926,735" to="4926,464" stroked="true" strokeweight=".398pt" strokecolor="#000000">
              <v:stroke dashstyle="solid"/>
            </v:line>
            <v:line style="position:absolute" from="4926,1006" to="4926,735" stroked="true" strokeweight=".398pt" strokecolor="#000000">
              <v:stroke dashstyle="solid"/>
            </v:line>
            <v:line style="position:absolute" from="4926,1277" to="4926,1006" stroked="true" strokeweight=".398pt" strokecolor="#000000">
              <v:stroke dashstyle="solid"/>
            </v:line>
            <v:line style="position:absolute" from="4926,1548" to="4926,1277" stroked="true" strokeweight=".398pt" strokecolor="#000000">
              <v:stroke dashstyle="solid"/>
            </v:line>
            <v:line style="position:absolute" from="4926,1819" to="4926,1548" stroked="true" strokeweight=".398pt" strokecolor="#000000">
              <v:stroke dashstyle="solid"/>
            </v:line>
            <v:line style="position:absolute" from="4926,2090" to="4926,1819" stroked="true" strokeweight=".398pt" strokecolor="#000000">
              <v:stroke dashstyle="solid"/>
            </v:line>
            <v:line style="position:absolute" from="4926,2361" to="4926,2090" stroked="true" strokeweight=".398pt" strokecolor="#000000">
              <v:stroke dashstyle="solid"/>
            </v:line>
            <v:line style="position:absolute" from="4926,2632" to="4926,2361" stroked="true" strokeweight=".398pt" strokecolor="#000000">
              <v:stroke dashstyle="solid"/>
            </v:line>
            <v:line style="position:absolute" from="4926,2903" to="4926,2632" stroked="true" strokeweight=".398pt" strokecolor="#000000">
              <v:stroke dashstyle="solid"/>
            </v:line>
            <v:line style="position:absolute" from="3438,2954" to="8802,2954" stroked="true" strokeweight=".936pt" strokecolor="#000000">
              <v:stroke dashstyle="solid"/>
            </v:line>
            <w10:wrap type="none"/>
          </v:group>
        </w:pict>
      </w:r>
      <w:r>
        <w:rPr>
          <w:w w:val="110"/>
          <w:sz w:val="22"/>
        </w:rPr>
        <w:t>Date</w:t>
      </w:r>
    </w:p>
    <w:p>
      <w:pPr>
        <w:spacing w:before="138"/>
        <w:ind w:left="2237" w:right="0" w:firstLine="0"/>
        <w:jc w:val="left"/>
        <w:rPr>
          <w:sz w:val="22"/>
        </w:rPr>
      </w:pPr>
      <w:r>
        <w:rPr>
          <w:w w:val="110"/>
          <w:sz w:val="22"/>
        </w:rPr>
        <w:t>July 4</w:t>
      </w:r>
    </w:p>
    <w:p>
      <w:pPr>
        <w:spacing w:before="18"/>
        <w:ind w:left="2237" w:right="0" w:firstLine="0"/>
        <w:jc w:val="left"/>
        <w:rPr>
          <w:sz w:val="22"/>
        </w:rPr>
      </w:pPr>
      <w:r>
        <w:rPr>
          <w:w w:val="110"/>
          <w:sz w:val="22"/>
        </w:rPr>
        <w:t>January 1</w:t>
      </w:r>
    </w:p>
    <w:p>
      <w:pPr>
        <w:spacing w:before="18"/>
        <w:ind w:left="2237" w:right="0" w:firstLine="0"/>
        <w:jc w:val="left"/>
        <w:rPr>
          <w:sz w:val="22"/>
        </w:rPr>
      </w:pPr>
      <w:r>
        <w:rPr>
          <w:sz w:val="22"/>
        </w:rPr>
        <w:t>December 25</w:t>
      </w:r>
    </w:p>
    <w:p>
      <w:pPr>
        <w:spacing w:before="18"/>
        <w:ind w:left="2237" w:right="0" w:firstLine="0"/>
        <w:jc w:val="left"/>
        <w:rPr>
          <w:sz w:val="22"/>
        </w:rPr>
      </w:pPr>
      <w:r>
        <w:rPr>
          <w:w w:val="110"/>
          <w:sz w:val="22"/>
        </w:rPr>
        <w:t>July 3</w:t>
      </w:r>
    </w:p>
    <w:p>
      <w:pPr>
        <w:spacing w:before="18"/>
        <w:ind w:left="2237" w:right="0" w:firstLine="0"/>
        <w:jc w:val="left"/>
        <w:rPr>
          <w:sz w:val="22"/>
        </w:rPr>
      </w:pPr>
      <w:r>
        <w:rPr>
          <w:sz w:val="22"/>
        </w:rPr>
        <w:t>November</w:t>
      </w:r>
      <w:r>
        <w:rPr>
          <w:spacing w:val="43"/>
          <w:sz w:val="22"/>
        </w:rPr>
        <w:t> </w:t>
      </w:r>
      <w:r>
        <w:rPr>
          <w:spacing w:val="-9"/>
          <w:sz w:val="22"/>
        </w:rPr>
        <w:t>23</w:t>
      </w:r>
    </w:p>
    <w:p>
      <w:pPr>
        <w:spacing w:before="18"/>
        <w:ind w:left="2237" w:right="0" w:firstLine="0"/>
        <w:jc w:val="left"/>
        <w:rPr>
          <w:sz w:val="22"/>
        </w:rPr>
      </w:pPr>
      <w:r>
        <w:rPr>
          <w:sz w:val="22"/>
        </w:rPr>
        <w:t>November</w:t>
      </w:r>
      <w:r>
        <w:rPr>
          <w:spacing w:val="43"/>
          <w:sz w:val="22"/>
        </w:rPr>
        <w:t> </w:t>
      </w:r>
      <w:r>
        <w:rPr>
          <w:spacing w:val="-9"/>
          <w:sz w:val="22"/>
        </w:rPr>
        <w:t>24</w:t>
      </w:r>
    </w:p>
    <w:p>
      <w:pPr>
        <w:spacing w:before="18"/>
        <w:ind w:left="2237" w:right="0" w:firstLine="0"/>
        <w:jc w:val="left"/>
        <w:rPr>
          <w:sz w:val="22"/>
        </w:rPr>
      </w:pPr>
      <w:r>
        <w:rPr>
          <w:sz w:val="22"/>
        </w:rPr>
        <w:t>November</w:t>
      </w:r>
      <w:r>
        <w:rPr>
          <w:spacing w:val="43"/>
          <w:sz w:val="22"/>
        </w:rPr>
        <w:t> </w:t>
      </w:r>
      <w:r>
        <w:rPr>
          <w:spacing w:val="-9"/>
          <w:sz w:val="22"/>
        </w:rPr>
        <w:t>25</w:t>
      </w:r>
    </w:p>
    <w:p>
      <w:pPr>
        <w:spacing w:before="18"/>
        <w:ind w:left="2237" w:right="0" w:firstLine="0"/>
        <w:jc w:val="left"/>
        <w:rPr>
          <w:sz w:val="22"/>
        </w:rPr>
      </w:pPr>
      <w:r>
        <w:rPr>
          <w:sz w:val="22"/>
        </w:rPr>
        <w:t>November</w:t>
      </w:r>
      <w:r>
        <w:rPr>
          <w:spacing w:val="43"/>
          <w:sz w:val="22"/>
        </w:rPr>
        <w:t> </w:t>
      </w:r>
      <w:r>
        <w:rPr>
          <w:spacing w:val="-9"/>
          <w:sz w:val="22"/>
        </w:rPr>
        <w:t>22</w:t>
      </w:r>
    </w:p>
    <w:p>
      <w:pPr>
        <w:spacing w:before="18"/>
        <w:ind w:left="2237" w:right="0" w:firstLine="0"/>
        <w:jc w:val="left"/>
        <w:rPr>
          <w:sz w:val="22"/>
        </w:rPr>
      </w:pPr>
      <w:r>
        <w:rPr>
          <w:sz w:val="22"/>
        </w:rPr>
        <w:t>November</w:t>
      </w:r>
      <w:r>
        <w:rPr>
          <w:spacing w:val="43"/>
          <w:sz w:val="22"/>
        </w:rPr>
        <w:t> </w:t>
      </w:r>
      <w:r>
        <w:rPr>
          <w:spacing w:val="-9"/>
          <w:sz w:val="22"/>
        </w:rPr>
        <w:t>26</w:t>
      </w:r>
    </w:p>
    <w:p>
      <w:pPr>
        <w:spacing w:before="58"/>
        <w:ind w:left="199" w:right="0" w:firstLine="0"/>
        <w:jc w:val="left"/>
        <w:rPr>
          <w:sz w:val="22"/>
        </w:rPr>
      </w:pPr>
      <w:r>
        <w:rPr/>
        <w:br w:type="column"/>
      </w:r>
      <w:r>
        <w:rPr>
          <w:w w:val="105"/>
          <w:sz w:val="22"/>
        </w:rPr>
        <w:t>Number of Days with Missing Data</w:t>
      </w:r>
    </w:p>
    <w:p>
      <w:pPr>
        <w:spacing w:before="138"/>
        <w:ind w:left="1789" w:right="0" w:firstLine="0"/>
        <w:jc w:val="left"/>
        <w:rPr>
          <w:sz w:val="22"/>
        </w:rPr>
      </w:pPr>
      <w:r>
        <w:rPr>
          <w:sz w:val="22"/>
        </w:rPr>
        <w:t>20</w:t>
      </w:r>
    </w:p>
    <w:p>
      <w:pPr>
        <w:spacing w:before="18"/>
        <w:ind w:left="1789" w:right="0" w:firstLine="0"/>
        <w:jc w:val="left"/>
        <w:rPr>
          <w:sz w:val="22"/>
        </w:rPr>
      </w:pPr>
      <w:r>
        <w:rPr>
          <w:sz w:val="22"/>
        </w:rPr>
        <w:t>20</w:t>
      </w:r>
    </w:p>
    <w:p>
      <w:pPr>
        <w:spacing w:before="18"/>
        <w:ind w:left="1789" w:right="0" w:firstLine="0"/>
        <w:jc w:val="left"/>
        <w:rPr>
          <w:sz w:val="22"/>
        </w:rPr>
      </w:pPr>
      <w:r>
        <w:rPr>
          <w:sz w:val="22"/>
        </w:rPr>
        <w:t>19</w:t>
      </w:r>
    </w:p>
    <w:p>
      <w:pPr>
        <w:spacing w:before="18"/>
        <w:ind w:left="1789" w:right="0" w:firstLine="0"/>
        <w:jc w:val="left"/>
        <w:rPr>
          <w:sz w:val="22"/>
        </w:rPr>
      </w:pPr>
      <w:r>
        <w:rPr>
          <w:sz w:val="22"/>
        </w:rPr>
        <w:t>10</w:t>
      </w:r>
    </w:p>
    <w:p>
      <w:pPr>
        <w:spacing w:before="18"/>
        <w:ind w:left="1789" w:right="0" w:firstLine="0"/>
        <w:jc w:val="left"/>
        <w:rPr>
          <w:sz w:val="22"/>
        </w:rPr>
      </w:pPr>
      <w:r>
        <w:rPr>
          <w:sz w:val="22"/>
        </w:rPr>
        <w:t>10</w:t>
      </w:r>
    </w:p>
    <w:p>
      <w:pPr>
        <w:spacing w:before="18"/>
        <w:ind w:left="1789" w:right="0" w:firstLine="0"/>
        <w:jc w:val="left"/>
        <w:rPr>
          <w:sz w:val="22"/>
        </w:rPr>
      </w:pPr>
      <w:r>
        <w:rPr>
          <w:sz w:val="22"/>
        </w:rPr>
        <w:t>10</w:t>
      </w:r>
    </w:p>
    <w:p>
      <w:pPr>
        <w:spacing w:before="18"/>
        <w:ind w:left="1789" w:right="0" w:firstLine="0"/>
        <w:jc w:val="left"/>
        <w:rPr>
          <w:sz w:val="22"/>
        </w:rPr>
      </w:pPr>
      <w:r>
        <w:rPr>
          <w:sz w:val="22"/>
        </w:rPr>
        <w:t>10</w:t>
      </w:r>
    </w:p>
    <w:p>
      <w:pPr>
        <w:spacing w:before="18"/>
        <w:ind w:left="1843" w:right="0" w:firstLine="0"/>
        <w:jc w:val="left"/>
        <w:rPr>
          <w:sz w:val="22"/>
        </w:rPr>
      </w:pPr>
      <w:r>
        <w:rPr>
          <w:w w:val="99"/>
          <w:sz w:val="22"/>
        </w:rPr>
        <w:t>9</w:t>
      </w:r>
    </w:p>
    <w:p>
      <w:pPr>
        <w:spacing w:before="18"/>
        <w:ind w:left="1843" w:right="0" w:firstLine="0"/>
        <w:jc w:val="left"/>
        <w:rPr>
          <w:sz w:val="22"/>
        </w:rPr>
      </w:pPr>
      <w:r>
        <w:rPr>
          <w:w w:val="99"/>
          <w:sz w:val="22"/>
        </w:rPr>
        <w:t>9</w:t>
      </w:r>
    </w:p>
    <w:p>
      <w:pPr>
        <w:spacing w:after="0"/>
        <w:jc w:val="left"/>
        <w:rPr>
          <w:sz w:val="22"/>
        </w:rPr>
        <w:sectPr>
          <w:type w:val="continuous"/>
          <w:pgSz w:w="12240" w:h="15840"/>
          <w:pgMar w:top="1500" w:bottom="1020" w:left="1320" w:right="300"/>
          <w:cols w:num="2" w:equalWidth="0">
            <w:col w:w="3487" w:space="40"/>
            <w:col w:w="7093"/>
          </w:cols>
        </w:sectPr>
      </w:pPr>
    </w:p>
    <w:p>
      <w:pPr>
        <w:pStyle w:val="BodyText"/>
        <w:rPr>
          <w:sz w:val="20"/>
        </w:rPr>
      </w:pPr>
    </w:p>
    <w:p>
      <w:pPr>
        <w:pStyle w:val="BodyText"/>
        <w:spacing w:before="9"/>
        <w:rPr>
          <w:sz w:val="25"/>
        </w:rPr>
      </w:pPr>
    </w:p>
    <w:p>
      <w:pPr>
        <w:pStyle w:val="BodyText"/>
        <w:spacing w:line="376" w:lineRule="auto" w:before="55"/>
        <w:ind w:left="119" w:right="1135" w:firstLine="234"/>
        <w:jc w:val="right"/>
      </w:pPr>
      <w:r>
        <w:rPr>
          <w:w w:val="110"/>
        </w:rPr>
        <w:t>There</w:t>
      </w:r>
      <w:r>
        <w:rPr>
          <w:spacing w:val="-16"/>
          <w:w w:val="110"/>
        </w:rPr>
        <w:t> </w:t>
      </w:r>
      <w:r>
        <w:rPr>
          <w:w w:val="110"/>
        </w:rPr>
        <w:t>are</w:t>
      </w:r>
      <w:r>
        <w:rPr>
          <w:spacing w:val="-15"/>
          <w:w w:val="110"/>
        </w:rPr>
        <w:t> </w:t>
      </w:r>
      <w:r>
        <w:rPr>
          <w:w w:val="110"/>
        </w:rPr>
        <w:t>only</w:t>
      </w:r>
      <w:r>
        <w:rPr>
          <w:spacing w:val="-16"/>
          <w:w w:val="110"/>
        </w:rPr>
        <w:t> </w:t>
      </w:r>
      <w:r>
        <w:rPr>
          <w:w w:val="110"/>
        </w:rPr>
        <w:t>ten</w:t>
      </w:r>
      <w:r>
        <w:rPr>
          <w:spacing w:val="-15"/>
          <w:w w:val="110"/>
        </w:rPr>
        <w:t> </w:t>
      </w:r>
      <w:r>
        <w:rPr>
          <w:w w:val="110"/>
        </w:rPr>
        <w:t>weekdays</w:t>
      </w:r>
      <w:r>
        <w:rPr>
          <w:spacing w:val="-15"/>
          <w:w w:val="110"/>
        </w:rPr>
        <w:t> </w:t>
      </w:r>
      <w:r>
        <w:rPr>
          <w:w w:val="110"/>
        </w:rPr>
        <w:t>with</w:t>
      </w:r>
      <w:r>
        <w:rPr>
          <w:spacing w:val="-16"/>
          <w:w w:val="110"/>
        </w:rPr>
        <w:t> </w:t>
      </w:r>
      <w:r>
        <w:rPr>
          <w:w w:val="110"/>
        </w:rPr>
        <w:t>missing</w:t>
      </w:r>
      <w:r>
        <w:rPr>
          <w:spacing w:val="-14"/>
          <w:w w:val="110"/>
        </w:rPr>
        <w:t> </w:t>
      </w:r>
      <w:r>
        <w:rPr>
          <w:w w:val="110"/>
        </w:rPr>
        <w:t>data</w:t>
      </w:r>
      <w:r>
        <w:rPr>
          <w:spacing w:val="-16"/>
          <w:w w:val="110"/>
        </w:rPr>
        <w:t> </w:t>
      </w:r>
      <w:r>
        <w:rPr>
          <w:w w:val="110"/>
        </w:rPr>
        <w:t>problem</w:t>
      </w:r>
      <w:r>
        <w:rPr>
          <w:spacing w:val="-15"/>
          <w:w w:val="110"/>
        </w:rPr>
        <w:t> </w:t>
      </w:r>
      <w:r>
        <w:rPr>
          <w:w w:val="110"/>
        </w:rPr>
        <w:t>each</w:t>
      </w:r>
      <w:r>
        <w:rPr>
          <w:spacing w:val="-15"/>
          <w:w w:val="110"/>
        </w:rPr>
        <w:t> </w:t>
      </w:r>
      <w:r>
        <w:rPr>
          <w:w w:val="110"/>
        </w:rPr>
        <w:t>year</w:t>
      </w:r>
      <w:r>
        <w:rPr>
          <w:spacing w:val="-15"/>
          <w:w w:val="110"/>
        </w:rPr>
        <w:t> </w:t>
      </w:r>
      <w:r>
        <w:rPr>
          <w:w w:val="110"/>
        </w:rPr>
        <w:t>on</w:t>
      </w:r>
      <w:r>
        <w:rPr>
          <w:spacing w:val="-15"/>
          <w:w w:val="110"/>
        </w:rPr>
        <w:t> </w:t>
      </w:r>
      <w:r>
        <w:rPr>
          <w:w w:val="110"/>
        </w:rPr>
        <w:t>average</w:t>
      </w:r>
      <w:r>
        <w:rPr>
          <w:spacing w:val="-16"/>
          <w:w w:val="110"/>
        </w:rPr>
        <w:t> </w:t>
      </w:r>
      <w:r>
        <w:rPr>
          <w:w w:val="110"/>
        </w:rPr>
        <w:t>(3.77%</w:t>
      </w:r>
      <w:r>
        <w:rPr>
          <w:spacing w:val="-15"/>
          <w:w w:val="110"/>
        </w:rPr>
        <w:t> </w:t>
      </w:r>
      <w:r>
        <w:rPr>
          <w:w w:val="110"/>
        </w:rPr>
        <w:t>of</w:t>
      </w:r>
      <w:r>
        <w:rPr>
          <w:w w:val="94"/>
        </w:rPr>
        <w:t> </w:t>
      </w:r>
      <w:r>
        <w:rPr>
          <w:w w:val="110"/>
        </w:rPr>
        <w:t>the entire dataset). The insignificant percentage of missing data allows us to</w:t>
      </w:r>
      <w:r>
        <w:rPr>
          <w:spacing w:val="6"/>
          <w:w w:val="110"/>
        </w:rPr>
        <w:t> </w:t>
      </w:r>
      <w:r>
        <w:rPr>
          <w:w w:val="110"/>
        </w:rPr>
        <w:t>drop</w:t>
      </w:r>
      <w:r>
        <w:rPr>
          <w:spacing w:val="7"/>
          <w:w w:val="110"/>
        </w:rPr>
        <w:t> </w:t>
      </w:r>
      <w:r>
        <w:rPr>
          <w:w w:val="110"/>
        </w:rPr>
        <w:t>those</w:t>
      </w:r>
      <w:r>
        <w:rPr>
          <w:w w:val="105"/>
        </w:rPr>
        <w:t> </w:t>
      </w:r>
      <w:r>
        <w:rPr>
          <w:w w:val="110"/>
        </w:rPr>
        <w:t>dates</w:t>
      </w:r>
      <w:r>
        <w:rPr>
          <w:spacing w:val="-38"/>
          <w:w w:val="110"/>
        </w:rPr>
        <w:t> </w:t>
      </w:r>
      <w:r>
        <w:rPr>
          <w:w w:val="110"/>
        </w:rPr>
        <w:t>without</w:t>
      </w:r>
      <w:r>
        <w:rPr>
          <w:spacing w:val="-37"/>
          <w:w w:val="110"/>
        </w:rPr>
        <w:t> </w:t>
      </w:r>
      <w:r>
        <w:rPr>
          <w:w w:val="110"/>
        </w:rPr>
        <w:t>hurting</w:t>
      </w:r>
      <w:r>
        <w:rPr>
          <w:spacing w:val="-38"/>
          <w:w w:val="110"/>
        </w:rPr>
        <w:t> </w:t>
      </w:r>
      <w:r>
        <w:rPr>
          <w:w w:val="110"/>
        </w:rPr>
        <w:t>the</w:t>
      </w:r>
      <w:r>
        <w:rPr>
          <w:spacing w:val="-37"/>
          <w:w w:val="110"/>
        </w:rPr>
        <w:t> </w:t>
      </w:r>
      <w:r>
        <w:rPr>
          <w:w w:val="110"/>
        </w:rPr>
        <w:t>generalizability</w:t>
      </w:r>
      <w:r>
        <w:rPr>
          <w:spacing w:val="-38"/>
          <w:w w:val="110"/>
        </w:rPr>
        <w:t> </w:t>
      </w:r>
      <w:r>
        <w:rPr>
          <w:w w:val="110"/>
        </w:rPr>
        <w:t>of</w:t>
      </w:r>
      <w:r>
        <w:rPr>
          <w:spacing w:val="-37"/>
          <w:w w:val="110"/>
        </w:rPr>
        <w:t> </w:t>
      </w:r>
      <w:r>
        <w:rPr>
          <w:w w:val="110"/>
        </w:rPr>
        <w:t>models</w:t>
      </w:r>
      <w:r>
        <w:rPr>
          <w:spacing w:val="-38"/>
          <w:w w:val="110"/>
        </w:rPr>
        <w:t> </w:t>
      </w:r>
      <w:r>
        <w:rPr>
          <w:w w:val="110"/>
        </w:rPr>
        <w:t>and</w:t>
      </w:r>
      <w:r>
        <w:rPr>
          <w:spacing w:val="-37"/>
          <w:w w:val="110"/>
        </w:rPr>
        <w:t> </w:t>
      </w:r>
      <w:r>
        <w:rPr>
          <w:w w:val="110"/>
        </w:rPr>
        <w:t>experiments</w:t>
      </w:r>
      <w:r>
        <w:rPr>
          <w:spacing w:val="-37"/>
          <w:w w:val="110"/>
        </w:rPr>
        <w:t> </w:t>
      </w:r>
      <w:r>
        <w:rPr>
          <w:w w:val="110"/>
        </w:rPr>
        <w:t>in</w:t>
      </w:r>
      <w:r>
        <w:rPr>
          <w:spacing w:val="-38"/>
          <w:w w:val="110"/>
        </w:rPr>
        <w:t> </w:t>
      </w:r>
      <w:r>
        <w:rPr>
          <w:w w:val="110"/>
        </w:rPr>
        <w:t>subsequent</w:t>
      </w:r>
      <w:r>
        <w:rPr>
          <w:spacing w:val="-37"/>
          <w:w w:val="110"/>
        </w:rPr>
        <w:t> </w:t>
      </w:r>
      <w:r>
        <w:rPr>
          <w:w w:val="110"/>
        </w:rPr>
        <w:t>sections.</w:t>
      </w:r>
      <w:r>
        <w:rPr>
          <w:w w:val="103"/>
        </w:rPr>
        <w:t> </w:t>
      </w:r>
      <w:r>
        <w:rPr>
          <w:spacing w:val="-7"/>
          <w:w w:val="110"/>
        </w:rPr>
        <w:t>For </w:t>
      </w:r>
      <w:r>
        <w:rPr>
          <w:w w:val="110"/>
        </w:rPr>
        <w:t>one particular trading </w:t>
      </w:r>
      <w:r>
        <w:rPr>
          <w:spacing w:val="-3"/>
          <w:w w:val="110"/>
        </w:rPr>
        <w:t>day </w:t>
      </w:r>
      <w:r>
        <w:rPr>
          <w:i/>
          <w:w w:val="110"/>
        </w:rPr>
        <w:t>t </w:t>
      </w:r>
      <w:r>
        <w:rPr>
          <w:w w:val="110"/>
        </w:rPr>
        <w:t>with closing price </w:t>
      </w:r>
      <w:r>
        <w:rPr>
          <w:i/>
          <w:spacing w:val="3"/>
          <w:w w:val="110"/>
        </w:rPr>
        <w:t>p</w:t>
      </w:r>
      <w:r>
        <w:rPr>
          <w:i/>
          <w:spacing w:val="3"/>
          <w:w w:val="110"/>
          <w:vertAlign w:val="subscript"/>
        </w:rPr>
        <w:t>t</w:t>
      </w:r>
      <w:r>
        <w:rPr>
          <w:spacing w:val="3"/>
          <w:w w:val="110"/>
          <w:vertAlign w:val="baseline"/>
        </w:rPr>
        <w:t>, </w:t>
      </w:r>
      <w:r>
        <w:rPr>
          <w:w w:val="110"/>
          <w:vertAlign w:val="baseline"/>
        </w:rPr>
        <w:t>let ∆ denotes the gap (in</w:t>
      </w:r>
      <w:r>
        <w:rPr>
          <w:spacing w:val="8"/>
          <w:w w:val="110"/>
          <w:vertAlign w:val="baseline"/>
        </w:rPr>
        <w:t> </w:t>
      </w:r>
      <w:r>
        <w:rPr>
          <w:w w:val="110"/>
          <w:vertAlign w:val="baseline"/>
        </w:rPr>
        <w:t>terms of</w:t>
      </w:r>
      <w:r>
        <w:rPr>
          <w:w w:val="94"/>
          <w:vertAlign w:val="baseline"/>
        </w:rPr>
        <w:t> </w:t>
      </w:r>
      <w:r>
        <w:rPr>
          <w:w w:val="110"/>
          <w:vertAlign w:val="baseline"/>
        </w:rPr>
        <w:t>the number of calendar days) between date </w:t>
      </w:r>
      <w:r>
        <w:rPr>
          <w:i/>
          <w:w w:val="110"/>
          <w:vertAlign w:val="baseline"/>
        </w:rPr>
        <w:t>t </w:t>
      </w:r>
      <w:r>
        <w:rPr>
          <w:w w:val="110"/>
          <w:vertAlign w:val="baseline"/>
        </w:rPr>
        <w:t>and the previous trading </w:t>
      </w:r>
      <w:r>
        <w:rPr>
          <w:spacing w:val="-7"/>
          <w:w w:val="110"/>
          <w:vertAlign w:val="baseline"/>
        </w:rPr>
        <w:t>day, </w:t>
      </w:r>
      <w:r>
        <w:rPr>
          <w:w w:val="110"/>
          <w:vertAlign w:val="baseline"/>
        </w:rPr>
        <w:t>so that </w:t>
      </w:r>
      <w:r>
        <w:rPr>
          <w:i/>
          <w:w w:val="110"/>
          <w:vertAlign w:val="baseline"/>
        </w:rPr>
        <w:t>t </w:t>
      </w:r>
      <w:r>
        <w:rPr>
          <w:rFonts w:ascii="Menlo" w:hAnsi="Menlo"/>
          <w:i/>
          <w:w w:val="110"/>
          <w:vertAlign w:val="baseline"/>
        </w:rPr>
        <w:t>−</w:t>
      </w:r>
      <w:r>
        <w:rPr>
          <w:rFonts w:ascii="Menlo" w:hAnsi="Menlo"/>
          <w:i/>
          <w:spacing w:val="-127"/>
          <w:w w:val="110"/>
          <w:vertAlign w:val="baseline"/>
        </w:rPr>
        <w:t> </w:t>
      </w:r>
      <w:r>
        <w:rPr>
          <w:w w:val="110"/>
          <w:vertAlign w:val="baseline"/>
        </w:rPr>
        <w:t>∆ is</w:t>
      </w:r>
      <w:r>
        <w:rPr>
          <w:w w:val="98"/>
          <w:vertAlign w:val="baseline"/>
        </w:rPr>
        <w:t> </w:t>
      </w:r>
      <w:r>
        <w:rPr>
          <w:w w:val="110"/>
          <w:vertAlign w:val="baseline"/>
        </w:rPr>
        <w:t>the</w:t>
      </w:r>
      <w:r>
        <w:rPr>
          <w:spacing w:val="7"/>
          <w:w w:val="110"/>
          <w:vertAlign w:val="baseline"/>
        </w:rPr>
        <w:t> </w:t>
      </w:r>
      <w:r>
        <w:rPr>
          <w:w w:val="110"/>
          <w:vertAlign w:val="baseline"/>
        </w:rPr>
        <w:t>last</w:t>
      </w:r>
      <w:r>
        <w:rPr>
          <w:spacing w:val="7"/>
          <w:w w:val="110"/>
          <w:vertAlign w:val="baseline"/>
        </w:rPr>
        <w:t> </w:t>
      </w:r>
      <w:r>
        <w:rPr>
          <w:w w:val="110"/>
          <w:vertAlign w:val="baseline"/>
        </w:rPr>
        <w:t>trading</w:t>
      </w:r>
      <w:r>
        <w:rPr>
          <w:spacing w:val="8"/>
          <w:w w:val="110"/>
          <w:vertAlign w:val="baseline"/>
        </w:rPr>
        <w:t> </w:t>
      </w:r>
      <w:r>
        <w:rPr>
          <w:spacing w:val="-3"/>
          <w:w w:val="110"/>
          <w:vertAlign w:val="baseline"/>
        </w:rPr>
        <w:t>day</w:t>
      </w:r>
      <w:r>
        <w:rPr>
          <w:spacing w:val="7"/>
          <w:w w:val="110"/>
          <w:vertAlign w:val="baseline"/>
        </w:rPr>
        <w:t> </w:t>
      </w:r>
      <w:r>
        <w:rPr>
          <w:w w:val="110"/>
          <w:vertAlign w:val="baseline"/>
        </w:rPr>
        <w:t>before</w:t>
      </w:r>
      <w:r>
        <w:rPr>
          <w:spacing w:val="8"/>
          <w:w w:val="110"/>
          <w:vertAlign w:val="baseline"/>
        </w:rPr>
        <w:t> </w:t>
      </w:r>
      <w:r>
        <w:rPr>
          <w:w w:val="110"/>
          <w:vertAlign w:val="baseline"/>
        </w:rPr>
        <w:t>trading</w:t>
      </w:r>
      <w:r>
        <w:rPr>
          <w:spacing w:val="7"/>
          <w:w w:val="110"/>
          <w:vertAlign w:val="baseline"/>
        </w:rPr>
        <w:t> </w:t>
      </w:r>
      <w:r>
        <w:rPr>
          <w:spacing w:val="-3"/>
          <w:w w:val="110"/>
          <w:vertAlign w:val="baseline"/>
        </w:rPr>
        <w:t>day</w:t>
      </w:r>
      <w:r>
        <w:rPr>
          <w:spacing w:val="7"/>
          <w:w w:val="110"/>
          <w:vertAlign w:val="baseline"/>
        </w:rPr>
        <w:t> </w:t>
      </w:r>
      <w:r>
        <w:rPr>
          <w:i/>
          <w:w w:val="110"/>
          <w:vertAlign w:val="baseline"/>
        </w:rPr>
        <w:t>t</w:t>
      </w:r>
      <w:r>
        <w:rPr>
          <w:w w:val="110"/>
          <w:vertAlign w:val="baseline"/>
        </w:rPr>
        <w:t>.</w:t>
      </w:r>
      <w:r>
        <w:rPr>
          <w:spacing w:val="45"/>
          <w:w w:val="110"/>
          <w:vertAlign w:val="baseline"/>
        </w:rPr>
        <w:t> </w:t>
      </w:r>
      <w:r>
        <w:rPr>
          <w:w w:val="110"/>
          <w:vertAlign w:val="baseline"/>
        </w:rPr>
        <w:t>This</w:t>
      </w:r>
      <w:r>
        <w:rPr>
          <w:spacing w:val="7"/>
          <w:w w:val="110"/>
          <w:vertAlign w:val="baseline"/>
        </w:rPr>
        <w:t> </w:t>
      </w:r>
      <w:r>
        <w:rPr>
          <w:w w:val="110"/>
          <w:vertAlign w:val="baseline"/>
        </w:rPr>
        <w:t>paper</w:t>
      </w:r>
      <w:r>
        <w:rPr>
          <w:spacing w:val="7"/>
          <w:w w:val="110"/>
          <w:vertAlign w:val="baseline"/>
        </w:rPr>
        <w:t> </w:t>
      </w:r>
      <w:r>
        <w:rPr>
          <w:w w:val="110"/>
          <w:vertAlign w:val="baseline"/>
        </w:rPr>
        <w:t>defines</w:t>
      </w:r>
      <w:r>
        <w:rPr>
          <w:spacing w:val="8"/>
          <w:w w:val="110"/>
          <w:vertAlign w:val="baseline"/>
        </w:rPr>
        <w:t> </w:t>
      </w:r>
      <w:r>
        <w:rPr>
          <w:w w:val="110"/>
          <w:vertAlign w:val="baseline"/>
        </w:rPr>
        <w:t>the</w:t>
      </w:r>
      <w:r>
        <w:rPr>
          <w:spacing w:val="7"/>
          <w:w w:val="110"/>
          <w:vertAlign w:val="baseline"/>
        </w:rPr>
        <w:t> </w:t>
      </w:r>
      <w:r>
        <w:rPr>
          <w:w w:val="110"/>
          <w:vertAlign w:val="baseline"/>
        </w:rPr>
        <w:t>return</w:t>
      </w:r>
      <w:r>
        <w:rPr>
          <w:spacing w:val="8"/>
          <w:w w:val="110"/>
          <w:vertAlign w:val="baseline"/>
        </w:rPr>
        <w:t> </w:t>
      </w:r>
      <w:r>
        <w:rPr>
          <w:w w:val="110"/>
          <w:vertAlign w:val="baseline"/>
        </w:rPr>
        <w:t>on</w:t>
      </w:r>
      <w:r>
        <w:rPr>
          <w:spacing w:val="7"/>
          <w:w w:val="110"/>
          <w:vertAlign w:val="baseline"/>
        </w:rPr>
        <w:t> </w:t>
      </w:r>
      <w:r>
        <w:rPr>
          <w:spacing w:val="-3"/>
          <w:w w:val="110"/>
          <w:vertAlign w:val="baseline"/>
        </w:rPr>
        <w:t>day</w:t>
      </w:r>
      <w:r>
        <w:rPr>
          <w:spacing w:val="8"/>
          <w:w w:val="110"/>
          <w:vertAlign w:val="baseline"/>
        </w:rPr>
        <w:t> </w:t>
      </w:r>
      <w:r>
        <w:rPr>
          <w:i/>
          <w:w w:val="110"/>
          <w:vertAlign w:val="baseline"/>
        </w:rPr>
        <w:t>t</w:t>
      </w:r>
      <w:r>
        <w:rPr>
          <w:w w:val="110"/>
          <w:vertAlign w:val="baseline"/>
        </w:rPr>
        <w:t>,</w:t>
      </w:r>
      <w:r>
        <w:rPr>
          <w:spacing w:val="9"/>
          <w:w w:val="110"/>
          <w:vertAlign w:val="baseline"/>
        </w:rPr>
        <w:t> </w:t>
      </w:r>
      <w:r>
        <w:rPr>
          <w:w w:val="110"/>
          <w:vertAlign w:val="baseline"/>
        </w:rPr>
        <w:t>denoted</w:t>
      </w:r>
    </w:p>
    <w:p>
      <w:pPr>
        <w:pStyle w:val="BodyText"/>
        <w:spacing w:line="270" w:lineRule="exact"/>
        <w:ind w:left="119"/>
      </w:pPr>
      <w:r>
        <w:rPr>
          <w:w w:val="105"/>
        </w:rPr>
        <w:t>as </w:t>
      </w:r>
      <w:r>
        <w:rPr>
          <w:i/>
          <w:w w:val="105"/>
        </w:rPr>
        <w:t>r</w:t>
      </w:r>
      <w:r>
        <w:rPr>
          <w:i/>
          <w:w w:val="105"/>
          <w:vertAlign w:val="subscript"/>
        </w:rPr>
        <w:t>t</w:t>
      </w:r>
      <w:r>
        <w:rPr>
          <w:w w:val="105"/>
          <w:vertAlign w:val="baseline"/>
        </w:rPr>
        <w:t>, as the continuously compounded rate of return in equation </w:t>
      </w:r>
      <w:hyperlink w:history="true" w:anchor="_bookmark7">
        <w:r>
          <w:rPr>
            <w:w w:val="105"/>
            <w:vertAlign w:val="baseline"/>
          </w:rPr>
          <w:t>(3.1).</w:t>
        </w:r>
      </w:hyperlink>
    </w:p>
    <w:p>
      <w:pPr>
        <w:pStyle w:val="BodyText"/>
        <w:spacing w:before="6"/>
        <w:rPr>
          <w:sz w:val="25"/>
        </w:rPr>
      </w:pPr>
    </w:p>
    <w:p>
      <w:pPr>
        <w:tabs>
          <w:tab w:pos="5790" w:val="left" w:leader="none"/>
          <w:tab w:pos="8998" w:val="left" w:leader="none"/>
        </w:tabs>
        <w:spacing w:line="146" w:lineRule="auto" w:before="87"/>
        <w:ind w:left="3262" w:right="0" w:firstLine="0"/>
        <w:jc w:val="left"/>
        <w:rPr>
          <w:sz w:val="24"/>
        </w:rPr>
      </w:pPr>
      <w:r>
        <w:rPr/>
        <w:pict>
          <v:shape style="position:absolute;margin-left:343.596985pt;margin-top:13.06036pt;width:9.3pt;height:20.75pt;mso-position-horizontal-relative:page;mso-position-vertical-relative:paragraph;z-index:-259982336"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128"/>
                      <w:sz w:val="24"/>
                    </w:rPr>
                    <w:t>×</w:t>
                  </w:r>
                </w:p>
              </w:txbxContent>
            </v:textbox>
            <w10:wrap type="none"/>
          </v:shape>
        </w:pict>
      </w:r>
      <w:r>
        <w:rPr>
          <w:i/>
          <w:w w:val="115"/>
          <w:position w:val="-15"/>
          <w:sz w:val="24"/>
        </w:rPr>
        <w:t>r  </w:t>
      </w:r>
      <w:r>
        <w:rPr>
          <w:w w:val="115"/>
          <w:position w:val="-15"/>
          <w:sz w:val="24"/>
        </w:rPr>
        <w:t>=  </w:t>
      </w:r>
      <w:r>
        <w:rPr>
          <w:w w:val="115"/>
          <w:sz w:val="24"/>
          <w:u w:val="single"/>
        </w:rPr>
        <w:t>ln(</w:t>
      </w:r>
      <w:r>
        <w:rPr>
          <w:i/>
          <w:w w:val="115"/>
          <w:sz w:val="24"/>
          <w:u w:val="single"/>
        </w:rPr>
        <w:t>p</w:t>
      </w:r>
      <w:r>
        <w:rPr>
          <w:i/>
          <w:w w:val="115"/>
          <w:sz w:val="24"/>
          <w:u w:val="single"/>
          <w:vertAlign w:val="subscript"/>
        </w:rPr>
        <w:t>t</w:t>
      </w:r>
      <w:r>
        <w:rPr>
          <w:w w:val="115"/>
          <w:sz w:val="24"/>
          <w:u w:val="single"/>
          <w:vertAlign w:val="baseline"/>
        </w:rPr>
        <w:t>)</w:t>
      </w:r>
      <w:r>
        <w:rPr>
          <w:spacing w:val="-35"/>
          <w:w w:val="115"/>
          <w:sz w:val="24"/>
          <w:u w:val="single"/>
          <w:vertAlign w:val="baseline"/>
        </w:rPr>
        <w:t> </w:t>
      </w:r>
      <w:r>
        <w:rPr>
          <w:rFonts w:ascii="Menlo" w:hAnsi="Menlo"/>
          <w:i/>
          <w:w w:val="115"/>
          <w:sz w:val="24"/>
          <w:u w:val="single"/>
          <w:vertAlign w:val="baseline"/>
        </w:rPr>
        <w:t>−</w:t>
      </w:r>
      <w:r>
        <w:rPr>
          <w:rFonts w:ascii="Menlo" w:hAnsi="Menlo"/>
          <w:i/>
          <w:spacing w:val="-108"/>
          <w:w w:val="115"/>
          <w:sz w:val="24"/>
          <w:u w:val="single"/>
          <w:vertAlign w:val="baseline"/>
        </w:rPr>
        <w:t> </w:t>
      </w:r>
      <w:r>
        <w:rPr>
          <w:w w:val="115"/>
          <w:sz w:val="24"/>
          <w:u w:val="single"/>
          <w:vertAlign w:val="baseline"/>
        </w:rPr>
        <w:t>ln(</w:t>
      </w:r>
      <w:r>
        <w:rPr>
          <w:i/>
          <w:w w:val="115"/>
          <w:sz w:val="24"/>
          <w:u w:val="single"/>
          <w:vertAlign w:val="baseline"/>
        </w:rPr>
        <w:t>p</w:t>
      </w:r>
      <w:r>
        <w:rPr>
          <w:i/>
          <w:w w:val="115"/>
          <w:sz w:val="24"/>
          <w:u w:val="single"/>
          <w:vertAlign w:val="subscript"/>
        </w:rPr>
        <w:t>t</w:t>
      </w:r>
      <w:r>
        <w:rPr>
          <w:rFonts w:ascii="Menlo" w:hAnsi="Menlo"/>
          <w:i/>
          <w:w w:val="115"/>
          <w:sz w:val="24"/>
          <w:u w:val="single"/>
          <w:vertAlign w:val="subscript"/>
        </w:rPr>
        <w:t>−</w:t>
      </w:r>
      <w:r>
        <w:rPr>
          <w:w w:val="115"/>
          <w:sz w:val="24"/>
          <w:u w:val="single"/>
          <w:vertAlign w:val="subscript"/>
        </w:rPr>
        <w:t>∆</w:t>
      </w:r>
      <w:r>
        <w:rPr>
          <w:w w:val="115"/>
          <w:sz w:val="24"/>
          <w:u w:val="single"/>
          <w:vertAlign w:val="baseline"/>
        </w:rPr>
        <w:t>)</w:t>
      </w:r>
      <w:r>
        <w:rPr>
          <w:w w:val="115"/>
          <w:sz w:val="24"/>
          <w:vertAlign w:val="baseline"/>
        </w:rPr>
        <w:tab/>
      </w:r>
      <w:r>
        <w:rPr>
          <w:w w:val="115"/>
          <w:position w:val="-15"/>
          <w:sz w:val="24"/>
          <w:vertAlign w:val="baseline"/>
        </w:rPr>
        <w:t>100%</w:t>
        <w:tab/>
      </w:r>
      <w:bookmarkStart w:name="_bookmark7" w:id="18"/>
      <w:bookmarkEnd w:id="18"/>
      <w:r>
        <w:rPr>
          <w:w w:val="115"/>
          <w:position w:val="-15"/>
          <w:sz w:val="24"/>
          <w:vertAlign w:val="baseline"/>
        </w:rPr>
        <w:t>(3.1)</w:t>
      </w:r>
    </w:p>
    <w:p>
      <w:pPr>
        <w:tabs>
          <w:tab w:pos="4528" w:val="left" w:leader="none"/>
        </w:tabs>
        <w:spacing w:line="72" w:lineRule="auto" w:before="0"/>
        <w:ind w:left="3368" w:right="0" w:firstLine="0"/>
        <w:jc w:val="left"/>
        <w:rPr>
          <w:sz w:val="24"/>
        </w:rPr>
      </w:pPr>
      <w:r>
        <w:rPr>
          <w:i/>
          <w:w w:val="135"/>
          <w:sz w:val="16"/>
        </w:rPr>
        <w:t>t</w:t>
        <w:tab/>
      </w:r>
      <w:r>
        <w:rPr>
          <w:w w:val="135"/>
          <w:position w:val="-12"/>
          <w:sz w:val="24"/>
        </w:rPr>
        <w:t>∆</w:t>
      </w:r>
    </w:p>
    <w:p>
      <w:pPr>
        <w:pStyle w:val="BodyText"/>
        <w:rPr>
          <w:sz w:val="20"/>
        </w:rPr>
      </w:pPr>
    </w:p>
    <w:p>
      <w:pPr>
        <w:pStyle w:val="BodyText"/>
        <w:rPr>
          <w:sz w:val="20"/>
        </w:rPr>
      </w:pPr>
    </w:p>
    <w:p>
      <w:pPr>
        <w:pStyle w:val="BodyText"/>
        <w:ind w:left="120"/>
        <w:jc w:val="both"/>
      </w:pPr>
      <w:r>
        <w:rPr>
          <w:w w:val="105"/>
        </w:rPr>
        <w:t>Moreover, all returns are expressed in percentage points.</w:t>
      </w:r>
    </w:p>
    <w:p>
      <w:pPr>
        <w:pStyle w:val="BodyText"/>
        <w:spacing w:line="367" w:lineRule="auto" w:before="157"/>
        <w:ind w:left="120" w:right="1137" w:firstLine="234"/>
        <w:jc w:val="both"/>
      </w:pPr>
      <w:r>
        <w:rPr/>
        <w:pict>
          <v:shape style="position:absolute;margin-left:455.493011pt;margin-top:82.204552pt;width:4.25pt;height:8pt;mso-position-horizontal-relative:page;mso-position-vertical-relative:paragraph;z-index:-259981312" type="#_x0000_t202" filled="false" stroked="false">
            <v:textbox inset="0,0,0,0">
              <w:txbxContent>
                <w:p>
                  <w:pPr>
                    <w:spacing w:line="154" w:lineRule="exact" w:before="0"/>
                    <w:ind w:left="0" w:right="0" w:firstLine="0"/>
                    <w:jc w:val="left"/>
                    <w:rPr>
                      <w:sz w:val="16"/>
                    </w:rPr>
                  </w:pPr>
                  <w:r>
                    <w:rPr>
                      <w:w w:val="105"/>
                      <w:sz w:val="16"/>
                    </w:rPr>
                    <w:t>4</w:t>
                  </w:r>
                </w:p>
              </w:txbxContent>
            </v:textbox>
            <w10:wrap type="none"/>
          </v:shape>
        </w:pict>
      </w:r>
      <w:r>
        <w:rPr>
          <w:w w:val="115"/>
        </w:rPr>
        <w:t>The</w:t>
      </w:r>
      <w:r>
        <w:rPr>
          <w:spacing w:val="-40"/>
          <w:w w:val="115"/>
        </w:rPr>
        <w:t> </w:t>
      </w:r>
      <w:r>
        <w:rPr>
          <w:w w:val="115"/>
        </w:rPr>
        <w:t>time</w:t>
      </w:r>
      <w:r>
        <w:rPr>
          <w:spacing w:val="-40"/>
          <w:w w:val="115"/>
        </w:rPr>
        <w:t> </w:t>
      </w:r>
      <w:r>
        <w:rPr>
          <w:w w:val="115"/>
        </w:rPr>
        <w:t>gap</w:t>
      </w:r>
      <w:r>
        <w:rPr>
          <w:spacing w:val="-40"/>
          <w:w w:val="115"/>
        </w:rPr>
        <w:t> </w:t>
      </w:r>
      <w:r>
        <w:rPr>
          <w:w w:val="115"/>
        </w:rPr>
        <w:t>between</w:t>
      </w:r>
      <w:r>
        <w:rPr>
          <w:spacing w:val="-39"/>
          <w:w w:val="115"/>
        </w:rPr>
        <w:t> </w:t>
      </w:r>
      <w:r>
        <w:rPr>
          <w:spacing w:val="-5"/>
          <w:w w:val="115"/>
        </w:rPr>
        <w:t>two</w:t>
      </w:r>
      <w:r>
        <w:rPr>
          <w:spacing w:val="-40"/>
          <w:w w:val="115"/>
        </w:rPr>
        <w:t> </w:t>
      </w:r>
      <w:r>
        <w:rPr>
          <w:w w:val="115"/>
        </w:rPr>
        <w:t>observed</w:t>
      </w:r>
      <w:r>
        <w:rPr>
          <w:spacing w:val="-40"/>
          <w:w w:val="115"/>
        </w:rPr>
        <w:t> </w:t>
      </w:r>
      <w:r>
        <w:rPr>
          <w:w w:val="115"/>
        </w:rPr>
        <w:t>prices</w:t>
      </w:r>
      <w:r>
        <w:rPr>
          <w:spacing w:val="-40"/>
          <w:w w:val="115"/>
        </w:rPr>
        <w:t> </w:t>
      </w:r>
      <w:r>
        <w:rPr>
          <w:w w:val="115"/>
        </w:rPr>
        <w:t>are</w:t>
      </w:r>
      <w:r>
        <w:rPr>
          <w:spacing w:val="-39"/>
          <w:w w:val="115"/>
        </w:rPr>
        <w:t> </w:t>
      </w:r>
      <w:r>
        <w:rPr>
          <w:w w:val="115"/>
        </w:rPr>
        <w:t>not</w:t>
      </w:r>
      <w:r>
        <w:rPr>
          <w:spacing w:val="-40"/>
          <w:w w:val="115"/>
        </w:rPr>
        <w:t> </w:t>
      </w:r>
      <w:r>
        <w:rPr>
          <w:w w:val="115"/>
        </w:rPr>
        <w:t>uniform.</w:t>
      </w:r>
      <w:r>
        <w:rPr>
          <w:spacing w:val="-29"/>
          <w:w w:val="115"/>
        </w:rPr>
        <w:t> </w:t>
      </w:r>
      <w:r>
        <w:rPr>
          <w:spacing w:val="-7"/>
          <w:w w:val="115"/>
        </w:rPr>
        <w:t>For</w:t>
      </w:r>
      <w:r>
        <w:rPr>
          <w:spacing w:val="-40"/>
          <w:w w:val="115"/>
        </w:rPr>
        <w:t> </w:t>
      </w:r>
      <w:r>
        <w:rPr>
          <w:w w:val="115"/>
        </w:rPr>
        <w:t>instance,</w:t>
      </w:r>
      <w:r>
        <w:rPr>
          <w:spacing w:val="-39"/>
          <w:w w:val="115"/>
        </w:rPr>
        <w:t> </w:t>
      </w:r>
      <w:r>
        <w:rPr>
          <w:w w:val="115"/>
        </w:rPr>
        <w:t>the</w:t>
      </w:r>
      <w:r>
        <w:rPr>
          <w:spacing w:val="-40"/>
          <w:w w:val="115"/>
        </w:rPr>
        <w:t> </w:t>
      </w:r>
      <w:r>
        <w:rPr>
          <w:w w:val="115"/>
        </w:rPr>
        <w:t>return</w:t>
      </w:r>
      <w:r>
        <w:rPr>
          <w:spacing w:val="-40"/>
          <w:w w:val="115"/>
        </w:rPr>
        <w:t> </w:t>
      </w:r>
      <w:r>
        <w:rPr>
          <w:w w:val="115"/>
        </w:rPr>
        <w:t>on</w:t>
      </w:r>
      <w:r>
        <w:rPr>
          <w:spacing w:val="-39"/>
          <w:w w:val="115"/>
        </w:rPr>
        <w:t> </w:t>
      </w:r>
      <w:r>
        <w:rPr>
          <w:w w:val="115"/>
        </w:rPr>
        <w:t>a </w:t>
      </w:r>
      <w:r>
        <w:rPr>
          <w:w w:val="110"/>
        </w:rPr>
        <w:t>Monday</w:t>
      </w:r>
      <w:r>
        <w:rPr>
          <w:spacing w:val="-17"/>
          <w:w w:val="110"/>
        </w:rPr>
        <w:t> </w:t>
      </w:r>
      <w:r>
        <w:rPr>
          <w:w w:val="110"/>
        </w:rPr>
        <w:t>can</w:t>
      </w:r>
      <w:r>
        <w:rPr>
          <w:spacing w:val="-17"/>
          <w:w w:val="110"/>
        </w:rPr>
        <w:t> </w:t>
      </w:r>
      <w:r>
        <w:rPr>
          <w:spacing w:val="3"/>
          <w:w w:val="110"/>
        </w:rPr>
        <w:t>be</w:t>
      </w:r>
      <w:r>
        <w:rPr>
          <w:spacing w:val="-17"/>
          <w:w w:val="110"/>
        </w:rPr>
        <w:t> </w:t>
      </w:r>
      <w:r>
        <w:rPr>
          <w:w w:val="110"/>
        </w:rPr>
        <w:t>computed</w:t>
      </w:r>
      <w:r>
        <w:rPr>
          <w:spacing w:val="-16"/>
          <w:w w:val="110"/>
        </w:rPr>
        <w:t> </w:t>
      </w:r>
      <w:r>
        <w:rPr>
          <w:spacing w:val="-4"/>
          <w:w w:val="110"/>
        </w:rPr>
        <w:t>by</w:t>
      </w:r>
      <w:r>
        <w:rPr>
          <w:spacing w:val="-17"/>
          <w:w w:val="110"/>
        </w:rPr>
        <w:t> </w:t>
      </w:r>
      <w:r>
        <w:rPr>
          <w:w w:val="110"/>
        </w:rPr>
        <w:t>taking</w:t>
      </w:r>
      <w:r>
        <w:rPr>
          <w:spacing w:val="-17"/>
          <w:w w:val="110"/>
        </w:rPr>
        <w:t> </w:t>
      </w:r>
      <w:r>
        <w:rPr>
          <w:w w:val="110"/>
        </w:rPr>
        <w:t>difference</w:t>
      </w:r>
      <w:r>
        <w:rPr>
          <w:spacing w:val="-16"/>
          <w:w w:val="110"/>
        </w:rPr>
        <w:t> </w:t>
      </w:r>
      <w:r>
        <w:rPr>
          <w:w w:val="110"/>
        </w:rPr>
        <w:t>between</w:t>
      </w:r>
      <w:r>
        <w:rPr>
          <w:spacing w:val="-18"/>
          <w:w w:val="110"/>
        </w:rPr>
        <w:t> </w:t>
      </w:r>
      <w:r>
        <w:rPr>
          <w:w w:val="110"/>
        </w:rPr>
        <w:t>the</w:t>
      </w:r>
      <w:r>
        <w:rPr>
          <w:spacing w:val="-16"/>
          <w:w w:val="110"/>
        </w:rPr>
        <w:t> </w:t>
      </w:r>
      <w:r>
        <w:rPr>
          <w:w w:val="110"/>
        </w:rPr>
        <w:t>log</w:t>
      </w:r>
      <w:r>
        <w:rPr>
          <w:spacing w:val="-17"/>
          <w:w w:val="110"/>
        </w:rPr>
        <w:t> </w:t>
      </w:r>
      <w:r>
        <w:rPr>
          <w:w w:val="110"/>
        </w:rPr>
        <w:t>close</w:t>
      </w:r>
      <w:r>
        <w:rPr>
          <w:spacing w:val="-17"/>
          <w:w w:val="110"/>
        </w:rPr>
        <w:t> </w:t>
      </w:r>
      <w:r>
        <w:rPr>
          <w:w w:val="110"/>
        </w:rPr>
        <w:t>price</w:t>
      </w:r>
      <w:r>
        <w:rPr>
          <w:spacing w:val="-17"/>
          <w:w w:val="110"/>
        </w:rPr>
        <w:t> </w:t>
      </w:r>
      <w:r>
        <w:rPr>
          <w:w w:val="110"/>
        </w:rPr>
        <w:t>on</w:t>
      </w:r>
      <w:r>
        <w:rPr>
          <w:spacing w:val="-16"/>
          <w:w w:val="110"/>
        </w:rPr>
        <w:t> </w:t>
      </w:r>
      <w:r>
        <w:rPr>
          <w:w w:val="110"/>
        </w:rPr>
        <w:t>Monday</w:t>
      </w:r>
      <w:r>
        <w:rPr>
          <w:spacing w:val="-17"/>
          <w:w w:val="110"/>
        </w:rPr>
        <w:t> </w:t>
      </w:r>
      <w:r>
        <w:rPr>
          <w:w w:val="110"/>
        </w:rPr>
        <w:t>and </w:t>
      </w:r>
      <w:r>
        <w:rPr>
          <w:w w:val="115"/>
        </w:rPr>
        <w:t>the</w:t>
      </w:r>
      <w:r>
        <w:rPr>
          <w:spacing w:val="-20"/>
          <w:w w:val="115"/>
        </w:rPr>
        <w:t> </w:t>
      </w:r>
      <w:r>
        <w:rPr>
          <w:w w:val="115"/>
        </w:rPr>
        <w:t>previous</w:t>
      </w:r>
      <w:r>
        <w:rPr>
          <w:spacing w:val="-19"/>
          <w:w w:val="115"/>
        </w:rPr>
        <w:t> </w:t>
      </w:r>
      <w:r>
        <w:rPr>
          <w:spacing w:val="-7"/>
          <w:w w:val="115"/>
        </w:rPr>
        <w:t>Friday,</w:t>
      </w:r>
      <w:r>
        <w:rPr>
          <w:spacing w:val="-19"/>
          <w:w w:val="115"/>
        </w:rPr>
        <w:t> </w:t>
      </w:r>
      <w:r>
        <w:rPr>
          <w:w w:val="115"/>
        </w:rPr>
        <w:t>if</w:t>
      </w:r>
      <w:r>
        <w:rPr>
          <w:spacing w:val="-19"/>
          <w:w w:val="115"/>
        </w:rPr>
        <w:t> </w:t>
      </w:r>
      <w:r>
        <w:rPr>
          <w:spacing w:val="-3"/>
          <w:w w:val="115"/>
        </w:rPr>
        <w:t>available.</w:t>
      </w:r>
      <w:r>
        <w:rPr>
          <w:spacing w:val="3"/>
          <w:w w:val="115"/>
        </w:rPr>
        <w:t> </w:t>
      </w:r>
      <w:r>
        <w:rPr>
          <w:w w:val="115"/>
        </w:rPr>
        <w:t>In</w:t>
      </w:r>
      <w:r>
        <w:rPr>
          <w:spacing w:val="-19"/>
          <w:w w:val="115"/>
        </w:rPr>
        <w:t> </w:t>
      </w:r>
      <w:r>
        <w:rPr>
          <w:w w:val="115"/>
        </w:rPr>
        <w:t>this</w:t>
      </w:r>
      <w:r>
        <w:rPr>
          <w:spacing w:val="-20"/>
          <w:w w:val="115"/>
        </w:rPr>
        <w:t> </w:t>
      </w:r>
      <w:r>
        <w:rPr>
          <w:w w:val="115"/>
        </w:rPr>
        <w:t>case,</w:t>
      </w:r>
      <w:r>
        <w:rPr>
          <w:spacing w:val="-19"/>
          <w:w w:val="115"/>
        </w:rPr>
        <w:t> </w:t>
      </w:r>
      <w:r>
        <w:rPr>
          <w:w w:val="115"/>
        </w:rPr>
        <w:t>∆</w:t>
      </w:r>
      <w:r>
        <w:rPr>
          <w:spacing w:val="-23"/>
          <w:w w:val="115"/>
        </w:rPr>
        <w:t> </w:t>
      </w:r>
      <w:r>
        <w:rPr>
          <w:w w:val="115"/>
        </w:rPr>
        <w:t>=</w:t>
      </w:r>
      <w:r>
        <w:rPr>
          <w:spacing w:val="-24"/>
          <w:w w:val="115"/>
        </w:rPr>
        <w:t> </w:t>
      </w:r>
      <w:r>
        <w:rPr>
          <w:w w:val="115"/>
        </w:rPr>
        <w:t>3.</w:t>
      </w:r>
      <w:r>
        <w:rPr>
          <w:spacing w:val="3"/>
          <w:w w:val="115"/>
        </w:rPr>
        <w:t> </w:t>
      </w:r>
      <w:r>
        <w:rPr>
          <w:w w:val="115"/>
        </w:rPr>
        <w:t>When</w:t>
      </w:r>
      <w:r>
        <w:rPr>
          <w:spacing w:val="-19"/>
          <w:w w:val="115"/>
        </w:rPr>
        <w:t> </w:t>
      </w:r>
      <w:r>
        <w:rPr>
          <w:w w:val="115"/>
        </w:rPr>
        <w:t>the</w:t>
      </w:r>
      <w:r>
        <w:rPr>
          <w:spacing w:val="-20"/>
          <w:w w:val="115"/>
        </w:rPr>
        <w:t> </w:t>
      </w:r>
      <w:r>
        <w:rPr>
          <w:w w:val="115"/>
        </w:rPr>
        <w:t>previous</w:t>
      </w:r>
      <w:r>
        <w:rPr>
          <w:spacing w:val="-19"/>
          <w:w w:val="115"/>
        </w:rPr>
        <w:t> </w:t>
      </w:r>
      <w:r>
        <w:rPr>
          <w:spacing w:val="-5"/>
          <w:w w:val="115"/>
        </w:rPr>
        <w:t>Friday</w:t>
      </w:r>
      <w:r>
        <w:rPr>
          <w:spacing w:val="-20"/>
          <w:w w:val="115"/>
        </w:rPr>
        <w:t> </w:t>
      </w:r>
      <w:r>
        <w:rPr>
          <w:spacing w:val="-3"/>
          <w:w w:val="115"/>
        </w:rPr>
        <w:t>was</w:t>
      </w:r>
      <w:r>
        <w:rPr>
          <w:spacing w:val="-19"/>
          <w:w w:val="115"/>
        </w:rPr>
        <w:t> </w:t>
      </w:r>
      <w:r>
        <w:rPr>
          <w:w w:val="115"/>
        </w:rPr>
        <w:t>not</w:t>
      </w:r>
      <w:r>
        <w:rPr>
          <w:spacing w:val="-20"/>
          <w:w w:val="115"/>
        </w:rPr>
        <w:t> </w:t>
      </w:r>
      <w:r>
        <w:rPr>
          <w:w w:val="115"/>
        </w:rPr>
        <w:t>a trading </w:t>
      </w:r>
      <w:r>
        <w:rPr>
          <w:spacing w:val="-3"/>
          <w:w w:val="115"/>
        </w:rPr>
        <w:t>day </w:t>
      </w:r>
      <w:r>
        <w:rPr>
          <w:w w:val="115"/>
        </w:rPr>
        <w:t>with </w:t>
      </w:r>
      <w:r>
        <w:rPr>
          <w:spacing w:val="-3"/>
          <w:w w:val="115"/>
        </w:rPr>
        <w:t>valid </w:t>
      </w:r>
      <w:r>
        <w:rPr>
          <w:w w:val="115"/>
        </w:rPr>
        <w:t>spot price, ∆ = 4 and the return </w:t>
      </w:r>
      <w:r>
        <w:rPr>
          <w:i/>
          <w:w w:val="115"/>
        </w:rPr>
        <w:t>r</w:t>
      </w:r>
      <w:r>
        <w:rPr>
          <w:i/>
          <w:w w:val="115"/>
          <w:vertAlign w:val="subscript"/>
        </w:rPr>
        <w:t>t</w:t>
      </w:r>
      <w:r>
        <w:rPr>
          <w:i/>
          <w:w w:val="115"/>
          <w:vertAlign w:val="baseline"/>
        </w:rPr>
        <w:t> </w:t>
      </w:r>
      <w:r>
        <w:rPr>
          <w:w w:val="115"/>
          <w:vertAlign w:val="baseline"/>
        </w:rPr>
        <w:t>will </w:t>
      </w:r>
      <w:r>
        <w:rPr>
          <w:spacing w:val="3"/>
          <w:w w:val="115"/>
          <w:vertAlign w:val="baseline"/>
        </w:rPr>
        <w:t>be </w:t>
      </w:r>
      <w:r>
        <w:rPr>
          <w:w w:val="115"/>
          <w:u w:val="single"/>
          <w:vertAlign w:val="superscript"/>
        </w:rPr>
        <w:t>ln(</w:t>
      </w:r>
      <w:r>
        <w:rPr>
          <w:i/>
          <w:w w:val="115"/>
          <w:u w:val="single"/>
          <w:vertAlign w:val="superscript"/>
        </w:rPr>
        <w:t>p</w:t>
      </w:r>
      <w:r>
        <w:rPr>
          <w:w w:val="115"/>
          <w:position w:val="9"/>
          <w:sz w:val="12"/>
          <w:u w:val="single"/>
          <w:vertAlign w:val="baseline"/>
        </w:rPr>
        <w:t>Mon</w:t>
      </w:r>
      <w:r>
        <w:rPr>
          <w:w w:val="115"/>
          <w:position w:val="11"/>
          <w:sz w:val="16"/>
          <w:u w:val="single"/>
          <w:vertAlign w:val="baseline"/>
        </w:rPr>
        <w:t>)</w:t>
      </w:r>
      <w:r>
        <w:rPr>
          <w:rFonts w:ascii="Menlo" w:hAnsi="Menlo"/>
          <w:i/>
          <w:w w:val="115"/>
          <w:position w:val="11"/>
          <w:sz w:val="16"/>
          <w:u w:val="single"/>
          <w:vertAlign w:val="baseline"/>
        </w:rPr>
        <w:t>−</w:t>
      </w:r>
      <w:r>
        <w:rPr>
          <w:w w:val="115"/>
          <w:position w:val="11"/>
          <w:sz w:val="16"/>
          <w:u w:val="single"/>
          <w:vertAlign w:val="baseline"/>
        </w:rPr>
        <w:t>ln(</w:t>
      </w:r>
      <w:r>
        <w:rPr>
          <w:i/>
          <w:w w:val="115"/>
          <w:position w:val="11"/>
          <w:sz w:val="16"/>
          <w:u w:val="single"/>
          <w:vertAlign w:val="baseline"/>
        </w:rPr>
        <w:t>p</w:t>
      </w:r>
      <w:r>
        <w:rPr>
          <w:w w:val="115"/>
          <w:position w:val="9"/>
          <w:sz w:val="12"/>
          <w:u w:val="single"/>
          <w:vertAlign w:val="baseline"/>
        </w:rPr>
        <w:t>Prev Thu</w:t>
      </w:r>
      <w:r>
        <w:rPr>
          <w:w w:val="115"/>
          <w:position w:val="11"/>
          <w:sz w:val="16"/>
          <w:u w:val="single"/>
          <w:vertAlign w:val="baseline"/>
        </w:rPr>
        <w:t>)</w:t>
      </w:r>
      <w:r>
        <w:rPr>
          <w:spacing w:val="5"/>
          <w:w w:val="115"/>
          <w:position w:val="11"/>
          <w:sz w:val="16"/>
          <w:vertAlign w:val="baseline"/>
        </w:rPr>
        <w:t> </w:t>
      </w:r>
      <w:r>
        <w:rPr>
          <w:w w:val="115"/>
          <w:vertAlign w:val="baseline"/>
        </w:rPr>
        <w:t>.</w:t>
      </w:r>
    </w:p>
    <w:p>
      <w:pPr>
        <w:spacing w:after="0" w:line="367" w:lineRule="auto"/>
        <w:jc w:val="both"/>
        <w:sectPr>
          <w:type w:val="continuous"/>
          <w:pgSz w:w="12240" w:h="15840"/>
          <w:pgMar w:top="1500" w:bottom="1020" w:left="1320" w:right="300"/>
        </w:sectPr>
      </w:pPr>
    </w:p>
    <w:p>
      <w:pPr>
        <w:pStyle w:val="BodyText"/>
        <w:spacing w:before="81"/>
        <w:ind w:left="283" w:right="1301"/>
        <w:jc w:val="center"/>
      </w:pPr>
      <w:r>
        <w:rPr>
          <w:w w:val="105"/>
        </w:rPr>
        <w:t>Table 2: </w:t>
      </w:r>
      <w:bookmarkStart w:name="_bookmark8" w:id="19"/>
      <w:bookmarkEnd w:id="19"/>
      <w:r>
        <w:rPr>
          <w:w w:val="105"/>
        </w:rPr>
        <w:t>Distribution</w:t>
      </w:r>
      <w:r>
        <w:rPr>
          <w:w w:val="105"/>
        </w:rPr>
        <w:t> of ∆ by Weekdays</w:t>
      </w:r>
    </w:p>
    <w:p>
      <w:pPr>
        <w:pStyle w:val="BodyText"/>
        <w:spacing w:before="5"/>
        <w:rPr>
          <w:sz w:val="12"/>
        </w:rPr>
      </w:pPr>
    </w:p>
    <w:tbl>
      <w:tblPr>
        <w:tblW w:w="0" w:type="auto"/>
        <w:jc w:val="left"/>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82"/>
        <w:gridCol w:w="1395"/>
        <w:gridCol w:w="2153"/>
        <w:gridCol w:w="735"/>
        <w:gridCol w:w="457"/>
        <w:gridCol w:w="566"/>
        <w:gridCol w:w="566"/>
        <w:gridCol w:w="458"/>
      </w:tblGrid>
      <w:tr>
        <w:trPr>
          <w:trHeight w:val="376" w:hRule="atLeast"/>
        </w:trPr>
        <w:tc>
          <w:tcPr>
            <w:tcW w:w="1782" w:type="dxa"/>
            <w:tcBorders>
              <w:top w:val="single" w:sz="8" w:space="0" w:color="000000"/>
              <w:bottom w:val="single" w:sz="6" w:space="0" w:color="000000"/>
              <w:right w:val="single" w:sz="4" w:space="0" w:color="000000"/>
            </w:tcBorders>
          </w:tcPr>
          <w:p>
            <w:pPr>
              <w:pStyle w:val="TableParagraph"/>
              <w:spacing w:line="240" w:lineRule="auto" w:before="50"/>
              <w:jc w:val="left"/>
              <w:rPr>
                <w:sz w:val="22"/>
              </w:rPr>
            </w:pPr>
            <w:r>
              <w:rPr>
                <w:w w:val="105"/>
                <w:sz w:val="22"/>
              </w:rPr>
              <w:t>Day of the week</w:t>
            </w:r>
          </w:p>
        </w:tc>
        <w:tc>
          <w:tcPr>
            <w:tcW w:w="1395" w:type="dxa"/>
            <w:tcBorders>
              <w:top w:val="single" w:sz="8" w:space="0" w:color="000000"/>
              <w:left w:val="single" w:sz="4" w:space="0" w:color="000000"/>
              <w:bottom w:val="single" w:sz="6" w:space="0" w:color="000000"/>
            </w:tcBorders>
          </w:tcPr>
          <w:p>
            <w:pPr>
              <w:pStyle w:val="TableParagraph"/>
              <w:spacing w:line="240" w:lineRule="auto" w:before="50"/>
              <w:ind w:left="118" w:right="122"/>
              <w:rPr>
                <w:sz w:val="22"/>
              </w:rPr>
            </w:pPr>
            <w:r>
              <w:rPr>
                <w:w w:val="105"/>
                <w:sz w:val="22"/>
              </w:rPr>
              <w:t>Num. Days.</w:t>
            </w:r>
          </w:p>
        </w:tc>
        <w:tc>
          <w:tcPr>
            <w:tcW w:w="2153" w:type="dxa"/>
            <w:tcBorders>
              <w:top w:val="single" w:sz="8" w:space="0" w:color="000000"/>
              <w:bottom w:val="single" w:sz="6" w:space="0" w:color="000000"/>
            </w:tcBorders>
          </w:tcPr>
          <w:p>
            <w:pPr>
              <w:pStyle w:val="TableParagraph"/>
              <w:spacing w:line="240" w:lineRule="auto" w:before="50"/>
              <w:ind w:left="135" w:right="135"/>
              <w:rPr>
                <w:sz w:val="22"/>
              </w:rPr>
            </w:pPr>
            <w:r>
              <w:rPr>
                <w:w w:val="105"/>
                <w:sz w:val="22"/>
              </w:rPr>
              <w:t>Num. Trading Days</w:t>
            </w:r>
          </w:p>
        </w:tc>
        <w:tc>
          <w:tcPr>
            <w:tcW w:w="735" w:type="dxa"/>
            <w:tcBorders>
              <w:top w:val="single" w:sz="8" w:space="0" w:color="000000"/>
              <w:bottom w:val="single" w:sz="6" w:space="0" w:color="000000"/>
            </w:tcBorders>
          </w:tcPr>
          <w:p>
            <w:pPr>
              <w:pStyle w:val="TableParagraph"/>
              <w:spacing w:line="240" w:lineRule="auto" w:before="50"/>
              <w:ind w:left="98" w:right="98"/>
              <w:rPr>
                <w:sz w:val="22"/>
              </w:rPr>
            </w:pPr>
            <w:r>
              <w:rPr>
                <w:w w:val="125"/>
                <w:sz w:val="22"/>
              </w:rPr>
              <w:t>∆=1</w:t>
            </w:r>
          </w:p>
        </w:tc>
        <w:tc>
          <w:tcPr>
            <w:tcW w:w="457" w:type="dxa"/>
            <w:tcBorders>
              <w:top w:val="single" w:sz="8" w:space="0" w:color="000000"/>
              <w:bottom w:val="single" w:sz="6" w:space="0" w:color="000000"/>
            </w:tcBorders>
          </w:tcPr>
          <w:p>
            <w:pPr>
              <w:pStyle w:val="TableParagraph"/>
              <w:spacing w:line="240" w:lineRule="auto" w:before="50"/>
              <w:ind w:left="175"/>
              <w:jc w:val="left"/>
              <w:rPr>
                <w:sz w:val="22"/>
              </w:rPr>
            </w:pPr>
            <w:r>
              <w:rPr>
                <w:w w:val="99"/>
                <w:sz w:val="22"/>
              </w:rPr>
              <w:t>2</w:t>
            </w:r>
          </w:p>
        </w:tc>
        <w:tc>
          <w:tcPr>
            <w:tcW w:w="566" w:type="dxa"/>
            <w:tcBorders>
              <w:top w:val="single" w:sz="8" w:space="0" w:color="000000"/>
              <w:bottom w:val="single" w:sz="6" w:space="0" w:color="000000"/>
            </w:tcBorders>
          </w:tcPr>
          <w:p>
            <w:pPr>
              <w:pStyle w:val="TableParagraph"/>
              <w:spacing w:line="240" w:lineRule="auto" w:before="50"/>
              <w:ind w:left="2"/>
              <w:rPr>
                <w:sz w:val="22"/>
              </w:rPr>
            </w:pPr>
            <w:r>
              <w:rPr>
                <w:w w:val="99"/>
                <w:sz w:val="22"/>
              </w:rPr>
              <w:t>3</w:t>
            </w:r>
          </w:p>
        </w:tc>
        <w:tc>
          <w:tcPr>
            <w:tcW w:w="566" w:type="dxa"/>
            <w:tcBorders>
              <w:top w:val="single" w:sz="8" w:space="0" w:color="000000"/>
              <w:bottom w:val="single" w:sz="6" w:space="0" w:color="000000"/>
            </w:tcBorders>
          </w:tcPr>
          <w:p>
            <w:pPr>
              <w:pStyle w:val="TableParagraph"/>
              <w:spacing w:line="240" w:lineRule="auto" w:before="50"/>
              <w:ind w:left="3"/>
              <w:rPr>
                <w:sz w:val="22"/>
              </w:rPr>
            </w:pPr>
            <w:r>
              <w:rPr>
                <w:w w:val="99"/>
                <w:sz w:val="22"/>
              </w:rPr>
              <w:t>4</w:t>
            </w:r>
          </w:p>
        </w:tc>
        <w:tc>
          <w:tcPr>
            <w:tcW w:w="458" w:type="dxa"/>
            <w:tcBorders>
              <w:top w:val="single" w:sz="8" w:space="0" w:color="000000"/>
              <w:bottom w:val="single" w:sz="6" w:space="0" w:color="000000"/>
            </w:tcBorders>
          </w:tcPr>
          <w:p>
            <w:pPr>
              <w:pStyle w:val="TableParagraph"/>
              <w:spacing w:line="240" w:lineRule="auto" w:before="50"/>
              <w:ind w:left="3"/>
              <w:rPr>
                <w:sz w:val="22"/>
              </w:rPr>
            </w:pPr>
            <w:r>
              <w:rPr>
                <w:w w:val="99"/>
                <w:sz w:val="22"/>
              </w:rPr>
              <w:t>5</w:t>
            </w:r>
          </w:p>
        </w:tc>
      </w:tr>
      <w:tr>
        <w:trPr>
          <w:trHeight w:val="335" w:hRule="atLeast"/>
        </w:trPr>
        <w:tc>
          <w:tcPr>
            <w:tcW w:w="1782" w:type="dxa"/>
            <w:tcBorders>
              <w:top w:val="single" w:sz="6" w:space="0" w:color="000000"/>
              <w:right w:val="single" w:sz="4" w:space="0" w:color="000000"/>
            </w:tcBorders>
          </w:tcPr>
          <w:p>
            <w:pPr>
              <w:pStyle w:val="TableParagraph"/>
              <w:spacing w:line="240" w:lineRule="auto" w:before="49"/>
              <w:jc w:val="left"/>
              <w:rPr>
                <w:sz w:val="22"/>
              </w:rPr>
            </w:pPr>
            <w:r>
              <w:rPr>
                <w:w w:val="105"/>
                <w:sz w:val="22"/>
              </w:rPr>
              <w:t>Monday</w:t>
            </w:r>
          </w:p>
        </w:tc>
        <w:tc>
          <w:tcPr>
            <w:tcW w:w="1395" w:type="dxa"/>
            <w:tcBorders>
              <w:top w:val="single" w:sz="6" w:space="0" w:color="000000"/>
              <w:left w:val="single" w:sz="4" w:space="0" w:color="000000"/>
            </w:tcBorders>
          </w:tcPr>
          <w:p>
            <w:pPr>
              <w:pStyle w:val="TableParagraph"/>
              <w:spacing w:line="240" w:lineRule="auto" w:before="49"/>
              <w:ind w:left="118" w:right="122"/>
              <w:rPr>
                <w:sz w:val="22"/>
              </w:rPr>
            </w:pPr>
            <w:r>
              <w:rPr>
                <w:sz w:val="22"/>
              </w:rPr>
              <w:t>1,034</w:t>
            </w:r>
          </w:p>
        </w:tc>
        <w:tc>
          <w:tcPr>
            <w:tcW w:w="2153" w:type="dxa"/>
            <w:tcBorders>
              <w:top w:val="single" w:sz="6" w:space="0" w:color="000000"/>
            </w:tcBorders>
          </w:tcPr>
          <w:p>
            <w:pPr>
              <w:pStyle w:val="TableParagraph"/>
              <w:spacing w:line="240" w:lineRule="auto" w:before="49"/>
              <w:ind w:left="134" w:right="135"/>
              <w:rPr>
                <w:sz w:val="22"/>
              </w:rPr>
            </w:pPr>
            <w:r>
              <w:rPr>
                <w:sz w:val="22"/>
              </w:rPr>
              <w:t>931</w:t>
            </w:r>
          </w:p>
        </w:tc>
        <w:tc>
          <w:tcPr>
            <w:tcW w:w="735" w:type="dxa"/>
            <w:tcBorders>
              <w:top w:val="single" w:sz="6" w:space="0" w:color="000000"/>
            </w:tcBorders>
          </w:tcPr>
          <w:p>
            <w:pPr>
              <w:pStyle w:val="TableParagraph"/>
              <w:spacing w:line="240" w:lineRule="auto" w:before="49"/>
              <w:ind w:left="0"/>
              <w:rPr>
                <w:sz w:val="22"/>
              </w:rPr>
            </w:pPr>
            <w:r>
              <w:rPr>
                <w:w w:val="99"/>
                <w:sz w:val="22"/>
              </w:rPr>
              <w:t>0</w:t>
            </w:r>
          </w:p>
        </w:tc>
        <w:tc>
          <w:tcPr>
            <w:tcW w:w="457" w:type="dxa"/>
            <w:tcBorders>
              <w:top w:val="single" w:sz="6" w:space="0" w:color="000000"/>
            </w:tcBorders>
          </w:tcPr>
          <w:p>
            <w:pPr>
              <w:pStyle w:val="TableParagraph"/>
              <w:spacing w:line="240" w:lineRule="auto" w:before="49"/>
              <w:ind w:left="174"/>
              <w:jc w:val="left"/>
              <w:rPr>
                <w:sz w:val="22"/>
              </w:rPr>
            </w:pPr>
            <w:r>
              <w:rPr>
                <w:w w:val="99"/>
                <w:sz w:val="22"/>
              </w:rPr>
              <w:t>0</w:t>
            </w:r>
          </w:p>
        </w:tc>
        <w:tc>
          <w:tcPr>
            <w:tcW w:w="566" w:type="dxa"/>
            <w:tcBorders>
              <w:top w:val="single" w:sz="6" w:space="0" w:color="000000"/>
            </w:tcBorders>
          </w:tcPr>
          <w:p>
            <w:pPr>
              <w:pStyle w:val="TableParagraph"/>
              <w:spacing w:line="240" w:lineRule="auto" w:before="49"/>
              <w:ind w:left="98" w:right="97"/>
              <w:rPr>
                <w:sz w:val="22"/>
              </w:rPr>
            </w:pPr>
            <w:r>
              <w:rPr>
                <w:sz w:val="22"/>
              </w:rPr>
              <w:t>887</w:t>
            </w:r>
          </w:p>
        </w:tc>
        <w:tc>
          <w:tcPr>
            <w:tcW w:w="566" w:type="dxa"/>
            <w:tcBorders>
              <w:top w:val="single" w:sz="6" w:space="0" w:color="000000"/>
            </w:tcBorders>
          </w:tcPr>
          <w:p>
            <w:pPr>
              <w:pStyle w:val="TableParagraph"/>
              <w:spacing w:line="240" w:lineRule="auto" w:before="49"/>
              <w:ind w:left="98" w:right="96"/>
              <w:rPr>
                <w:sz w:val="22"/>
              </w:rPr>
            </w:pPr>
            <w:r>
              <w:rPr>
                <w:sz w:val="22"/>
              </w:rPr>
              <w:t>33</w:t>
            </w:r>
          </w:p>
        </w:tc>
        <w:tc>
          <w:tcPr>
            <w:tcW w:w="458" w:type="dxa"/>
            <w:tcBorders>
              <w:top w:val="single" w:sz="6" w:space="0" w:color="000000"/>
            </w:tcBorders>
          </w:tcPr>
          <w:p>
            <w:pPr>
              <w:pStyle w:val="TableParagraph"/>
              <w:spacing w:line="240" w:lineRule="auto" w:before="49"/>
              <w:ind w:left="99" w:right="97"/>
              <w:rPr>
                <w:sz w:val="22"/>
              </w:rPr>
            </w:pPr>
            <w:r>
              <w:rPr>
                <w:sz w:val="22"/>
              </w:rPr>
              <w:t>11</w:t>
            </w:r>
          </w:p>
        </w:tc>
      </w:tr>
      <w:tr>
        <w:trPr>
          <w:trHeight w:val="270" w:hRule="atLeast"/>
        </w:trPr>
        <w:tc>
          <w:tcPr>
            <w:tcW w:w="1782" w:type="dxa"/>
            <w:tcBorders>
              <w:right w:val="single" w:sz="4" w:space="0" w:color="000000"/>
            </w:tcBorders>
          </w:tcPr>
          <w:p>
            <w:pPr>
              <w:pStyle w:val="TableParagraph"/>
              <w:jc w:val="left"/>
              <w:rPr>
                <w:sz w:val="22"/>
              </w:rPr>
            </w:pPr>
            <w:r>
              <w:rPr>
                <w:w w:val="110"/>
                <w:sz w:val="22"/>
              </w:rPr>
              <w:t>Tuesday</w:t>
            </w:r>
          </w:p>
        </w:tc>
        <w:tc>
          <w:tcPr>
            <w:tcW w:w="1395" w:type="dxa"/>
            <w:tcBorders>
              <w:left w:val="single" w:sz="4" w:space="0" w:color="000000"/>
            </w:tcBorders>
          </w:tcPr>
          <w:p>
            <w:pPr>
              <w:pStyle w:val="TableParagraph"/>
              <w:ind w:left="118" w:right="122"/>
              <w:rPr>
                <w:sz w:val="22"/>
              </w:rPr>
            </w:pPr>
            <w:r>
              <w:rPr>
                <w:sz w:val="22"/>
              </w:rPr>
              <w:t>1,035</w:t>
            </w:r>
          </w:p>
        </w:tc>
        <w:tc>
          <w:tcPr>
            <w:tcW w:w="2153" w:type="dxa"/>
          </w:tcPr>
          <w:p>
            <w:pPr>
              <w:pStyle w:val="TableParagraph"/>
              <w:ind w:left="134" w:right="135"/>
              <w:rPr>
                <w:sz w:val="22"/>
              </w:rPr>
            </w:pPr>
            <w:r>
              <w:rPr>
                <w:sz w:val="22"/>
              </w:rPr>
              <w:t>1,023</w:t>
            </w:r>
          </w:p>
        </w:tc>
        <w:tc>
          <w:tcPr>
            <w:tcW w:w="735" w:type="dxa"/>
          </w:tcPr>
          <w:p>
            <w:pPr>
              <w:pStyle w:val="TableParagraph"/>
              <w:ind w:left="98" w:right="98"/>
              <w:rPr>
                <w:sz w:val="22"/>
              </w:rPr>
            </w:pPr>
            <w:r>
              <w:rPr>
                <w:sz w:val="22"/>
              </w:rPr>
              <w:t>926</w:t>
            </w:r>
          </w:p>
        </w:tc>
        <w:tc>
          <w:tcPr>
            <w:tcW w:w="457" w:type="dxa"/>
          </w:tcPr>
          <w:p>
            <w:pPr>
              <w:pStyle w:val="TableParagraph"/>
              <w:ind w:left="174"/>
              <w:jc w:val="left"/>
              <w:rPr>
                <w:sz w:val="22"/>
              </w:rPr>
            </w:pPr>
            <w:r>
              <w:rPr>
                <w:w w:val="99"/>
                <w:sz w:val="22"/>
              </w:rPr>
              <w:t>0</w:t>
            </w:r>
          </w:p>
        </w:tc>
        <w:tc>
          <w:tcPr>
            <w:tcW w:w="566" w:type="dxa"/>
          </w:tcPr>
          <w:p>
            <w:pPr>
              <w:pStyle w:val="TableParagraph"/>
              <w:ind w:left="1"/>
              <w:rPr>
                <w:sz w:val="22"/>
              </w:rPr>
            </w:pPr>
            <w:r>
              <w:rPr>
                <w:w w:val="99"/>
                <w:sz w:val="22"/>
              </w:rPr>
              <w:t>0</w:t>
            </w:r>
          </w:p>
        </w:tc>
        <w:tc>
          <w:tcPr>
            <w:tcW w:w="566" w:type="dxa"/>
          </w:tcPr>
          <w:p>
            <w:pPr>
              <w:pStyle w:val="TableParagraph"/>
              <w:ind w:left="98" w:right="97"/>
              <w:rPr>
                <w:sz w:val="22"/>
              </w:rPr>
            </w:pPr>
            <w:r>
              <w:rPr>
                <w:sz w:val="22"/>
              </w:rPr>
              <w:t>97</w:t>
            </w:r>
          </w:p>
        </w:tc>
        <w:tc>
          <w:tcPr>
            <w:tcW w:w="458" w:type="dxa"/>
          </w:tcPr>
          <w:p>
            <w:pPr>
              <w:pStyle w:val="TableParagraph"/>
              <w:ind w:left="1"/>
              <w:rPr>
                <w:sz w:val="22"/>
              </w:rPr>
            </w:pPr>
            <w:r>
              <w:rPr>
                <w:w w:val="99"/>
                <w:sz w:val="22"/>
              </w:rPr>
              <w:t>0</w:t>
            </w:r>
          </w:p>
        </w:tc>
      </w:tr>
      <w:tr>
        <w:trPr>
          <w:trHeight w:val="270" w:hRule="atLeast"/>
        </w:trPr>
        <w:tc>
          <w:tcPr>
            <w:tcW w:w="1782" w:type="dxa"/>
            <w:tcBorders>
              <w:right w:val="single" w:sz="4" w:space="0" w:color="000000"/>
            </w:tcBorders>
          </w:tcPr>
          <w:p>
            <w:pPr>
              <w:pStyle w:val="TableParagraph"/>
              <w:jc w:val="left"/>
              <w:rPr>
                <w:sz w:val="22"/>
              </w:rPr>
            </w:pPr>
            <w:r>
              <w:rPr>
                <w:w w:val="105"/>
                <w:sz w:val="22"/>
              </w:rPr>
              <w:t>Wednesday</w:t>
            </w:r>
          </w:p>
        </w:tc>
        <w:tc>
          <w:tcPr>
            <w:tcW w:w="1395" w:type="dxa"/>
            <w:tcBorders>
              <w:left w:val="single" w:sz="4" w:space="0" w:color="000000"/>
            </w:tcBorders>
          </w:tcPr>
          <w:p>
            <w:pPr>
              <w:pStyle w:val="TableParagraph"/>
              <w:ind w:left="118" w:right="122"/>
              <w:rPr>
                <w:sz w:val="22"/>
              </w:rPr>
            </w:pPr>
            <w:r>
              <w:rPr>
                <w:sz w:val="22"/>
              </w:rPr>
              <w:t>1,035</w:t>
            </w:r>
          </w:p>
        </w:tc>
        <w:tc>
          <w:tcPr>
            <w:tcW w:w="2153" w:type="dxa"/>
          </w:tcPr>
          <w:p>
            <w:pPr>
              <w:pStyle w:val="TableParagraph"/>
              <w:ind w:left="134" w:right="135"/>
              <w:rPr>
                <w:sz w:val="22"/>
              </w:rPr>
            </w:pPr>
            <w:r>
              <w:rPr>
                <w:sz w:val="22"/>
              </w:rPr>
              <w:t>1,027</w:t>
            </w:r>
          </w:p>
        </w:tc>
        <w:tc>
          <w:tcPr>
            <w:tcW w:w="735" w:type="dxa"/>
          </w:tcPr>
          <w:p>
            <w:pPr>
              <w:pStyle w:val="TableParagraph"/>
              <w:ind w:left="98" w:right="98"/>
              <w:rPr>
                <w:sz w:val="22"/>
              </w:rPr>
            </w:pPr>
            <w:r>
              <w:rPr>
                <w:sz w:val="22"/>
              </w:rPr>
              <w:t>1,016</w:t>
            </w:r>
          </w:p>
        </w:tc>
        <w:tc>
          <w:tcPr>
            <w:tcW w:w="457" w:type="dxa"/>
          </w:tcPr>
          <w:p>
            <w:pPr>
              <w:pStyle w:val="TableParagraph"/>
              <w:ind w:left="174"/>
              <w:jc w:val="left"/>
              <w:rPr>
                <w:sz w:val="22"/>
              </w:rPr>
            </w:pPr>
            <w:r>
              <w:rPr>
                <w:w w:val="99"/>
                <w:sz w:val="22"/>
              </w:rPr>
              <w:t>5</w:t>
            </w:r>
          </w:p>
        </w:tc>
        <w:tc>
          <w:tcPr>
            <w:tcW w:w="566" w:type="dxa"/>
          </w:tcPr>
          <w:p>
            <w:pPr>
              <w:pStyle w:val="TableParagraph"/>
              <w:ind w:left="1"/>
              <w:rPr>
                <w:sz w:val="22"/>
              </w:rPr>
            </w:pPr>
            <w:r>
              <w:rPr>
                <w:w w:val="99"/>
                <w:sz w:val="22"/>
              </w:rPr>
              <w:t>0</w:t>
            </w:r>
          </w:p>
        </w:tc>
        <w:tc>
          <w:tcPr>
            <w:tcW w:w="566" w:type="dxa"/>
          </w:tcPr>
          <w:p>
            <w:pPr>
              <w:pStyle w:val="TableParagraph"/>
              <w:ind w:left="1"/>
              <w:rPr>
                <w:sz w:val="22"/>
              </w:rPr>
            </w:pPr>
            <w:r>
              <w:rPr>
                <w:w w:val="99"/>
                <w:sz w:val="22"/>
              </w:rPr>
              <w:t>0</w:t>
            </w:r>
          </w:p>
        </w:tc>
        <w:tc>
          <w:tcPr>
            <w:tcW w:w="458" w:type="dxa"/>
          </w:tcPr>
          <w:p>
            <w:pPr>
              <w:pStyle w:val="TableParagraph"/>
              <w:ind w:left="1"/>
              <w:rPr>
                <w:sz w:val="22"/>
              </w:rPr>
            </w:pPr>
            <w:r>
              <w:rPr>
                <w:w w:val="99"/>
                <w:sz w:val="22"/>
              </w:rPr>
              <w:t>6</w:t>
            </w:r>
          </w:p>
        </w:tc>
      </w:tr>
      <w:tr>
        <w:trPr>
          <w:trHeight w:val="270" w:hRule="atLeast"/>
        </w:trPr>
        <w:tc>
          <w:tcPr>
            <w:tcW w:w="1782" w:type="dxa"/>
            <w:tcBorders>
              <w:right w:val="single" w:sz="4" w:space="0" w:color="000000"/>
            </w:tcBorders>
          </w:tcPr>
          <w:p>
            <w:pPr>
              <w:pStyle w:val="TableParagraph"/>
              <w:jc w:val="left"/>
              <w:rPr>
                <w:sz w:val="22"/>
              </w:rPr>
            </w:pPr>
            <w:r>
              <w:rPr>
                <w:w w:val="110"/>
                <w:sz w:val="22"/>
              </w:rPr>
              <w:t>Thursday</w:t>
            </w:r>
          </w:p>
        </w:tc>
        <w:tc>
          <w:tcPr>
            <w:tcW w:w="1395" w:type="dxa"/>
            <w:tcBorders>
              <w:left w:val="single" w:sz="4" w:space="0" w:color="000000"/>
            </w:tcBorders>
          </w:tcPr>
          <w:p>
            <w:pPr>
              <w:pStyle w:val="TableParagraph"/>
              <w:ind w:left="118" w:right="122"/>
              <w:rPr>
                <w:sz w:val="22"/>
              </w:rPr>
            </w:pPr>
            <w:r>
              <w:rPr>
                <w:sz w:val="22"/>
              </w:rPr>
              <w:t>1,035</w:t>
            </w:r>
          </w:p>
        </w:tc>
        <w:tc>
          <w:tcPr>
            <w:tcW w:w="2153" w:type="dxa"/>
          </w:tcPr>
          <w:p>
            <w:pPr>
              <w:pStyle w:val="TableParagraph"/>
              <w:ind w:left="134" w:right="135"/>
              <w:rPr>
                <w:sz w:val="22"/>
              </w:rPr>
            </w:pPr>
            <w:r>
              <w:rPr>
                <w:sz w:val="22"/>
              </w:rPr>
              <w:t>1,007</w:t>
            </w:r>
          </w:p>
        </w:tc>
        <w:tc>
          <w:tcPr>
            <w:tcW w:w="735" w:type="dxa"/>
          </w:tcPr>
          <w:p>
            <w:pPr>
              <w:pStyle w:val="TableParagraph"/>
              <w:ind w:left="98" w:right="98"/>
              <w:rPr>
                <w:sz w:val="22"/>
              </w:rPr>
            </w:pPr>
            <w:r>
              <w:rPr>
                <w:sz w:val="22"/>
              </w:rPr>
              <w:t>999</w:t>
            </w:r>
          </w:p>
        </w:tc>
        <w:tc>
          <w:tcPr>
            <w:tcW w:w="457" w:type="dxa"/>
          </w:tcPr>
          <w:p>
            <w:pPr>
              <w:pStyle w:val="TableParagraph"/>
              <w:ind w:left="174"/>
              <w:jc w:val="left"/>
              <w:rPr>
                <w:sz w:val="22"/>
              </w:rPr>
            </w:pPr>
            <w:r>
              <w:rPr>
                <w:w w:val="99"/>
                <w:sz w:val="22"/>
              </w:rPr>
              <w:t>8</w:t>
            </w:r>
          </w:p>
        </w:tc>
        <w:tc>
          <w:tcPr>
            <w:tcW w:w="566" w:type="dxa"/>
          </w:tcPr>
          <w:p>
            <w:pPr>
              <w:pStyle w:val="TableParagraph"/>
              <w:ind w:left="1"/>
              <w:rPr>
                <w:sz w:val="22"/>
              </w:rPr>
            </w:pPr>
            <w:r>
              <w:rPr>
                <w:w w:val="99"/>
                <w:sz w:val="22"/>
              </w:rPr>
              <w:t>0</w:t>
            </w:r>
          </w:p>
        </w:tc>
        <w:tc>
          <w:tcPr>
            <w:tcW w:w="566" w:type="dxa"/>
          </w:tcPr>
          <w:p>
            <w:pPr>
              <w:pStyle w:val="TableParagraph"/>
              <w:ind w:left="1"/>
              <w:rPr>
                <w:sz w:val="22"/>
              </w:rPr>
            </w:pPr>
            <w:r>
              <w:rPr>
                <w:w w:val="99"/>
                <w:sz w:val="22"/>
              </w:rPr>
              <w:t>0</w:t>
            </w:r>
          </w:p>
        </w:tc>
        <w:tc>
          <w:tcPr>
            <w:tcW w:w="458" w:type="dxa"/>
          </w:tcPr>
          <w:p>
            <w:pPr>
              <w:pStyle w:val="TableParagraph"/>
              <w:ind w:left="1"/>
              <w:rPr>
                <w:sz w:val="22"/>
              </w:rPr>
            </w:pPr>
            <w:r>
              <w:rPr>
                <w:w w:val="99"/>
                <w:sz w:val="22"/>
              </w:rPr>
              <w:t>0</w:t>
            </w:r>
          </w:p>
        </w:tc>
      </w:tr>
      <w:tr>
        <w:trPr>
          <w:trHeight w:val="270" w:hRule="atLeast"/>
        </w:trPr>
        <w:tc>
          <w:tcPr>
            <w:tcW w:w="1782" w:type="dxa"/>
            <w:tcBorders>
              <w:right w:val="single" w:sz="4" w:space="0" w:color="000000"/>
            </w:tcBorders>
          </w:tcPr>
          <w:p>
            <w:pPr>
              <w:pStyle w:val="TableParagraph"/>
              <w:jc w:val="left"/>
              <w:rPr>
                <w:sz w:val="22"/>
              </w:rPr>
            </w:pPr>
            <w:r>
              <w:rPr>
                <w:w w:val="110"/>
                <w:sz w:val="22"/>
              </w:rPr>
              <w:t>Friday</w:t>
            </w:r>
          </w:p>
        </w:tc>
        <w:tc>
          <w:tcPr>
            <w:tcW w:w="1395" w:type="dxa"/>
            <w:tcBorders>
              <w:left w:val="single" w:sz="4" w:space="0" w:color="000000"/>
            </w:tcBorders>
          </w:tcPr>
          <w:p>
            <w:pPr>
              <w:pStyle w:val="TableParagraph"/>
              <w:ind w:left="118" w:right="122"/>
              <w:rPr>
                <w:sz w:val="22"/>
              </w:rPr>
            </w:pPr>
            <w:r>
              <w:rPr>
                <w:sz w:val="22"/>
              </w:rPr>
              <w:t>1,034</w:t>
            </w:r>
          </w:p>
        </w:tc>
        <w:tc>
          <w:tcPr>
            <w:tcW w:w="2153" w:type="dxa"/>
          </w:tcPr>
          <w:p>
            <w:pPr>
              <w:pStyle w:val="TableParagraph"/>
              <w:ind w:left="134" w:right="135"/>
              <w:rPr>
                <w:sz w:val="22"/>
              </w:rPr>
            </w:pPr>
            <w:r>
              <w:rPr>
                <w:sz w:val="22"/>
              </w:rPr>
              <w:t>990</w:t>
            </w:r>
          </w:p>
        </w:tc>
        <w:tc>
          <w:tcPr>
            <w:tcW w:w="735" w:type="dxa"/>
          </w:tcPr>
          <w:p>
            <w:pPr>
              <w:pStyle w:val="TableParagraph"/>
              <w:ind w:left="98" w:right="98"/>
              <w:rPr>
                <w:sz w:val="22"/>
              </w:rPr>
            </w:pPr>
            <w:r>
              <w:rPr>
                <w:sz w:val="22"/>
              </w:rPr>
              <w:t>973</w:t>
            </w:r>
          </w:p>
        </w:tc>
        <w:tc>
          <w:tcPr>
            <w:tcW w:w="457" w:type="dxa"/>
          </w:tcPr>
          <w:p>
            <w:pPr>
              <w:pStyle w:val="TableParagraph"/>
              <w:jc w:val="left"/>
              <w:rPr>
                <w:sz w:val="22"/>
              </w:rPr>
            </w:pPr>
            <w:r>
              <w:rPr>
                <w:sz w:val="22"/>
              </w:rPr>
              <w:t>17</w:t>
            </w:r>
          </w:p>
        </w:tc>
        <w:tc>
          <w:tcPr>
            <w:tcW w:w="566" w:type="dxa"/>
          </w:tcPr>
          <w:p>
            <w:pPr>
              <w:pStyle w:val="TableParagraph"/>
              <w:ind w:left="1"/>
              <w:rPr>
                <w:sz w:val="22"/>
              </w:rPr>
            </w:pPr>
            <w:r>
              <w:rPr>
                <w:w w:val="99"/>
                <w:sz w:val="22"/>
              </w:rPr>
              <w:t>0</w:t>
            </w:r>
          </w:p>
        </w:tc>
        <w:tc>
          <w:tcPr>
            <w:tcW w:w="566" w:type="dxa"/>
          </w:tcPr>
          <w:p>
            <w:pPr>
              <w:pStyle w:val="TableParagraph"/>
              <w:ind w:left="2"/>
              <w:rPr>
                <w:sz w:val="22"/>
              </w:rPr>
            </w:pPr>
            <w:r>
              <w:rPr>
                <w:w w:val="99"/>
                <w:sz w:val="22"/>
              </w:rPr>
              <w:t>0</w:t>
            </w:r>
          </w:p>
        </w:tc>
        <w:tc>
          <w:tcPr>
            <w:tcW w:w="458" w:type="dxa"/>
          </w:tcPr>
          <w:p>
            <w:pPr>
              <w:pStyle w:val="TableParagraph"/>
              <w:ind w:left="2"/>
              <w:rPr>
                <w:sz w:val="22"/>
              </w:rPr>
            </w:pPr>
            <w:r>
              <w:rPr>
                <w:w w:val="99"/>
                <w:sz w:val="22"/>
              </w:rPr>
              <w:t>0</w:t>
            </w:r>
          </w:p>
        </w:tc>
      </w:tr>
      <w:tr>
        <w:trPr>
          <w:trHeight w:val="270" w:hRule="atLeast"/>
        </w:trPr>
        <w:tc>
          <w:tcPr>
            <w:tcW w:w="1782" w:type="dxa"/>
            <w:tcBorders>
              <w:right w:val="single" w:sz="4" w:space="0" w:color="000000"/>
            </w:tcBorders>
          </w:tcPr>
          <w:p>
            <w:pPr>
              <w:pStyle w:val="TableParagraph"/>
              <w:jc w:val="left"/>
              <w:rPr>
                <w:sz w:val="22"/>
              </w:rPr>
            </w:pPr>
            <w:r>
              <w:rPr>
                <w:w w:val="110"/>
                <w:sz w:val="22"/>
              </w:rPr>
              <w:t>Saturday</w:t>
            </w:r>
          </w:p>
        </w:tc>
        <w:tc>
          <w:tcPr>
            <w:tcW w:w="1395" w:type="dxa"/>
            <w:tcBorders>
              <w:left w:val="single" w:sz="4" w:space="0" w:color="000000"/>
            </w:tcBorders>
          </w:tcPr>
          <w:p>
            <w:pPr>
              <w:pStyle w:val="TableParagraph"/>
              <w:ind w:left="118" w:right="122"/>
              <w:rPr>
                <w:sz w:val="22"/>
              </w:rPr>
            </w:pPr>
            <w:r>
              <w:rPr>
                <w:sz w:val="22"/>
              </w:rPr>
              <w:t>1,035</w:t>
            </w:r>
          </w:p>
        </w:tc>
        <w:tc>
          <w:tcPr>
            <w:tcW w:w="2153" w:type="dxa"/>
          </w:tcPr>
          <w:p>
            <w:pPr>
              <w:pStyle w:val="TableParagraph"/>
              <w:ind w:left="0" w:right="1"/>
              <w:rPr>
                <w:sz w:val="22"/>
              </w:rPr>
            </w:pPr>
            <w:r>
              <w:rPr>
                <w:w w:val="99"/>
                <w:sz w:val="22"/>
              </w:rPr>
              <w:t>0</w:t>
            </w:r>
          </w:p>
        </w:tc>
        <w:tc>
          <w:tcPr>
            <w:tcW w:w="735" w:type="dxa"/>
          </w:tcPr>
          <w:p>
            <w:pPr>
              <w:pStyle w:val="TableParagraph"/>
              <w:ind w:left="0"/>
              <w:rPr>
                <w:sz w:val="22"/>
              </w:rPr>
            </w:pPr>
            <w:r>
              <w:rPr>
                <w:w w:val="99"/>
                <w:sz w:val="22"/>
              </w:rPr>
              <w:t>0</w:t>
            </w:r>
          </w:p>
        </w:tc>
        <w:tc>
          <w:tcPr>
            <w:tcW w:w="457" w:type="dxa"/>
          </w:tcPr>
          <w:p>
            <w:pPr>
              <w:pStyle w:val="TableParagraph"/>
              <w:ind w:left="174"/>
              <w:jc w:val="left"/>
              <w:rPr>
                <w:sz w:val="22"/>
              </w:rPr>
            </w:pPr>
            <w:r>
              <w:rPr>
                <w:w w:val="99"/>
                <w:sz w:val="22"/>
              </w:rPr>
              <w:t>0</w:t>
            </w:r>
          </w:p>
        </w:tc>
        <w:tc>
          <w:tcPr>
            <w:tcW w:w="566" w:type="dxa"/>
          </w:tcPr>
          <w:p>
            <w:pPr>
              <w:pStyle w:val="TableParagraph"/>
              <w:ind w:left="1"/>
              <w:rPr>
                <w:sz w:val="22"/>
              </w:rPr>
            </w:pPr>
            <w:r>
              <w:rPr>
                <w:w w:val="99"/>
                <w:sz w:val="22"/>
              </w:rPr>
              <w:t>0</w:t>
            </w:r>
          </w:p>
        </w:tc>
        <w:tc>
          <w:tcPr>
            <w:tcW w:w="566" w:type="dxa"/>
          </w:tcPr>
          <w:p>
            <w:pPr>
              <w:pStyle w:val="TableParagraph"/>
              <w:ind w:left="2"/>
              <w:rPr>
                <w:sz w:val="22"/>
              </w:rPr>
            </w:pPr>
            <w:r>
              <w:rPr>
                <w:w w:val="99"/>
                <w:sz w:val="22"/>
              </w:rPr>
              <w:t>0</w:t>
            </w:r>
          </w:p>
        </w:tc>
        <w:tc>
          <w:tcPr>
            <w:tcW w:w="458" w:type="dxa"/>
          </w:tcPr>
          <w:p>
            <w:pPr>
              <w:pStyle w:val="TableParagraph"/>
              <w:ind w:left="2"/>
              <w:rPr>
                <w:sz w:val="22"/>
              </w:rPr>
            </w:pPr>
            <w:r>
              <w:rPr>
                <w:w w:val="99"/>
                <w:sz w:val="22"/>
              </w:rPr>
              <w:t>0</w:t>
            </w:r>
          </w:p>
        </w:tc>
      </w:tr>
      <w:tr>
        <w:trPr>
          <w:trHeight w:val="310" w:hRule="atLeast"/>
        </w:trPr>
        <w:tc>
          <w:tcPr>
            <w:tcW w:w="1782" w:type="dxa"/>
            <w:tcBorders>
              <w:bottom w:val="single" w:sz="6" w:space="0" w:color="000000"/>
              <w:right w:val="single" w:sz="4" w:space="0" w:color="000000"/>
            </w:tcBorders>
          </w:tcPr>
          <w:p>
            <w:pPr>
              <w:pStyle w:val="TableParagraph"/>
              <w:jc w:val="left"/>
              <w:rPr>
                <w:sz w:val="22"/>
              </w:rPr>
            </w:pPr>
            <w:r>
              <w:rPr>
                <w:w w:val="105"/>
                <w:sz w:val="22"/>
              </w:rPr>
              <w:t>Sunday</w:t>
            </w:r>
          </w:p>
        </w:tc>
        <w:tc>
          <w:tcPr>
            <w:tcW w:w="1395" w:type="dxa"/>
            <w:tcBorders>
              <w:left w:val="single" w:sz="4" w:space="0" w:color="000000"/>
              <w:bottom w:val="single" w:sz="6" w:space="0" w:color="000000"/>
            </w:tcBorders>
          </w:tcPr>
          <w:p>
            <w:pPr>
              <w:pStyle w:val="TableParagraph"/>
              <w:ind w:left="118" w:right="122"/>
              <w:rPr>
                <w:sz w:val="22"/>
              </w:rPr>
            </w:pPr>
            <w:r>
              <w:rPr>
                <w:sz w:val="22"/>
              </w:rPr>
              <w:t>1,035</w:t>
            </w:r>
          </w:p>
        </w:tc>
        <w:tc>
          <w:tcPr>
            <w:tcW w:w="2153" w:type="dxa"/>
            <w:tcBorders>
              <w:bottom w:val="single" w:sz="6" w:space="0" w:color="000000"/>
            </w:tcBorders>
          </w:tcPr>
          <w:p>
            <w:pPr>
              <w:pStyle w:val="TableParagraph"/>
              <w:ind w:left="0" w:right="1"/>
              <w:rPr>
                <w:sz w:val="22"/>
              </w:rPr>
            </w:pPr>
            <w:r>
              <w:rPr>
                <w:w w:val="99"/>
                <w:sz w:val="22"/>
              </w:rPr>
              <w:t>0</w:t>
            </w:r>
          </w:p>
        </w:tc>
        <w:tc>
          <w:tcPr>
            <w:tcW w:w="735" w:type="dxa"/>
            <w:tcBorders>
              <w:bottom w:val="single" w:sz="6" w:space="0" w:color="000000"/>
            </w:tcBorders>
          </w:tcPr>
          <w:p>
            <w:pPr>
              <w:pStyle w:val="TableParagraph"/>
              <w:ind w:left="0"/>
              <w:rPr>
                <w:sz w:val="22"/>
              </w:rPr>
            </w:pPr>
            <w:r>
              <w:rPr>
                <w:w w:val="99"/>
                <w:sz w:val="22"/>
              </w:rPr>
              <w:t>0</w:t>
            </w:r>
          </w:p>
        </w:tc>
        <w:tc>
          <w:tcPr>
            <w:tcW w:w="457" w:type="dxa"/>
            <w:tcBorders>
              <w:bottom w:val="single" w:sz="6" w:space="0" w:color="000000"/>
            </w:tcBorders>
          </w:tcPr>
          <w:p>
            <w:pPr>
              <w:pStyle w:val="TableParagraph"/>
              <w:ind w:left="174"/>
              <w:jc w:val="left"/>
              <w:rPr>
                <w:sz w:val="22"/>
              </w:rPr>
            </w:pPr>
            <w:r>
              <w:rPr>
                <w:w w:val="99"/>
                <w:sz w:val="22"/>
              </w:rPr>
              <w:t>0</w:t>
            </w:r>
          </w:p>
        </w:tc>
        <w:tc>
          <w:tcPr>
            <w:tcW w:w="566" w:type="dxa"/>
            <w:tcBorders>
              <w:bottom w:val="single" w:sz="6" w:space="0" w:color="000000"/>
            </w:tcBorders>
          </w:tcPr>
          <w:p>
            <w:pPr>
              <w:pStyle w:val="TableParagraph"/>
              <w:ind w:left="1"/>
              <w:rPr>
                <w:sz w:val="22"/>
              </w:rPr>
            </w:pPr>
            <w:r>
              <w:rPr>
                <w:w w:val="99"/>
                <w:sz w:val="22"/>
              </w:rPr>
              <w:t>0</w:t>
            </w:r>
          </w:p>
        </w:tc>
        <w:tc>
          <w:tcPr>
            <w:tcW w:w="566" w:type="dxa"/>
            <w:tcBorders>
              <w:bottom w:val="single" w:sz="6" w:space="0" w:color="000000"/>
            </w:tcBorders>
          </w:tcPr>
          <w:p>
            <w:pPr>
              <w:pStyle w:val="TableParagraph"/>
              <w:ind w:left="2"/>
              <w:rPr>
                <w:sz w:val="22"/>
              </w:rPr>
            </w:pPr>
            <w:r>
              <w:rPr>
                <w:w w:val="99"/>
                <w:sz w:val="22"/>
              </w:rPr>
              <w:t>0</w:t>
            </w:r>
          </w:p>
        </w:tc>
        <w:tc>
          <w:tcPr>
            <w:tcW w:w="458" w:type="dxa"/>
            <w:tcBorders>
              <w:bottom w:val="single" w:sz="6" w:space="0" w:color="000000"/>
            </w:tcBorders>
          </w:tcPr>
          <w:p>
            <w:pPr>
              <w:pStyle w:val="TableParagraph"/>
              <w:ind w:left="2"/>
              <w:rPr>
                <w:sz w:val="22"/>
              </w:rPr>
            </w:pPr>
            <w:r>
              <w:rPr>
                <w:w w:val="99"/>
                <w:sz w:val="22"/>
              </w:rPr>
              <w:t>0</w:t>
            </w:r>
          </w:p>
        </w:tc>
      </w:tr>
      <w:tr>
        <w:trPr>
          <w:trHeight w:val="376" w:hRule="atLeast"/>
        </w:trPr>
        <w:tc>
          <w:tcPr>
            <w:tcW w:w="1782" w:type="dxa"/>
            <w:tcBorders>
              <w:top w:val="single" w:sz="6" w:space="0" w:color="000000"/>
              <w:bottom w:val="single" w:sz="8" w:space="0" w:color="000000"/>
              <w:right w:val="single" w:sz="4" w:space="0" w:color="000000"/>
            </w:tcBorders>
          </w:tcPr>
          <w:p>
            <w:pPr>
              <w:pStyle w:val="TableParagraph"/>
              <w:spacing w:line="240" w:lineRule="auto" w:before="49"/>
              <w:jc w:val="left"/>
              <w:rPr>
                <w:sz w:val="22"/>
              </w:rPr>
            </w:pPr>
            <w:r>
              <w:rPr>
                <w:w w:val="110"/>
                <w:sz w:val="22"/>
              </w:rPr>
              <w:t>Total</w:t>
            </w:r>
          </w:p>
        </w:tc>
        <w:tc>
          <w:tcPr>
            <w:tcW w:w="1395" w:type="dxa"/>
            <w:tcBorders>
              <w:top w:val="single" w:sz="6" w:space="0" w:color="000000"/>
              <w:left w:val="single" w:sz="4" w:space="0" w:color="000000"/>
              <w:bottom w:val="single" w:sz="8" w:space="0" w:color="000000"/>
            </w:tcBorders>
          </w:tcPr>
          <w:p>
            <w:pPr>
              <w:pStyle w:val="TableParagraph"/>
              <w:spacing w:line="240" w:lineRule="auto" w:before="49"/>
              <w:ind w:left="118" w:right="122"/>
              <w:rPr>
                <w:sz w:val="22"/>
              </w:rPr>
            </w:pPr>
            <w:r>
              <w:rPr>
                <w:sz w:val="22"/>
              </w:rPr>
              <w:t>7,243</w:t>
            </w:r>
          </w:p>
        </w:tc>
        <w:tc>
          <w:tcPr>
            <w:tcW w:w="2153" w:type="dxa"/>
            <w:tcBorders>
              <w:top w:val="single" w:sz="6" w:space="0" w:color="000000"/>
              <w:bottom w:val="single" w:sz="8" w:space="0" w:color="000000"/>
            </w:tcBorders>
          </w:tcPr>
          <w:p>
            <w:pPr>
              <w:pStyle w:val="TableParagraph"/>
              <w:spacing w:line="240" w:lineRule="auto" w:before="49"/>
              <w:ind w:left="134" w:right="135"/>
              <w:rPr>
                <w:sz w:val="22"/>
              </w:rPr>
            </w:pPr>
            <w:r>
              <w:rPr>
                <w:sz w:val="22"/>
              </w:rPr>
              <w:t>4,978</w:t>
            </w:r>
          </w:p>
        </w:tc>
        <w:tc>
          <w:tcPr>
            <w:tcW w:w="735" w:type="dxa"/>
            <w:tcBorders>
              <w:top w:val="single" w:sz="6" w:space="0" w:color="000000"/>
              <w:bottom w:val="single" w:sz="8" w:space="0" w:color="000000"/>
            </w:tcBorders>
          </w:tcPr>
          <w:p>
            <w:pPr>
              <w:pStyle w:val="TableParagraph"/>
              <w:spacing w:line="240" w:lineRule="auto" w:before="49"/>
              <w:ind w:left="98" w:right="98"/>
              <w:rPr>
                <w:sz w:val="22"/>
              </w:rPr>
            </w:pPr>
            <w:r>
              <w:rPr>
                <w:sz w:val="22"/>
              </w:rPr>
              <w:t>3,914</w:t>
            </w:r>
          </w:p>
        </w:tc>
        <w:tc>
          <w:tcPr>
            <w:tcW w:w="457" w:type="dxa"/>
            <w:tcBorders>
              <w:top w:val="single" w:sz="6" w:space="0" w:color="000000"/>
              <w:bottom w:val="single" w:sz="8" w:space="0" w:color="000000"/>
            </w:tcBorders>
          </w:tcPr>
          <w:p>
            <w:pPr>
              <w:pStyle w:val="TableParagraph"/>
              <w:spacing w:line="240" w:lineRule="auto" w:before="49"/>
              <w:jc w:val="left"/>
              <w:rPr>
                <w:sz w:val="22"/>
              </w:rPr>
            </w:pPr>
            <w:r>
              <w:rPr>
                <w:sz w:val="22"/>
              </w:rPr>
              <w:t>30</w:t>
            </w:r>
          </w:p>
        </w:tc>
        <w:tc>
          <w:tcPr>
            <w:tcW w:w="566" w:type="dxa"/>
            <w:tcBorders>
              <w:top w:val="single" w:sz="6" w:space="0" w:color="000000"/>
              <w:bottom w:val="single" w:sz="8" w:space="0" w:color="000000"/>
            </w:tcBorders>
          </w:tcPr>
          <w:p>
            <w:pPr>
              <w:pStyle w:val="TableParagraph"/>
              <w:spacing w:line="240" w:lineRule="auto" w:before="49"/>
              <w:ind w:left="98" w:right="97"/>
              <w:rPr>
                <w:sz w:val="22"/>
              </w:rPr>
            </w:pPr>
            <w:r>
              <w:rPr>
                <w:sz w:val="22"/>
              </w:rPr>
              <w:t>887</w:t>
            </w:r>
          </w:p>
        </w:tc>
        <w:tc>
          <w:tcPr>
            <w:tcW w:w="566" w:type="dxa"/>
            <w:tcBorders>
              <w:top w:val="single" w:sz="6" w:space="0" w:color="000000"/>
              <w:bottom w:val="single" w:sz="8" w:space="0" w:color="000000"/>
            </w:tcBorders>
          </w:tcPr>
          <w:p>
            <w:pPr>
              <w:pStyle w:val="TableParagraph"/>
              <w:spacing w:line="240" w:lineRule="auto" w:before="49"/>
              <w:ind w:left="98" w:right="97"/>
              <w:rPr>
                <w:sz w:val="22"/>
              </w:rPr>
            </w:pPr>
            <w:r>
              <w:rPr>
                <w:sz w:val="22"/>
              </w:rPr>
              <w:t>130</w:t>
            </w:r>
          </w:p>
        </w:tc>
        <w:tc>
          <w:tcPr>
            <w:tcW w:w="458" w:type="dxa"/>
            <w:tcBorders>
              <w:top w:val="single" w:sz="6" w:space="0" w:color="000000"/>
              <w:bottom w:val="single" w:sz="8" w:space="0" w:color="000000"/>
            </w:tcBorders>
          </w:tcPr>
          <w:p>
            <w:pPr>
              <w:pStyle w:val="TableParagraph"/>
              <w:spacing w:line="240" w:lineRule="auto" w:before="49"/>
              <w:ind w:left="99" w:right="98"/>
              <w:rPr>
                <w:sz w:val="22"/>
              </w:rPr>
            </w:pPr>
            <w:r>
              <w:rPr>
                <w:sz w:val="22"/>
              </w:rPr>
              <w:t>17</w:t>
            </w:r>
          </w:p>
        </w:tc>
      </w:tr>
    </w:tbl>
    <w:p>
      <w:pPr>
        <w:pStyle w:val="BodyText"/>
      </w:pPr>
    </w:p>
    <w:p>
      <w:pPr>
        <w:pStyle w:val="BodyText"/>
        <w:spacing w:line="376" w:lineRule="auto" w:before="203"/>
        <w:ind w:left="120" w:right="1138" w:firstLine="234"/>
        <w:jc w:val="both"/>
      </w:pPr>
      <w:r>
        <w:rPr>
          <w:spacing w:val="-4"/>
          <w:w w:val="105"/>
        </w:rPr>
        <w:t>Table  </w:t>
      </w:r>
      <w:hyperlink w:history="true" w:anchor="_bookmark8">
        <w:r>
          <w:rPr>
            <w:w w:val="105"/>
          </w:rPr>
          <w:t>2 </w:t>
        </w:r>
      </w:hyperlink>
      <w:r>
        <w:rPr>
          <w:w w:val="105"/>
        </w:rPr>
        <w:t>summaries the distribution of ∆ values.  The ∆ </w:t>
      </w:r>
      <w:r>
        <w:rPr>
          <w:spacing w:val="-3"/>
          <w:w w:val="105"/>
        </w:rPr>
        <w:t>values  </w:t>
      </w:r>
      <w:r>
        <w:rPr>
          <w:w w:val="105"/>
        </w:rPr>
        <w:t>for Mondays are at least    3 because weekend data are </w:t>
      </w:r>
      <w:r>
        <w:rPr>
          <w:spacing w:val="-3"/>
          <w:w w:val="105"/>
        </w:rPr>
        <w:t>always </w:t>
      </w:r>
      <w:r>
        <w:rPr>
          <w:w w:val="105"/>
        </w:rPr>
        <w:t>unavailable. One extreme case is that none of Monday and </w:t>
      </w:r>
      <w:r>
        <w:rPr>
          <w:spacing w:val="-4"/>
          <w:w w:val="105"/>
        </w:rPr>
        <w:t>Tuesday </w:t>
      </w:r>
      <w:r>
        <w:rPr>
          <w:w w:val="105"/>
        </w:rPr>
        <w:t>is a trading </w:t>
      </w:r>
      <w:r>
        <w:rPr>
          <w:spacing w:val="-7"/>
          <w:w w:val="105"/>
        </w:rPr>
        <w:t>day, </w:t>
      </w:r>
      <w:r>
        <w:rPr>
          <w:w w:val="105"/>
        </w:rPr>
        <w:t>so that the ∆ </w:t>
      </w:r>
      <w:r>
        <w:rPr>
          <w:spacing w:val="-3"/>
          <w:w w:val="105"/>
        </w:rPr>
        <w:t>value </w:t>
      </w:r>
      <w:r>
        <w:rPr>
          <w:w w:val="105"/>
        </w:rPr>
        <w:t>for the </w:t>
      </w:r>
      <w:r>
        <w:rPr>
          <w:spacing w:val="-3"/>
          <w:w w:val="105"/>
        </w:rPr>
        <w:t>Wednesday </w:t>
      </w:r>
      <w:r>
        <w:rPr>
          <w:w w:val="105"/>
        </w:rPr>
        <w:t>in this week would</w:t>
      </w:r>
      <w:r>
        <w:rPr>
          <w:spacing w:val="27"/>
          <w:w w:val="105"/>
        </w:rPr>
        <w:t> </w:t>
      </w:r>
      <w:r>
        <w:rPr>
          <w:spacing w:val="3"/>
          <w:w w:val="105"/>
        </w:rPr>
        <w:t>be</w:t>
      </w:r>
    </w:p>
    <w:p>
      <w:pPr>
        <w:pStyle w:val="BodyText"/>
        <w:ind w:left="120"/>
        <w:jc w:val="both"/>
      </w:pPr>
      <w:r>
        <w:rPr>
          <w:w w:val="105"/>
        </w:rPr>
        <w:t>5. The extreme case occurs rarely for only 6 times during the period of 20 years.</w:t>
      </w:r>
    </w:p>
    <w:p>
      <w:pPr>
        <w:pStyle w:val="BodyText"/>
        <w:spacing w:line="376" w:lineRule="auto" w:before="157"/>
        <w:ind w:left="120" w:right="1137" w:firstLine="234"/>
        <w:jc w:val="both"/>
      </w:pPr>
      <w:r>
        <w:rPr>
          <w:w w:val="105"/>
        </w:rPr>
        <w:t>The </w:t>
      </w:r>
      <w:r>
        <w:rPr>
          <w:spacing w:val="-3"/>
          <w:w w:val="105"/>
        </w:rPr>
        <w:t>movement </w:t>
      </w:r>
      <w:r>
        <w:rPr>
          <w:w w:val="105"/>
        </w:rPr>
        <w:t>of crude oil returns in the past </w:t>
      </w:r>
      <w:r>
        <w:rPr>
          <w:spacing w:val="-5"/>
          <w:w w:val="105"/>
        </w:rPr>
        <w:t>two </w:t>
      </w:r>
      <w:r>
        <w:rPr>
          <w:w w:val="105"/>
        </w:rPr>
        <w:t>decades has exhibited volatile patterns. Figure </w:t>
      </w:r>
      <w:hyperlink w:history="true" w:anchor="_bookmark9">
        <w:r>
          <w:rPr>
            <w:w w:val="105"/>
          </w:rPr>
          <w:t>1 </w:t>
        </w:r>
      </w:hyperlink>
      <w:r>
        <w:rPr>
          <w:w w:val="105"/>
        </w:rPr>
        <w:t>plots the pattern of returns, in which shaded areas indicate U.S. recessions (March 2001 to November 2001 and December 2007 to June 2009). Noticeably, crude oil returns</w:t>
      </w:r>
      <w:r>
        <w:rPr>
          <w:spacing w:val="-18"/>
          <w:w w:val="105"/>
        </w:rPr>
        <w:t> </w:t>
      </w:r>
      <w:r>
        <w:rPr>
          <w:w w:val="105"/>
        </w:rPr>
        <w:t>are more volatile during recession periods and are becoming even more volatile in recent</w:t>
      </w:r>
      <w:r>
        <w:rPr>
          <w:spacing w:val="5"/>
          <w:w w:val="105"/>
        </w:rPr>
        <w:t> </w:t>
      </w:r>
      <w:r>
        <w:rPr>
          <w:w w:val="105"/>
        </w:rPr>
        <w:t>years.</w:t>
      </w:r>
    </w:p>
    <w:p>
      <w:pPr>
        <w:pStyle w:val="BodyText"/>
        <w:spacing w:before="2"/>
      </w:pPr>
    </w:p>
    <w:p>
      <w:pPr>
        <w:pStyle w:val="BodyText"/>
        <w:ind w:left="283" w:right="1302"/>
        <w:jc w:val="center"/>
      </w:pPr>
      <w:r>
        <w:rPr>
          <w:w w:val="105"/>
        </w:rPr>
        <w:t>Figure 1:  </w:t>
      </w:r>
      <w:bookmarkStart w:name="_bookmark9" w:id="20"/>
      <w:bookmarkEnd w:id="20"/>
      <w:r>
        <w:rPr>
          <w:w w:val="105"/>
        </w:rPr>
        <w:t>Crude</w:t>
      </w:r>
      <w:r>
        <w:rPr>
          <w:w w:val="105"/>
        </w:rPr>
        <w:t> Oil Returns</w:t>
      </w:r>
    </w:p>
    <w:p>
      <w:pPr>
        <w:pStyle w:val="BodyText"/>
        <w:spacing w:before="8"/>
        <w:rPr>
          <w:sz w:val="17"/>
        </w:rPr>
      </w:pPr>
      <w:r>
        <w:rPr/>
        <w:drawing>
          <wp:anchor distT="0" distB="0" distL="0" distR="0" allowOverlap="1" layoutInCell="1" locked="0" behindDoc="0" simplePos="0" relativeHeight="4">
            <wp:simplePos x="0" y="0"/>
            <wp:positionH relativeFrom="page">
              <wp:posOffset>991061</wp:posOffset>
            </wp:positionH>
            <wp:positionV relativeFrom="paragraph">
              <wp:posOffset>154302</wp:posOffset>
            </wp:positionV>
            <wp:extent cx="5835300" cy="2093404"/>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5835300" cy="2093404"/>
                    </a:xfrm>
                    <a:prstGeom prst="rect">
                      <a:avLst/>
                    </a:prstGeom>
                  </pic:spPr>
                </pic:pic>
              </a:graphicData>
            </a:graphic>
          </wp:anchor>
        </w:drawing>
      </w:r>
    </w:p>
    <w:p>
      <w:pPr>
        <w:pStyle w:val="BodyText"/>
      </w:pPr>
    </w:p>
    <w:p>
      <w:pPr>
        <w:pStyle w:val="BodyText"/>
      </w:pPr>
    </w:p>
    <w:p>
      <w:pPr>
        <w:pStyle w:val="BodyText"/>
        <w:spacing w:before="7"/>
        <w:rPr>
          <w:sz w:val="26"/>
        </w:rPr>
      </w:pPr>
    </w:p>
    <w:p>
      <w:pPr>
        <w:pStyle w:val="BodyText"/>
        <w:ind w:left="354"/>
      </w:pPr>
      <w:r>
        <w:rPr>
          <w:w w:val="105"/>
        </w:rPr>
        <w:t>Table </w:t>
      </w:r>
      <w:hyperlink w:history="true" w:anchor="_bookmark10">
        <w:r>
          <w:rPr>
            <w:w w:val="105"/>
          </w:rPr>
          <w:t>3 </w:t>
        </w:r>
      </w:hyperlink>
      <w:r>
        <w:rPr>
          <w:w w:val="105"/>
        </w:rPr>
        <w:t>reports summary statistics for the percentage crude oil returns, in which normal-</w:t>
      </w:r>
    </w:p>
    <w:p>
      <w:pPr>
        <w:spacing w:after="0"/>
        <w:sectPr>
          <w:pgSz w:w="12240" w:h="15840"/>
          <w:pgMar w:header="0" w:footer="822" w:top="1500" w:bottom="1020" w:left="1320" w:right="300"/>
        </w:sectPr>
      </w:pPr>
    </w:p>
    <w:p>
      <w:pPr>
        <w:pStyle w:val="BodyText"/>
        <w:spacing w:before="35"/>
        <w:ind w:left="120"/>
      </w:pPr>
      <w:r>
        <w:rPr>
          <w:w w:val="105"/>
        </w:rPr>
        <w:t>ized skewness and excess kurtosis are defined as</w:t>
      </w:r>
    </w:p>
    <w:p>
      <w:pPr>
        <w:pStyle w:val="BodyText"/>
        <w:spacing w:before="8"/>
        <w:rPr>
          <w:sz w:val="8"/>
        </w:rPr>
      </w:pPr>
    </w:p>
    <w:p>
      <w:pPr>
        <w:spacing w:after="0"/>
        <w:rPr>
          <w:sz w:val="8"/>
        </w:rPr>
        <w:sectPr>
          <w:pgSz w:w="12240" w:h="15840"/>
          <w:pgMar w:header="0" w:footer="822" w:top="1420" w:bottom="1020" w:left="1320" w:right="300"/>
        </w:sectPr>
      </w:pPr>
    </w:p>
    <w:p>
      <w:pPr>
        <w:spacing w:before="61"/>
        <w:ind w:left="0" w:right="0" w:firstLine="0"/>
        <w:jc w:val="right"/>
        <w:rPr>
          <w:i/>
          <w:sz w:val="24"/>
        </w:rPr>
      </w:pPr>
      <w:r>
        <w:rPr/>
        <w:pict>
          <v:line style="position:absolute;mso-position-horizontal-relative:page;mso-position-vertical-relative:paragraph;z-index:-259972096" from="237.679001pt,29.016132pt" to="321.149001pt,29.016132pt" stroked="true" strokeweight=".478pt" strokecolor="#000000">
            <v:stroke dashstyle="solid"/>
            <w10:wrap type="none"/>
          </v:line>
        </w:pict>
      </w:r>
      <w:r>
        <w:rPr/>
        <w:pict>
          <v:shape style="position:absolute;margin-left:259.820007pt;margin-top:20.729557pt;width:25.1pt;height:24.45pt;mso-position-horizontal-relative:page;mso-position-vertical-relative:paragraph;z-index:-259968000" type="#_x0000_t202" filled="false" stroked="false">
            <v:textbox inset="0,0,0,0">
              <w:txbxContent>
                <w:p>
                  <w:pPr>
                    <w:spacing w:line="154" w:lineRule="exact" w:before="0"/>
                    <w:ind w:left="0" w:right="0" w:firstLine="0"/>
                    <w:jc w:val="left"/>
                    <w:rPr>
                      <w:sz w:val="16"/>
                    </w:rPr>
                  </w:pPr>
                  <w:r>
                    <w:rPr>
                      <w:i/>
                      <w:w w:val="130"/>
                      <w:sz w:val="16"/>
                    </w:rPr>
                    <w:t>i</w:t>
                  </w:r>
                  <w:r>
                    <w:rPr>
                      <w:w w:val="130"/>
                      <w:sz w:val="16"/>
                    </w:rPr>
                    <w:t>=1</w:t>
                  </w:r>
                </w:p>
                <w:p>
                  <w:pPr>
                    <w:spacing w:line="156" w:lineRule="exact" w:before="17"/>
                    <w:ind w:left="414" w:right="0" w:firstLine="0"/>
                    <w:jc w:val="left"/>
                    <w:rPr>
                      <w:sz w:val="16"/>
                    </w:rPr>
                  </w:pPr>
                  <w:r>
                    <w:rPr>
                      <w:w w:val="105"/>
                      <w:sz w:val="16"/>
                    </w:rPr>
                    <w:t>3</w:t>
                  </w:r>
                </w:p>
                <w:p>
                  <w:pPr>
                    <w:spacing w:line="156" w:lineRule="exact" w:before="0"/>
                    <w:ind w:left="405" w:right="0" w:firstLine="0"/>
                    <w:jc w:val="left"/>
                    <w:rPr>
                      <w:i/>
                      <w:sz w:val="16"/>
                    </w:rPr>
                  </w:pPr>
                  <w:r>
                    <w:rPr>
                      <w:i/>
                      <w:w w:val="134"/>
                      <w:sz w:val="16"/>
                    </w:rPr>
                    <w:t>x</w:t>
                  </w:r>
                </w:p>
              </w:txbxContent>
            </v:textbox>
            <w10:wrap type="none"/>
          </v:shape>
        </w:pict>
      </w:r>
      <w:r>
        <w:rPr>
          <w:w w:val="120"/>
          <w:position w:val="-8"/>
          <w:sz w:val="16"/>
          <w:u w:val="single"/>
        </w:rPr>
        <w:t>1</w:t>
      </w:r>
      <w:r>
        <w:rPr>
          <w:w w:val="120"/>
          <w:sz w:val="16"/>
        </w:rPr>
        <w:t> </w:t>
      </w:r>
      <w:r>
        <w:rPr>
          <w:i/>
          <w:w w:val="120"/>
          <w:sz w:val="24"/>
          <w:vertAlign w:val="subscript"/>
        </w:rPr>
        <w:t>n</w:t>
      </w:r>
    </w:p>
    <w:p>
      <w:pPr>
        <w:spacing w:line="240" w:lineRule="auto"/>
        <w:ind w:left="2730" w:right="0" w:firstLine="0"/>
        <w:rPr>
          <w:sz w:val="20"/>
        </w:rPr>
      </w:pPr>
      <w:r>
        <w:rPr>
          <w:sz w:val="20"/>
        </w:rPr>
        <w:pict>
          <v:shape style="width:30.7pt;height:12.8pt;mso-position-horizontal-relative:char;mso-position-vertical-relative:line" type="#_x0000_t202" filled="false" stroked="false">
            <w10:anchorlock/>
            <v:textbox inset="0,0,0,0">
              <w:txbxContent>
                <w:p>
                  <w:pPr>
                    <w:pStyle w:val="BodyText"/>
                    <w:spacing w:line="231" w:lineRule="exact"/>
                  </w:pPr>
                  <w:r>
                    <w:rPr>
                      <w:i/>
                      <w:spacing w:val="-114"/>
                      <w:w w:val="118"/>
                    </w:rPr>
                    <w:t>m</w:t>
                  </w:r>
                  <w:r>
                    <w:rPr>
                      <w:spacing w:val="-4"/>
                      <w:w w:val="146"/>
                    </w:rPr>
                    <w:t>ˆ</w:t>
                  </w:r>
                  <w:r>
                    <w:rPr>
                      <w:w w:val="103"/>
                      <w:vertAlign w:val="subscript"/>
                    </w:rPr>
                    <w:t>3</w:t>
                  </w:r>
                  <w:r>
                    <w:rPr>
                      <w:spacing w:val="16"/>
                      <w:vertAlign w:val="baseline"/>
                    </w:rPr>
                    <w:t> </w:t>
                  </w:r>
                  <w:r>
                    <w:rPr>
                      <w:spacing w:val="-7"/>
                      <w:w w:val="122"/>
                      <w:vertAlign w:val="baseline"/>
                    </w:rPr>
                    <w:t>:=</w:t>
                  </w:r>
                </w:p>
              </w:txbxContent>
            </v:textbox>
          </v:shape>
        </w:pict>
      </w:r>
      <w:r>
        <w:rPr>
          <w:sz w:val="20"/>
        </w:rPr>
      </w:r>
      <w:r>
        <w:rPr>
          <w:spacing w:val="76"/>
          <w:sz w:val="15"/>
        </w:rPr>
        <w:t> </w:t>
      </w:r>
      <w:r>
        <w:rPr>
          <w:spacing w:val="76"/>
          <w:position w:val="13"/>
          <w:sz w:val="20"/>
        </w:rPr>
        <w:pict>
          <v:shape style="width:5.15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28"/>
                      <w:sz w:val="16"/>
                    </w:rPr>
                    <w:t>n</w:t>
                  </w:r>
                </w:p>
              </w:txbxContent>
            </v:textbox>
          </v:shape>
        </w:pict>
      </w:r>
      <w:r>
        <w:rPr>
          <w:spacing w:val="76"/>
          <w:position w:val="13"/>
          <w:sz w:val="20"/>
        </w:rPr>
      </w:r>
    </w:p>
    <w:p>
      <w:pPr>
        <w:spacing w:before="240"/>
        <w:ind w:left="181" w:right="0" w:firstLine="0"/>
        <w:jc w:val="left"/>
        <w:rPr>
          <w:sz w:val="24"/>
        </w:rPr>
      </w:pPr>
      <w:r>
        <w:rPr/>
        <w:br w:type="column"/>
      </w:r>
      <w:r>
        <w:rPr>
          <w:w w:val="113"/>
          <w:sz w:val="24"/>
        </w:rPr>
        <w:t>(</w:t>
      </w:r>
      <w:r>
        <w:rPr>
          <w:i/>
          <w:w w:val="124"/>
          <w:sz w:val="24"/>
        </w:rPr>
        <w:t>x</w:t>
      </w:r>
      <w:r>
        <w:rPr>
          <w:i/>
          <w:w w:val="130"/>
          <w:sz w:val="24"/>
          <w:vertAlign w:val="subscript"/>
        </w:rPr>
        <w:t>i</w:t>
      </w:r>
      <w:r>
        <w:rPr>
          <w:i/>
          <w:spacing w:val="3"/>
          <w:sz w:val="24"/>
          <w:vertAlign w:val="baseline"/>
        </w:rPr>
        <w:t> </w:t>
      </w:r>
      <w:r>
        <w:rPr>
          <w:rFonts w:ascii="Menlo" w:hAnsi="Menlo"/>
          <w:i/>
          <w:w w:val="128"/>
          <w:sz w:val="24"/>
          <w:vertAlign w:val="baseline"/>
        </w:rPr>
        <w:t>−</w:t>
      </w:r>
      <w:r>
        <w:rPr>
          <w:rFonts w:ascii="Menlo" w:hAnsi="Menlo"/>
          <w:i/>
          <w:spacing w:val="-92"/>
          <w:sz w:val="24"/>
          <w:vertAlign w:val="baseline"/>
        </w:rPr>
        <w:t> </w:t>
      </w:r>
      <w:r>
        <w:rPr>
          <w:i/>
          <w:spacing w:val="-119"/>
          <w:w w:val="124"/>
          <w:sz w:val="24"/>
          <w:vertAlign w:val="baseline"/>
        </w:rPr>
        <w:t>x</w:t>
      </w:r>
      <w:r>
        <w:rPr>
          <w:spacing w:val="1"/>
          <w:w w:val="97"/>
          <w:sz w:val="24"/>
          <w:vertAlign w:val="baseline"/>
        </w:rPr>
        <w:t>¯</w:t>
      </w:r>
      <w:r>
        <w:rPr>
          <w:w w:val="113"/>
          <w:sz w:val="24"/>
          <w:vertAlign w:val="baseline"/>
        </w:rPr>
        <w:t>)</w:t>
      </w:r>
      <w:r>
        <w:rPr>
          <w:w w:val="103"/>
          <w:sz w:val="24"/>
          <w:vertAlign w:val="superscript"/>
        </w:rPr>
        <w:t>3</w:t>
      </w:r>
    </w:p>
    <w:p>
      <w:pPr>
        <w:pStyle w:val="BodyText"/>
        <w:rPr>
          <w:sz w:val="9"/>
        </w:rPr>
      </w:pPr>
    </w:p>
    <w:p>
      <w:pPr>
        <w:pStyle w:val="BodyText"/>
        <w:ind w:left="130"/>
        <w:rPr>
          <w:sz w:val="20"/>
        </w:rPr>
      </w:pPr>
      <w:r>
        <w:rPr>
          <w:sz w:val="20"/>
        </w:rPr>
        <w:pict>
          <v:shape style="width:6.65pt;height:12pt;mso-position-horizontal-relative:char;mso-position-vertical-relative:line" type="#_x0000_t202" filled="false" stroked="false">
            <w10:anchorlock/>
            <v:textbox inset="0,0,0,0">
              <w:txbxContent>
                <w:p>
                  <w:pPr>
                    <w:spacing w:line="231" w:lineRule="exact" w:before="0"/>
                    <w:ind w:left="0" w:right="0" w:firstLine="0"/>
                    <w:jc w:val="left"/>
                    <w:rPr>
                      <w:i/>
                      <w:sz w:val="24"/>
                    </w:rPr>
                  </w:pPr>
                  <w:r>
                    <w:rPr>
                      <w:i/>
                      <w:w w:val="112"/>
                      <w:sz w:val="24"/>
                    </w:rPr>
                    <w:t>σ</w:t>
                  </w:r>
                </w:p>
              </w:txbxContent>
            </v:textbox>
          </v:shape>
        </w:pict>
      </w:r>
      <w:r>
        <w:rPr>
          <w:sz w:val="20"/>
        </w:rPr>
      </w:r>
    </w:p>
    <w:p>
      <w:pPr>
        <w:spacing w:after="0"/>
        <w:rPr>
          <w:sz w:val="20"/>
        </w:rPr>
        <w:sectPr>
          <w:type w:val="continuous"/>
          <w:pgSz w:w="12240" w:h="15840"/>
          <w:pgMar w:top="1500" w:bottom="1020" w:left="1320" w:right="300"/>
          <w:cols w:num="2" w:equalWidth="0">
            <w:col w:w="3980" w:space="40"/>
            <w:col w:w="6600"/>
          </w:cols>
        </w:sectPr>
      </w:pPr>
    </w:p>
    <w:p>
      <w:pPr>
        <w:spacing w:line="124" w:lineRule="auto" w:before="0"/>
        <w:ind w:left="0" w:right="0" w:firstLine="0"/>
        <w:jc w:val="right"/>
        <w:rPr>
          <w:i/>
          <w:sz w:val="24"/>
        </w:rPr>
      </w:pPr>
      <w:r>
        <w:rPr/>
        <w:pict>
          <v:shape style="position:absolute;margin-left:326.247009pt;margin-top:-18.442421pt;width:213.75pt;height:12pt;mso-position-horizontal-relative:page;mso-position-vertical-relative:paragraph;z-index:251675648" type="#_x0000_t202" filled="false" stroked="false">
            <v:textbox inset="0,0,0,0">
              <w:txbxContent>
                <w:p>
                  <w:pPr>
                    <w:pStyle w:val="BodyText"/>
                    <w:tabs>
                      <w:tab w:pos="3793" w:val="left" w:leader="none"/>
                    </w:tabs>
                    <w:spacing w:line="231" w:lineRule="exact"/>
                  </w:pPr>
                  <w:r>
                    <w:rPr>
                      <w:w w:val="105"/>
                    </w:rPr>
                    <w:t>(normalized</w:t>
                  </w:r>
                  <w:r>
                    <w:rPr>
                      <w:spacing w:val="-5"/>
                      <w:w w:val="105"/>
                    </w:rPr>
                    <w:t> </w:t>
                  </w:r>
                  <w:r>
                    <w:rPr>
                      <w:w w:val="105"/>
                    </w:rPr>
                    <w:t>skewness)</w:t>
                    <w:tab/>
                  </w:r>
                  <w:r>
                    <w:rPr>
                      <w:spacing w:val="-4"/>
                      <w:w w:val="105"/>
                    </w:rPr>
                    <w:t>(3.2)</w:t>
                  </w:r>
                </w:p>
              </w:txbxContent>
            </v:textbox>
            <w10:wrap type="none"/>
          </v:shape>
        </w:pict>
      </w:r>
      <w:r>
        <w:rPr/>
        <w:pict>
          <v:shape style="position:absolute;margin-left:259.820007pt;margin-top:14.122405pt;width:25.1pt;height:24.45pt;mso-position-horizontal-relative:page;mso-position-vertical-relative:paragraph;z-index:-259965952" type="#_x0000_t202" filled="false" stroked="false">
            <v:textbox inset="0,0,0,0">
              <w:txbxContent>
                <w:p>
                  <w:pPr>
                    <w:spacing w:line="154" w:lineRule="exact" w:before="0"/>
                    <w:ind w:left="0" w:right="0" w:firstLine="0"/>
                    <w:jc w:val="left"/>
                    <w:rPr>
                      <w:sz w:val="16"/>
                    </w:rPr>
                  </w:pPr>
                  <w:r>
                    <w:rPr>
                      <w:i/>
                      <w:w w:val="130"/>
                      <w:sz w:val="16"/>
                    </w:rPr>
                    <w:t>i</w:t>
                  </w:r>
                  <w:r>
                    <w:rPr>
                      <w:w w:val="130"/>
                      <w:sz w:val="16"/>
                    </w:rPr>
                    <w:t>=1</w:t>
                  </w:r>
                </w:p>
                <w:p>
                  <w:pPr>
                    <w:spacing w:line="156" w:lineRule="exact" w:before="17"/>
                    <w:ind w:left="414" w:right="0" w:firstLine="0"/>
                    <w:jc w:val="left"/>
                    <w:rPr>
                      <w:sz w:val="16"/>
                    </w:rPr>
                  </w:pPr>
                  <w:r>
                    <w:rPr>
                      <w:w w:val="105"/>
                      <w:sz w:val="16"/>
                    </w:rPr>
                    <w:t>4</w:t>
                  </w:r>
                </w:p>
                <w:p>
                  <w:pPr>
                    <w:spacing w:line="156" w:lineRule="exact" w:before="0"/>
                    <w:ind w:left="405" w:right="0" w:firstLine="0"/>
                    <w:jc w:val="left"/>
                    <w:rPr>
                      <w:i/>
                      <w:sz w:val="16"/>
                    </w:rPr>
                  </w:pPr>
                  <w:r>
                    <w:rPr>
                      <w:i/>
                      <w:w w:val="134"/>
                      <w:sz w:val="16"/>
                    </w:rPr>
                    <w:t>x</w:t>
                  </w:r>
                </w:p>
              </w:txbxContent>
            </v:textbox>
            <w10:wrap type="none"/>
          </v:shape>
        </w:pict>
      </w:r>
      <w:r>
        <w:rPr/>
        <w:pict>
          <v:shape style="position:absolute;margin-left:325.001007pt;margin-top:16.1327pt;width:215.1pt;height:20.75pt;mso-position-horizontal-relative:page;mso-position-vertical-relative:paragraph;z-index:251677696" type="#_x0000_t202" filled="false" stroked="false">
            <v:textbox inset="0,0,0,0">
              <w:txbxContent>
                <w:p>
                  <w:pPr>
                    <w:pStyle w:val="BodyText"/>
                    <w:tabs>
                      <w:tab w:pos="3819" w:val="left" w:leader="none"/>
                    </w:tabs>
                    <w:spacing w:line="242" w:lineRule="exact"/>
                  </w:pPr>
                  <w:r>
                    <w:rPr>
                      <w:rFonts w:ascii="Menlo" w:hAnsi="Menlo"/>
                      <w:i/>
                      <w:w w:val="110"/>
                    </w:rPr>
                    <w:t>−</w:t>
                  </w:r>
                  <w:r>
                    <w:rPr>
                      <w:rFonts w:ascii="Menlo" w:hAnsi="Menlo"/>
                      <w:i/>
                      <w:spacing w:val="-127"/>
                      <w:w w:val="110"/>
                    </w:rPr>
                    <w:t> </w:t>
                  </w:r>
                  <w:r>
                    <w:rPr>
                      <w:w w:val="110"/>
                    </w:rPr>
                    <w:t>3 (excess</w:t>
                  </w:r>
                  <w:r>
                    <w:rPr>
                      <w:spacing w:val="-7"/>
                      <w:w w:val="110"/>
                    </w:rPr>
                    <w:t> </w:t>
                  </w:r>
                  <w:r>
                    <w:rPr>
                      <w:w w:val="110"/>
                    </w:rPr>
                    <w:t>kurtosis)</w:t>
                    <w:tab/>
                  </w:r>
                  <w:r>
                    <w:rPr>
                      <w:spacing w:val="-4"/>
                      <w:w w:val="105"/>
                    </w:rPr>
                    <w:t>(3.3)</w:t>
                  </w:r>
                </w:p>
              </w:txbxContent>
            </v:textbox>
            <w10:wrap type="none"/>
          </v:shape>
        </w:pict>
      </w:r>
      <w:r>
        <w:rPr>
          <w:w w:val="120"/>
          <w:position w:val="-8"/>
          <w:sz w:val="16"/>
          <w:u w:val="single"/>
        </w:rPr>
        <w:t>1</w:t>
      </w:r>
      <w:r>
        <w:rPr>
          <w:w w:val="120"/>
          <w:sz w:val="16"/>
        </w:rPr>
        <w:t> </w:t>
      </w:r>
      <w:r>
        <w:rPr>
          <w:i/>
          <w:w w:val="120"/>
          <w:sz w:val="24"/>
          <w:vertAlign w:val="subscript"/>
        </w:rPr>
        <w:t>n</w:t>
      </w:r>
    </w:p>
    <w:p>
      <w:pPr>
        <w:pStyle w:val="BodyText"/>
        <w:spacing w:before="7"/>
        <w:rPr>
          <w:i/>
          <w:sz w:val="3"/>
        </w:rPr>
      </w:pPr>
    </w:p>
    <w:p>
      <w:pPr>
        <w:spacing w:line="240" w:lineRule="auto"/>
        <w:ind w:left="2730" w:right="0" w:firstLine="0"/>
        <w:rPr>
          <w:sz w:val="20"/>
        </w:rPr>
      </w:pPr>
      <w:r>
        <w:rPr>
          <w:sz w:val="20"/>
        </w:rPr>
        <w:pict>
          <v:shape style="width:30.7pt;height:12.8pt;mso-position-horizontal-relative:char;mso-position-vertical-relative:line" type="#_x0000_t202" filled="false" stroked="false">
            <w10:anchorlock/>
            <v:textbox inset="0,0,0,0">
              <w:txbxContent>
                <w:p>
                  <w:pPr>
                    <w:pStyle w:val="BodyText"/>
                    <w:spacing w:line="231" w:lineRule="exact"/>
                  </w:pPr>
                  <w:r>
                    <w:rPr>
                      <w:i/>
                      <w:spacing w:val="-114"/>
                      <w:w w:val="118"/>
                    </w:rPr>
                    <w:t>m</w:t>
                  </w:r>
                  <w:r>
                    <w:rPr>
                      <w:spacing w:val="-4"/>
                      <w:w w:val="146"/>
                    </w:rPr>
                    <w:t>ˆ</w:t>
                  </w:r>
                  <w:r>
                    <w:rPr>
                      <w:w w:val="103"/>
                      <w:vertAlign w:val="subscript"/>
                    </w:rPr>
                    <w:t>4</w:t>
                  </w:r>
                  <w:r>
                    <w:rPr>
                      <w:spacing w:val="16"/>
                      <w:vertAlign w:val="baseline"/>
                    </w:rPr>
                    <w:t> </w:t>
                  </w:r>
                  <w:r>
                    <w:rPr>
                      <w:spacing w:val="-7"/>
                      <w:w w:val="122"/>
                      <w:vertAlign w:val="baseline"/>
                    </w:rPr>
                    <w:t>:=</w:t>
                  </w:r>
                </w:p>
              </w:txbxContent>
            </v:textbox>
          </v:shape>
        </w:pict>
      </w:r>
      <w:r>
        <w:rPr>
          <w:sz w:val="20"/>
        </w:rPr>
      </w:r>
      <w:r>
        <w:rPr>
          <w:spacing w:val="76"/>
          <w:sz w:val="15"/>
        </w:rPr>
        <w:t> </w:t>
      </w:r>
      <w:r>
        <w:rPr>
          <w:spacing w:val="76"/>
          <w:position w:val="13"/>
          <w:sz w:val="20"/>
        </w:rPr>
        <w:pict>
          <v:shape style="width:5.15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w w:val="128"/>
                      <w:sz w:val="16"/>
                    </w:rPr>
                    <w:t>n</w:t>
                  </w:r>
                </w:p>
              </w:txbxContent>
            </v:textbox>
          </v:shape>
        </w:pict>
      </w:r>
      <w:r>
        <w:rPr>
          <w:spacing w:val="76"/>
          <w:position w:val="13"/>
          <w:sz w:val="20"/>
        </w:rPr>
      </w:r>
    </w:p>
    <w:p>
      <w:pPr>
        <w:spacing w:before="73"/>
        <w:ind w:left="181" w:right="0" w:firstLine="0"/>
        <w:jc w:val="left"/>
        <w:rPr>
          <w:sz w:val="24"/>
        </w:rPr>
      </w:pPr>
      <w:r>
        <w:rPr/>
        <w:br w:type="column"/>
      </w:r>
      <w:r>
        <w:rPr>
          <w:w w:val="113"/>
          <w:sz w:val="24"/>
        </w:rPr>
        <w:t>(</w:t>
      </w:r>
      <w:r>
        <w:rPr>
          <w:i/>
          <w:w w:val="124"/>
          <w:sz w:val="24"/>
        </w:rPr>
        <w:t>x</w:t>
      </w:r>
      <w:r>
        <w:rPr>
          <w:i/>
          <w:w w:val="130"/>
          <w:sz w:val="24"/>
          <w:vertAlign w:val="subscript"/>
        </w:rPr>
        <w:t>i</w:t>
      </w:r>
      <w:r>
        <w:rPr>
          <w:i/>
          <w:spacing w:val="3"/>
          <w:sz w:val="24"/>
          <w:vertAlign w:val="baseline"/>
        </w:rPr>
        <w:t> </w:t>
      </w:r>
      <w:r>
        <w:rPr>
          <w:rFonts w:ascii="Menlo" w:hAnsi="Menlo"/>
          <w:i/>
          <w:w w:val="128"/>
          <w:sz w:val="24"/>
          <w:vertAlign w:val="baseline"/>
        </w:rPr>
        <w:t>−</w:t>
      </w:r>
      <w:r>
        <w:rPr>
          <w:rFonts w:ascii="Menlo" w:hAnsi="Menlo"/>
          <w:i/>
          <w:spacing w:val="-92"/>
          <w:sz w:val="24"/>
          <w:vertAlign w:val="baseline"/>
        </w:rPr>
        <w:t> </w:t>
      </w:r>
      <w:r>
        <w:rPr>
          <w:i/>
          <w:spacing w:val="-119"/>
          <w:w w:val="124"/>
          <w:sz w:val="24"/>
          <w:vertAlign w:val="baseline"/>
        </w:rPr>
        <w:t>x</w:t>
      </w:r>
      <w:r>
        <w:rPr>
          <w:spacing w:val="1"/>
          <w:w w:val="97"/>
          <w:sz w:val="24"/>
          <w:vertAlign w:val="baseline"/>
        </w:rPr>
        <w:t>¯</w:t>
      </w:r>
      <w:r>
        <w:rPr>
          <w:w w:val="113"/>
          <w:sz w:val="24"/>
          <w:vertAlign w:val="baseline"/>
        </w:rPr>
        <w:t>)</w:t>
      </w:r>
      <w:r>
        <w:rPr>
          <w:w w:val="103"/>
          <w:sz w:val="24"/>
          <w:vertAlign w:val="superscript"/>
        </w:rPr>
        <w:t>4</w:t>
      </w:r>
    </w:p>
    <w:p>
      <w:pPr>
        <w:pStyle w:val="BodyText"/>
        <w:spacing w:before="1"/>
        <w:rPr>
          <w:sz w:val="9"/>
        </w:rPr>
      </w:pPr>
    </w:p>
    <w:p>
      <w:pPr>
        <w:pStyle w:val="BodyText"/>
        <w:ind w:left="130"/>
        <w:rPr>
          <w:sz w:val="20"/>
        </w:rPr>
      </w:pPr>
      <w:r>
        <w:rPr>
          <w:sz w:val="20"/>
        </w:rPr>
        <w:pict>
          <v:shape style="width:6.65pt;height:12pt;mso-position-horizontal-relative:char;mso-position-vertical-relative:line" type="#_x0000_t202" filled="false" stroked="false">
            <w10:anchorlock/>
            <v:textbox inset="0,0,0,0">
              <w:txbxContent>
                <w:p>
                  <w:pPr>
                    <w:spacing w:line="231" w:lineRule="exact" w:before="0"/>
                    <w:ind w:left="0" w:right="0" w:firstLine="0"/>
                    <w:jc w:val="left"/>
                    <w:rPr>
                      <w:i/>
                      <w:sz w:val="24"/>
                    </w:rPr>
                  </w:pPr>
                  <w:r>
                    <w:rPr>
                      <w:i/>
                      <w:w w:val="112"/>
                      <w:sz w:val="24"/>
                    </w:rPr>
                    <w:t>σ</w:t>
                  </w:r>
                </w:p>
              </w:txbxContent>
            </v:textbox>
          </v:shape>
        </w:pict>
      </w:r>
      <w:r>
        <w:rPr>
          <w:sz w:val="20"/>
        </w:rPr>
      </w:r>
    </w:p>
    <w:p>
      <w:pPr>
        <w:spacing w:after="0"/>
        <w:rPr>
          <w:sz w:val="20"/>
        </w:rPr>
        <w:sectPr>
          <w:type w:val="continuous"/>
          <w:pgSz w:w="12240" w:h="15840"/>
          <w:pgMar w:top="1500" w:bottom="1020" w:left="1320" w:right="300"/>
          <w:cols w:num="2" w:equalWidth="0">
            <w:col w:w="3980" w:space="40"/>
            <w:col w:w="6600"/>
          </w:cols>
        </w:sectPr>
      </w:pPr>
    </w:p>
    <w:p>
      <w:pPr>
        <w:tabs>
          <w:tab w:pos="1409" w:val="left" w:leader="none"/>
        </w:tabs>
        <w:spacing w:line="240" w:lineRule="auto" w:before="0"/>
        <w:ind w:left="0" w:right="2221" w:firstLine="0"/>
        <w:jc w:val="center"/>
        <w:rPr>
          <w:sz w:val="16"/>
        </w:rPr>
      </w:pPr>
      <w:r>
        <w:rPr/>
        <w:pict>
          <v:line style="position:absolute;mso-position-horizontal-relative:page;mso-position-vertical-relative:paragraph;z-index:-259971072" from="237.679001pt,-7.81917pt" to="321.149001pt,-7.81917pt" stroked="true" strokeweight=".478pt" strokecolor="#000000">
            <v:stroke dashstyle="solid"/>
            <w10:wrap type="none"/>
          </v:line>
        </w:pict>
      </w:r>
      <w:r>
        <w:rPr/>
        <w:pict>
          <v:line style="position:absolute;mso-position-horizontal-relative:page;mso-position-vertical-relative:paragraph;z-index:-259970048" from="249.102997pt,11.02783pt" to="322.876997pt,11.02783pt" stroked="true" strokeweight=".478pt" strokecolor="#000000">
            <v:stroke dashstyle="solid"/>
            <w10:wrap type="none"/>
          </v:line>
        </w:pict>
      </w:r>
      <w:r>
        <w:rPr/>
        <w:pict>
          <v:line style="position:absolute;mso-position-horizontal-relative:page;mso-position-vertical-relative:page;z-index:-259969024" from="72pt,719.531982pt" to="548.627pt,719.531982pt" stroked="true" strokeweight=".936pt" strokecolor="#000000">
            <v:stroke dashstyle="solid"/>
            <w10:wrap type="none"/>
          </v:line>
        </w:pict>
      </w:r>
      <w:r>
        <w:rPr/>
        <w:pict>
          <v:shape style="position:absolute;margin-left:171.75pt;margin-top:23.079416pt;width:77.350pt;height:44.65pt;mso-position-horizontal-relative:page;mso-position-vertical-relative:paragraph;z-index:-259963904" type="#_x0000_t202" filled="false" stroked="false">
            <v:textbox inset="0,0,0,0">
              <w:txbxContent>
                <w:p>
                  <w:pPr>
                    <w:spacing w:before="28"/>
                    <w:ind w:left="0" w:right="0" w:firstLine="0"/>
                    <w:jc w:val="left"/>
                    <w:rPr>
                      <w:rFonts w:ascii="Arial" w:hAnsi="Arial"/>
                      <w:sz w:val="24"/>
                    </w:rPr>
                  </w:pPr>
                  <w:r>
                    <w:rPr>
                      <w:w w:val="115"/>
                      <w:sz w:val="24"/>
                    </w:rPr>
                    <w:t>where </w:t>
                  </w:r>
                  <w:r>
                    <w:rPr>
                      <w:i/>
                      <w:w w:val="115"/>
                      <w:sz w:val="24"/>
                    </w:rPr>
                    <w:t>σ</w:t>
                  </w:r>
                  <w:r>
                    <w:rPr>
                      <w:i/>
                      <w:w w:val="115"/>
                      <w:sz w:val="24"/>
                      <w:vertAlign w:val="subscript"/>
                    </w:rPr>
                    <w:t>x</w:t>
                  </w:r>
                  <w:r>
                    <w:rPr>
                      <w:i/>
                      <w:w w:val="115"/>
                      <w:sz w:val="24"/>
                      <w:vertAlign w:val="baseline"/>
                    </w:rPr>
                    <w:t> </w:t>
                  </w:r>
                  <w:r>
                    <w:rPr>
                      <w:w w:val="115"/>
                      <w:sz w:val="24"/>
                      <w:vertAlign w:val="baseline"/>
                    </w:rPr>
                    <w:t>:=</w:t>
                  </w:r>
                  <w:r>
                    <w:rPr>
                      <w:sz w:val="24"/>
                      <w:vertAlign w:val="baseline"/>
                    </w:rPr>
                    <w:t> </w:t>
                  </w:r>
                  <w:r>
                    <w:rPr>
                      <w:rFonts w:ascii="Arial" w:hAnsi="Arial"/>
                      <w:w w:val="378"/>
                      <w:position w:val="7"/>
                      <w:sz w:val="24"/>
                      <w:vertAlign w:val="baseline"/>
                    </w:rPr>
                    <w:t> </w:t>
                  </w:r>
                </w:p>
              </w:txbxContent>
            </v:textbox>
            <w10:wrap type="none"/>
          </v:shape>
        </w:pict>
      </w:r>
      <w:r>
        <w:rPr/>
        <w:pict>
          <v:shape style="position:absolute;margin-left:250.298996pt;margin-top:34.93343pt;width:7pt;height:12pt;mso-position-horizontal-relative:page;mso-position-vertical-relative:paragraph;z-index:251679744" type="#_x0000_t202" filled="false" stroked="false">
            <v:textbox inset="0,0,0,0">
              <w:txbxContent>
                <w:p>
                  <w:pPr>
                    <w:spacing w:line="231" w:lineRule="exact" w:before="0"/>
                    <w:ind w:left="0" w:right="0" w:firstLine="0"/>
                    <w:jc w:val="left"/>
                    <w:rPr>
                      <w:i/>
                      <w:sz w:val="24"/>
                    </w:rPr>
                  </w:pPr>
                  <w:r>
                    <w:rPr>
                      <w:i/>
                      <w:w w:val="116"/>
                      <w:sz w:val="24"/>
                    </w:rPr>
                    <w:t>n</w:t>
                  </w:r>
                </w:p>
              </w:txbxContent>
            </v:textbox>
            <w10:wrap type="none"/>
          </v:shape>
        </w:pict>
      </w:r>
      <w:r>
        <w:rPr/>
        <w:pict>
          <v:shape style="position:absolute;margin-left:277.743011pt;margin-top:26.268255pt;width:262.3pt;height:20.95pt;mso-position-horizontal-relative:page;mso-position-vertical-relative:paragraph;z-index:-259961856" type="#_x0000_t202" filled="false" stroked="false">
            <v:textbox inset="0,0,0,0">
              <w:txbxContent>
                <w:p>
                  <w:pPr>
                    <w:tabs>
                      <w:tab w:pos="4763" w:val="left" w:leader="none"/>
                    </w:tabs>
                    <w:spacing w:line="245" w:lineRule="exact" w:before="0"/>
                    <w:ind w:left="0" w:right="0" w:firstLine="0"/>
                    <w:jc w:val="left"/>
                    <w:rPr>
                      <w:sz w:val="24"/>
                    </w:rPr>
                  </w:pPr>
                  <w:r>
                    <w:rPr>
                      <w:w w:val="120"/>
                      <w:sz w:val="24"/>
                    </w:rPr>
                    <w:t>(</w:t>
                  </w:r>
                  <w:r>
                    <w:rPr>
                      <w:i/>
                      <w:w w:val="120"/>
                      <w:sz w:val="24"/>
                    </w:rPr>
                    <w:t>x</w:t>
                  </w:r>
                  <w:r>
                    <w:rPr>
                      <w:i/>
                      <w:w w:val="120"/>
                      <w:sz w:val="24"/>
                      <w:vertAlign w:val="subscript"/>
                    </w:rPr>
                    <w:t>i</w:t>
                  </w:r>
                  <w:r>
                    <w:rPr>
                      <w:i/>
                      <w:spacing w:val="-8"/>
                      <w:w w:val="120"/>
                      <w:sz w:val="24"/>
                      <w:vertAlign w:val="baseline"/>
                    </w:rPr>
                    <w:t> </w:t>
                  </w:r>
                  <w:r>
                    <w:rPr>
                      <w:rFonts w:ascii="Menlo" w:hAnsi="Menlo"/>
                      <w:i/>
                      <w:w w:val="120"/>
                      <w:sz w:val="24"/>
                      <w:vertAlign w:val="baseline"/>
                    </w:rPr>
                    <w:t>−</w:t>
                  </w:r>
                  <w:r>
                    <w:rPr>
                      <w:rFonts w:ascii="Menlo" w:hAnsi="Menlo"/>
                      <w:i/>
                      <w:spacing w:val="-120"/>
                      <w:w w:val="120"/>
                      <w:sz w:val="24"/>
                      <w:vertAlign w:val="baseline"/>
                    </w:rPr>
                    <w:t> </w:t>
                  </w:r>
                  <w:r>
                    <w:rPr>
                      <w:i/>
                      <w:w w:val="120"/>
                      <w:sz w:val="24"/>
                      <w:vertAlign w:val="baseline"/>
                    </w:rPr>
                    <w:t>x</w:t>
                  </w:r>
                  <w:r>
                    <w:rPr>
                      <w:w w:val="120"/>
                      <w:sz w:val="24"/>
                      <w:vertAlign w:val="baseline"/>
                    </w:rPr>
                    <w:t>)</w:t>
                  </w:r>
                  <w:r>
                    <w:rPr>
                      <w:w w:val="120"/>
                      <w:position w:val="7"/>
                      <w:sz w:val="16"/>
                      <w:vertAlign w:val="baseline"/>
                    </w:rPr>
                    <w:t>2</w:t>
                    <w:tab/>
                  </w:r>
                  <w:r>
                    <w:rPr>
                      <w:spacing w:val="-4"/>
                      <w:w w:val="105"/>
                      <w:sz w:val="24"/>
                      <w:vertAlign w:val="baseline"/>
                    </w:rPr>
                    <w:t>(3.4)</w:t>
                  </w:r>
                </w:p>
              </w:txbxContent>
            </v:textbox>
            <w10:wrap type="none"/>
          </v:shape>
        </w:pict>
      </w:r>
      <w:r>
        <w:rPr>
          <w:rFonts w:ascii="Arial"/>
          <w:spacing w:val="-253"/>
          <w:w w:val="188"/>
          <w:position w:val="19"/>
          <w:sz w:val="24"/>
        </w:rPr>
        <w:t>1</w:t>
      </w:r>
      <w:r>
        <w:rPr>
          <w:rFonts w:ascii="Arial"/>
          <w:w w:val="378"/>
          <w:position w:val="-8"/>
          <w:sz w:val="24"/>
        </w:rPr>
        <w:t>I</w:t>
      </w:r>
      <w:r>
        <w:rPr>
          <w:rFonts w:ascii="Arial"/>
          <w:spacing w:val="-32"/>
          <w:position w:val="-8"/>
          <w:sz w:val="24"/>
        </w:rPr>
        <w:t> </w:t>
      </w:r>
      <w:r>
        <w:rPr>
          <w:w w:val="97"/>
          <w:position w:val="-13"/>
          <w:sz w:val="24"/>
          <w:u w:val="single"/>
        </w:rPr>
        <w:t>1</w:t>
      </w:r>
      <w:r>
        <w:rPr>
          <w:spacing w:val="15"/>
          <w:position w:val="-13"/>
          <w:sz w:val="24"/>
        </w:rPr>
        <w:t> </w:t>
      </w:r>
      <w:r>
        <w:rPr>
          <w:rFonts w:ascii="Arial"/>
          <w:spacing w:val="-224"/>
          <w:w w:val="258"/>
          <w:position w:val="-6"/>
          <w:sz w:val="24"/>
        </w:rPr>
        <w:t>L</w:t>
      </w:r>
      <w:r>
        <w:rPr>
          <w:i/>
          <w:w w:val="128"/>
          <w:sz w:val="16"/>
        </w:rPr>
        <w:t>n</w:t>
      </w:r>
      <w:r>
        <w:rPr>
          <w:i/>
          <w:sz w:val="16"/>
        </w:rPr>
        <w:tab/>
      </w:r>
      <w:r>
        <w:rPr>
          <w:w w:val="99"/>
          <w:sz w:val="16"/>
          <w:u w:val="single"/>
        </w:rPr>
        <w:t> </w:t>
      </w:r>
      <w:r>
        <w:rPr>
          <w:spacing w:val="8"/>
          <w:sz w:val="16"/>
          <w:u w:val="single"/>
        </w:rPr>
        <w:t> </w:t>
      </w:r>
    </w:p>
    <w:p>
      <w:pPr>
        <w:pStyle w:val="BodyText"/>
        <w:spacing w:before="8"/>
        <w:rPr>
          <w:sz w:val="9"/>
        </w:rPr>
      </w:pPr>
      <w:r>
        <w:rPr/>
        <w:pict>
          <v:shape style="position:absolute;margin-left:262.256989pt;margin-top:6.804898pt;width:13.75pt;height:8pt;mso-position-horizontal-relative:page;mso-position-vertical-relative:paragraph;z-index:-251646976;mso-wrap-distance-left:0;mso-wrap-distance-right:0" type="#_x0000_t202" filled="false" stroked="false">
            <v:textbox inset="0,0,0,0">
              <w:txbxContent>
                <w:p>
                  <w:pPr>
                    <w:spacing w:line="154" w:lineRule="exact" w:before="0"/>
                    <w:ind w:left="0" w:right="0" w:firstLine="0"/>
                    <w:jc w:val="left"/>
                    <w:rPr>
                      <w:sz w:val="16"/>
                    </w:rPr>
                  </w:pPr>
                  <w:r>
                    <w:rPr>
                      <w:i/>
                      <w:w w:val="125"/>
                      <w:sz w:val="16"/>
                    </w:rPr>
                    <w:t>i</w:t>
                  </w:r>
                  <w:r>
                    <w:rPr>
                      <w:w w:val="125"/>
                      <w:sz w:val="16"/>
                    </w:rPr>
                    <w:t>=1</w:t>
                  </w:r>
                </w:p>
              </w:txbxContent>
            </v:textbox>
            <w10:wrap type="topAndBottom"/>
          </v:shape>
        </w:pict>
      </w:r>
    </w:p>
    <w:p>
      <w:pPr>
        <w:pStyle w:val="BodyText"/>
        <w:spacing w:before="8"/>
        <w:rPr>
          <w:sz w:val="25"/>
        </w:rPr>
      </w:pPr>
    </w:p>
    <w:p>
      <w:pPr>
        <w:pStyle w:val="BodyText"/>
        <w:spacing w:line="376" w:lineRule="auto" w:before="56"/>
        <w:ind w:left="120" w:right="1139" w:firstLine="234"/>
        <w:jc w:val="both"/>
      </w:pPr>
      <w:r>
        <w:rPr>
          <w:w w:val="105"/>
        </w:rPr>
        <w:t>Summary statistics in the </w:t>
      </w:r>
      <w:r>
        <w:rPr>
          <w:spacing w:val="-4"/>
          <w:w w:val="105"/>
        </w:rPr>
        <w:t>Table </w:t>
      </w:r>
      <w:hyperlink w:history="true" w:anchor="_bookmark10">
        <w:r>
          <w:rPr>
            <w:w w:val="105"/>
          </w:rPr>
          <w:t>3</w:t>
        </w:r>
      </w:hyperlink>
      <w:r>
        <w:rPr>
          <w:w w:val="105"/>
        </w:rPr>
        <w:t> suggest the mean return within each year are nearly zero, which agrees the conventional expectation that returns are zero on average. During periods of recessions, the average returns are below -0.2%,. Moreover, during same period, the series becomes significantly more volatile as well. Given the high kurtosis between 2008 and 2009, one are more likely to encounter extreme returns, both positive and negative, during recession</w:t>
      </w:r>
      <w:r>
        <w:rPr>
          <w:spacing w:val="29"/>
          <w:w w:val="105"/>
        </w:rPr>
        <w:t> </w:t>
      </w:r>
      <w:r>
        <w:rPr>
          <w:w w:val="105"/>
        </w:rPr>
        <w:t>periods.</w:t>
      </w:r>
    </w:p>
    <w:p>
      <w:pPr>
        <w:pStyle w:val="BodyText"/>
        <w:spacing w:before="208"/>
        <w:ind w:left="2165"/>
        <w:jc w:val="both"/>
      </w:pPr>
      <w:r>
        <w:rPr>
          <w:w w:val="105"/>
        </w:rPr>
        <w:t>Table 3: </w:t>
      </w:r>
      <w:bookmarkStart w:name="_bookmark10" w:id="21"/>
      <w:bookmarkEnd w:id="21"/>
      <w:r>
        <w:rPr>
          <w:w w:val="105"/>
        </w:rPr>
        <w:t>Summary</w:t>
      </w:r>
      <w:r>
        <w:rPr>
          <w:w w:val="105"/>
        </w:rPr>
        <w:t> Statistics for Crude Oil Returns</w:t>
      </w:r>
    </w:p>
    <w:p>
      <w:pPr>
        <w:pStyle w:val="BodyText"/>
        <w:spacing w:before="5"/>
        <w:rPr>
          <w:sz w:val="12"/>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82"/>
        <w:gridCol w:w="677"/>
        <w:gridCol w:w="1027"/>
        <w:gridCol w:w="1027"/>
        <w:gridCol w:w="954"/>
        <w:gridCol w:w="1136"/>
        <w:gridCol w:w="1063"/>
        <w:gridCol w:w="1323"/>
        <w:gridCol w:w="1042"/>
      </w:tblGrid>
      <w:tr>
        <w:trPr>
          <w:trHeight w:val="549" w:hRule="atLeast"/>
        </w:trPr>
        <w:tc>
          <w:tcPr>
            <w:tcW w:w="1282" w:type="dxa"/>
            <w:tcBorders>
              <w:top w:val="single" w:sz="8" w:space="0" w:color="000000"/>
              <w:bottom w:val="single" w:sz="6" w:space="0" w:color="000000"/>
              <w:right w:val="single" w:sz="4" w:space="0" w:color="000000"/>
            </w:tcBorders>
          </w:tcPr>
          <w:p>
            <w:pPr>
              <w:pStyle w:val="TableParagraph"/>
              <w:spacing w:line="240" w:lineRule="auto" w:before="5"/>
              <w:ind w:left="0"/>
              <w:jc w:val="left"/>
              <w:rPr>
                <w:sz w:val="19"/>
              </w:rPr>
            </w:pPr>
          </w:p>
          <w:p>
            <w:pPr>
              <w:pStyle w:val="TableParagraph"/>
              <w:spacing w:line="240" w:lineRule="auto"/>
              <w:jc w:val="left"/>
              <w:rPr>
                <w:sz w:val="22"/>
              </w:rPr>
            </w:pPr>
            <w:r>
              <w:rPr>
                <w:w w:val="105"/>
                <w:sz w:val="22"/>
              </w:rPr>
              <w:t>Year</w:t>
            </w:r>
          </w:p>
        </w:tc>
        <w:tc>
          <w:tcPr>
            <w:tcW w:w="677" w:type="dxa"/>
            <w:tcBorders>
              <w:top w:val="single" w:sz="8" w:space="0" w:color="000000"/>
              <w:left w:val="single" w:sz="4"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4" w:right="98"/>
              <w:rPr>
                <w:sz w:val="22"/>
              </w:rPr>
            </w:pPr>
            <w:r>
              <w:rPr>
                <w:w w:val="105"/>
                <w:sz w:val="22"/>
              </w:rPr>
              <w:t>Obs.</w:t>
            </w:r>
          </w:p>
        </w:tc>
        <w:tc>
          <w:tcPr>
            <w:tcW w:w="1027"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8" w:right="99"/>
              <w:rPr>
                <w:sz w:val="22"/>
              </w:rPr>
            </w:pPr>
            <w:r>
              <w:rPr>
                <w:w w:val="105"/>
                <w:sz w:val="22"/>
              </w:rPr>
              <w:t>Mean</w:t>
            </w:r>
          </w:p>
        </w:tc>
        <w:tc>
          <w:tcPr>
            <w:tcW w:w="1027"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8" w:right="98"/>
              <w:rPr>
                <w:sz w:val="22"/>
              </w:rPr>
            </w:pPr>
            <w:r>
              <w:rPr>
                <w:w w:val="105"/>
                <w:sz w:val="22"/>
              </w:rPr>
              <w:t>Median</w:t>
            </w:r>
          </w:p>
        </w:tc>
        <w:tc>
          <w:tcPr>
            <w:tcW w:w="954"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9" w:right="99"/>
              <w:rPr>
                <w:sz w:val="22"/>
              </w:rPr>
            </w:pPr>
            <w:r>
              <w:rPr>
                <w:w w:val="110"/>
                <w:sz w:val="22"/>
              </w:rPr>
              <w:t>Std.</w:t>
            </w:r>
          </w:p>
        </w:tc>
        <w:tc>
          <w:tcPr>
            <w:tcW w:w="1136"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8" w:right="98"/>
              <w:rPr>
                <w:sz w:val="22"/>
              </w:rPr>
            </w:pPr>
            <w:r>
              <w:rPr>
                <w:w w:val="105"/>
                <w:sz w:val="22"/>
              </w:rPr>
              <w:t>Min</w:t>
            </w:r>
          </w:p>
        </w:tc>
        <w:tc>
          <w:tcPr>
            <w:tcW w:w="1063"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8" w:right="98"/>
              <w:rPr>
                <w:sz w:val="22"/>
              </w:rPr>
            </w:pPr>
            <w:r>
              <w:rPr>
                <w:w w:val="105"/>
                <w:sz w:val="22"/>
              </w:rPr>
              <w:t>Max</w:t>
            </w:r>
          </w:p>
        </w:tc>
        <w:tc>
          <w:tcPr>
            <w:tcW w:w="1323" w:type="dxa"/>
            <w:tcBorders>
              <w:top w:val="single" w:sz="8" w:space="0" w:color="000000"/>
              <w:bottom w:val="single" w:sz="6" w:space="0" w:color="000000"/>
            </w:tcBorders>
          </w:tcPr>
          <w:p>
            <w:pPr>
              <w:pStyle w:val="TableParagraph"/>
              <w:spacing w:line="201" w:lineRule="auto" w:before="45"/>
              <w:ind w:left="224" w:hanging="106"/>
              <w:jc w:val="left"/>
              <w:rPr>
                <w:sz w:val="22"/>
              </w:rPr>
            </w:pPr>
            <w:r>
              <w:rPr>
                <w:sz w:val="22"/>
              </w:rPr>
              <w:t>Normalized </w:t>
            </w:r>
            <w:r>
              <w:rPr>
                <w:w w:val="105"/>
                <w:sz w:val="22"/>
              </w:rPr>
              <w:t>Skewness</w:t>
            </w:r>
          </w:p>
        </w:tc>
        <w:tc>
          <w:tcPr>
            <w:tcW w:w="1042" w:type="dxa"/>
            <w:tcBorders>
              <w:top w:val="single" w:sz="8" w:space="0" w:color="000000"/>
              <w:bottom w:val="single" w:sz="6" w:space="0" w:color="000000"/>
            </w:tcBorders>
          </w:tcPr>
          <w:p>
            <w:pPr>
              <w:pStyle w:val="TableParagraph"/>
              <w:spacing w:line="199" w:lineRule="auto" w:before="49"/>
              <w:ind w:left="120" w:firstLine="86"/>
              <w:jc w:val="left"/>
              <w:rPr>
                <w:sz w:val="22"/>
              </w:rPr>
            </w:pPr>
            <w:r>
              <w:rPr>
                <w:w w:val="105"/>
                <w:sz w:val="22"/>
              </w:rPr>
              <w:t>Excess Kurtosis</w:t>
            </w:r>
          </w:p>
        </w:tc>
      </w:tr>
      <w:tr>
        <w:trPr>
          <w:trHeight w:val="335" w:hRule="atLeast"/>
        </w:trPr>
        <w:tc>
          <w:tcPr>
            <w:tcW w:w="1282" w:type="dxa"/>
            <w:tcBorders>
              <w:top w:val="single" w:sz="6" w:space="0" w:color="000000"/>
              <w:right w:val="single" w:sz="4" w:space="0" w:color="000000"/>
            </w:tcBorders>
          </w:tcPr>
          <w:p>
            <w:pPr>
              <w:pStyle w:val="TableParagraph"/>
              <w:spacing w:line="240" w:lineRule="auto" w:before="49"/>
              <w:jc w:val="left"/>
              <w:rPr>
                <w:sz w:val="22"/>
              </w:rPr>
            </w:pPr>
            <w:r>
              <w:rPr>
                <w:sz w:val="22"/>
              </w:rPr>
              <w:t>2000</w:t>
            </w:r>
          </w:p>
        </w:tc>
        <w:tc>
          <w:tcPr>
            <w:tcW w:w="677" w:type="dxa"/>
            <w:tcBorders>
              <w:top w:val="single" w:sz="6" w:space="0" w:color="000000"/>
              <w:left w:val="single" w:sz="4" w:space="0" w:color="000000"/>
            </w:tcBorders>
          </w:tcPr>
          <w:p>
            <w:pPr>
              <w:pStyle w:val="TableParagraph"/>
              <w:spacing w:line="240" w:lineRule="auto" w:before="49"/>
              <w:ind w:left="94" w:right="98"/>
              <w:rPr>
                <w:sz w:val="22"/>
              </w:rPr>
            </w:pPr>
            <w:r>
              <w:rPr>
                <w:sz w:val="22"/>
              </w:rPr>
              <w:t>249</w:t>
            </w:r>
          </w:p>
        </w:tc>
        <w:tc>
          <w:tcPr>
            <w:tcW w:w="1027" w:type="dxa"/>
            <w:tcBorders>
              <w:top w:val="single" w:sz="6" w:space="0" w:color="000000"/>
            </w:tcBorders>
          </w:tcPr>
          <w:p>
            <w:pPr>
              <w:pStyle w:val="TableParagraph"/>
              <w:spacing w:line="240" w:lineRule="auto" w:before="49"/>
              <w:ind w:left="98" w:right="99"/>
              <w:rPr>
                <w:sz w:val="22"/>
              </w:rPr>
            </w:pPr>
            <w:r>
              <w:rPr>
                <w:sz w:val="22"/>
              </w:rPr>
              <w:t>0.03433</w:t>
            </w:r>
          </w:p>
        </w:tc>
        <w:tc>
          <w:tcPr>
            <w:tcW w:w="1027" w:type="dxa"/>
            <w:tcBorders>
              <w:top w:val="single" w:sz="6" w:space="0" w:color="000000"/>
            </w:tcBorders>
          </w:tcPr>
          <w:p>
            <w:pPr>
              <w:pStyle w:val="TableParagraph"/>
              <w:spacing w:line="240" w:lineRule="auto" w:before="49"/>
              <w:ind w:left="98" w:right="98"/>
              <w:rPr>
                <w:sz w:val="22"/>
              </w:rPr>
            </w:pPr>
            <w:r>
              <w:rPr>
                <w:sz w:val="22"/>
              </w:rPr>
              <w:t>0.20148</w:t>
            </w:r>
          </w:p>
        </w:tc>
        <w:tc>
          <w:tcPr>
            <w:tcW w:w="954" w:type="dxa"/>
            <w:tcBorders>
              <w:top w:val="single" w:sz="6" w:space="0" w:color="000000"/>
            </w:tcBorders>
          </w:tcPr>
          <w:p>
            <w:pPr>
              <w:pStyle w:val="TableParagraph"/>
              <w:spacing w:line="240" w:lineRule="auto" w:before="49"/>
              <w:ind w:left="99" w:right="99"/>
              <w:rPr>
                <w:sz w:val="22"/>
              </w:rPr>
            </w:pPr>
            <w:r>
              <w:rPr>
                <w:sz w:val="22"/>
              </w:rPr>
              <w:t>2.61996</w:t>
            </w:r>
          </w:p>
        </w:tc>
        <w:tc>
          <w:tcPr>
            <w:tcW w:w="1136" w:type="dxa"/>
            <w:tcBorders>
              <w:top w:val="single" w:sz="6" w:space="0" w:color="000000"/>
            </w:tcBorders>
          </w:tcPr>
          <w:p>
            <w:pPr>
              <w:pStyle w:val="TableParagraph"/>
              <w:spacing w:line="240" w:lineRule="auto" w:before="49"/>
              <w:ind w:left="97" w:right="98"/>
              <w:rPr>
                <w:sz w:val="22"/>
              </w:rPr>
            </w:pPr>
            <w:r>
              <w:rPr>
                <w:sz w:val="22"/>
              </w:rPr>
              <w:t>-12.74152</w:t>
            </w:r>
          </w:p>
        </w:tc>
        <w:tc>
          <w:tcPr>
            <w:tcW w:w="1063" w:type="dxa"/>
            <w:tcBorders>
              <w:top w:val="single" w:sz="6" w:space="0" w:color="000000"/>
            </w:tcBorders>
          </w:tcPr>
          <w:p>
            <w:pPr>
              <w:pStyle w:val="TableParagraph"/>
              <w:spacing w:line="240" w:lineRule="auto" w:before="49"/>
              <w:ind w:left="98" w:right="99"/>
              <w:rPr>
                <w:sz w:val="22"/>
              </w:rPr>
            </w:pPr>
            <w:r>
              <w:rPr>
                <w:sz w:val="22"/>
              </w:rPr>
              <w:t>8.26343</w:t>
            </w:r>
          </w:p>
        </w:tc>
        <w:tc>
          <w:tcPr>
            <w:tcW w:w="1323" w:type="dxa"/>
            <w:tcBorders>
              <w:top w:val="single" w:sz="6" w:space="0" w:color="000000"/>
            </w:tcBorders>
          </w:tcPr>
          <w:p>
            <w:pPr>
              <w:pStyle w:val="TableParagraph"/>
              <w:spacing w:line="240" w:lineRule="auto" w:before="49"/>
              <w:ind w:left="267"/>
              <w:jc w:val="left"/>
              <w:rPr>
                <w:sz w:val="22"/>
              </w:rPr>
            </w:pPr>
            <w:r>
              <w:rPr>
                <w:sz w:val="22"/>
              </w:rPr>
              <w:t>-0.92174</w:t>
            </w:r>
          </w:p>
        </w:tc>
        <w:tc>
          <w:tcPr>
            <w:tcW w:w="1042" w:type="dxa"/>
            <w:tcBorders>
              <w:top w:val="single" w:sz="6" w:space="0" w:color="000000"/>
            </w:tcBorders>
          </w:tcPr>
          <w:p>
            <w:pPr>
              <w:pStyle w:val="TableParagraph"/>
              <w:spacing w:line="240" w:lineRule="auto" w:before="49"/>
              <w:ind w:left="143" w:right="141"/>
              <w:rPr>
                <w:sz w:val="22"/>
              </w:rPr>
            </w:pPr>
            <w:r>
              <w:rPr>
                <w:sz w:val="22"/>
              </w:rPr>
              <w:t>3.45580</w:t>
            </w:r>
          </w:p>
        </w:tc>
      </w:tr>
      <w:tr>
        <w:trPr>
          <w:trHeight w:val="270" w:hRule="atLeast"/>
        </w:trPr>
        <w:tc>
          <w:tcPr>
            <w:tcW w:w="1282" w:type="dxa"/>
            <w:tcBorders>
              <w:right w:val="single" w:sz="4" w:space="0" w:color="000000"/>
            </w:tcBorders>
          </w:tcPr>
          <w:p>
            <w:pPr>
              <w:pStyle w:val="TableParagraph"/>
              <w:jc w:val="left"/>
              <w:rPr>
                <w:sz w:val="22"/>
              </w:rPr>
            </w:pPr>
            <w:r>
              <w:rPr>
                <w:sz w:val="22"/>
              </w:rPr>
              <w:t>2001</w:t>
            </w:r>
          </w:p>
        </w:tc>
        <w:tc>
          <w:tcPr>
            <w:tcW w:w="677" w:type="dxa"/>
            <w:tcBorders>
              <w:left w:val="single" w:sz="4" w:space="0" w:color="000000"/>
            </w:tcBorders>
          </w:tcPr>
          <w:p>
            <w:pPr>
              <w:pStyle w:val="TableParagraph"/>
              <w:ind w:left="94" w:right="98"/>
              <w:rPr>
                <w:sz w:val="22"/>
              </w:rPr>
            </w:pPr>
            <w:r>
              <w:rPr>
                <w:sz w:val="22"/>
              </w:rPr>
              <w:t>250</w:t>
            </w:r>
          </w:p>
        </w:tc>
        <w:tc>
          <w:tcPr>
            <w:tcW w:w="1027" w:type="dxa"/>
          </w:tcPr>
          <w:p>
            <w:pPr>
              <w:pStyle w:val="TableParagraph"/>
              <w:ind w:left="98" w:right="99"/>
              <w:rPr>
                <w:sz w:val="22"/>
              </w:rPr>
            </w:pPr>
            <w:r>
              <w:rPr>
                <w:sz w:val="22"/>
              </w:rPr>
              <w:t>-0.02409</w:t>
            </w:r>
          </w:p>
        </w:tc>
        <w:tc>
          <w:tcPr>
            <w:tcW w:w="1027" w:type="dxa"/>
          </w:tcPr>
          <w:p>
            <w:pPr>
              <w:pStyle w:val="TableParagraph"/>
              <w:ind w:left="98" w:right="98"/>
              <w:rPr>
                <w:sz w:val="22"/>
              </w:rPr>
            </w:pPr>
            <w:r>
              <w:rPr>
                <w:sz w:val="22"/>
              </w:rPr>
              <w:t>-0.04434</w:t>
            </w:r>
          </w:p>
        </w:tc>
        <w:tc>
          <w:tcPr>
            <w:tcW w:w="954" w:type="dxa"/>
          </w:tcPr>
          <w:p>
            <w:pPr>
              <w:pStyle w:val="TableParagraph"/>
              <w:ind w:left="99" w:right="99"/>
              <w:rPr>
                <w:sz w:val="22"/>
              </w:rPr>
            </w:pPr>
            <w:r>
              <w:rPr>
                <w:sz w:val="22"/>
              </w:rPr>
              <w:t>2.54058</w:t>
            </w:r>
          </w:p>
        </w:tc>
        <w:tc>
          <w:tcPr>
            <w:tcW w:w="1136" w:type="dxa"/>
          </w:tcPr>
          <w:p>
            <w:pPr>
              <w:pStyle w:val="TableParagraph"/>
              <w:ind w:left="98" w:right="98"/>
              <w:rPr>
                <w:sz w:val="22"/>
              </w:rPr>
            </w:pPr>
            <w:r>
              <w:rPr>
                <w:sz w:val="22"/>
              </w:rPr>
              <w:t>-11.48581</w:t>
            </w:r>
          </w:p>
        </w:tc>
        <w:tc>
          <w:tcPr>
            <w:tcW w:w="1063" w:type="dxa"/>
          </w:tcPr>
          <w:p>
            <w:pPr>
              <w:pStyle w:val="TableParagraph"/>
              <w:ind w:left="98" w:right="98"/>
              <w:rPr>
                <w:sz w:val="22"/>
              </w:rPr>
            </w:pPr>
            <w:r>
              <w:rPr>
                <w:sz w:val="22"/>
              </w:rPr>
              <w:t>10.05107</w:t>
            </w:r>
          </w:p>
        </w:tc>
        <w:tc>
          <w:tcPr>
            <w:tcW w:w="1323" w:type="dxa"/>
          </w:tcPr>
          <w:p>
            <w:pPr>
              <w:pStyle w:val="TableParagraph"/>
              <w:ind w:left="268"/>
              <w:jc w:val="left"/>
              <w:rPr>
                <w:sz w:val="22"/>
              </w:rPr>
            </w:pPr>
            <w:r>
              <w:rPr>
                <w:sz w:val="22"/>
              </w:rPr>
              <w:t>-0.06444</w:t>
            </w:r>
          </w:p>
        </w:tc>
        <w:tc>
          <w:tcPr>
            <w:tcW w:w="1042" w:type="dxa"/>
          </w:tcPr>
          <w:p>
            <w:pPr>
              <w:pStyle w:val="TableParagraph"/>
              <w:ind w:left="144" w:right="140"/>
              <w:rPr>
                <w:sz w:val="22"/>
              </w:rPr>
            </w:pPr>
            <w:r>
              <w:rPr>
                <w:sz w:val="22"/>
              </w:rPr>
              <w:t>3.15304</w:t>
            </w:r>
          </w:p>
        </w:tc>
      </w:tr>
      <w:tr>
        <w:trPr>
          <w:trHeight w:val="270" w:hRule="atLeast"/>
        </w:trPr>
        <w:tc>
          <w:tcPr>
            <w:tcW w:w="1282" w:type="dxa"/>
            <w:tcBorders>
              <w:right w:val="single" w:sz="4" w:space="0" w:color="000000"/>
            </w:tcBorders>
          </w:tcPr>
          <w:p>
            <w:pPr>
              <w:pStyle w:val="TableParagraph"/>
              <w:jc w:val="left"/>
              <w:rPr>
                <w:sz w:val="22"/>
              </w:rPr>
            </w:pPr>
            <w:r>
              <w:rPr>
                <w:sz w:val="22"/>
              </w:rPr>
              <w:t>2002</w:t>
            </w:r>
          </w:p>
        </w:tc>
        <w:tc>
          <w:tcPr>
            <w:tcW w:w="677" w:type="dxa"/>
            <w:tcBorders>
              <w:left w:val="single" w:sz="4" w:space="0" w:color="000000"/>
            </w:tcBorders>
          </w:tcPr>
          <w:p>
            <w:pPr>
              <w:pStyle w:val="TableParagraph"/>
              <w:ind w:left="94" w:right="98"/>
              <w:rPr>
                <w:sz w:val="22"/>
              </w:rPr>
            </w:pPr>
            <w:r>
              <w:rPr>
                <w:sz w:val="22"/>
              </w:rPr>
              <w:t>250</w:t>
            </w:r>
          </w:p>
        </w:tc>
        <w:tc>
          <w:tcPr>
            <w:tcW w:w="1027" w:type="dxa"/>
          </w:tcPr>
          <w:p>
            <w:pPr>
              <w:pStyle w:val="TableParagraph"/>
              <w:ind w:left="98" w:right="99"/>
              <w:rPr>
                <w:sz w:val="22"/>
              </w:rPr>
            </w:pPr>
            <w:r>
              <w:rPr>
                <w:sz w:val="22"/>
              </w:rPr>
              <w:t>0.15535</w:t>
            </w:r>
          </w:p>
        </w:tc>
        <w:tc>
          <w:tcPr>
            <w:tcW w:w="1027" w:type="dxa"/>
          </w:tcPr>
          <w:p>
            <w:pPr>
              <w:pStyle w:val="TableParagraph"/>
              <w:ind w:left="98" w:right="98"/>
              <w:rPr>
                <w:sz w:val="22"/>
              </w:rPr>
            </w:pPr>
            <w:r>
              <w:rPr>
                <w:sz w:val="22"/>
              </w:rPr>
              <w:t>0.15221</w:t>
            </w:r>
          </w:p>
        </w:tc>
        <w:tc>
          <w:tcPr>
            <w:tcW w:w="954" w:type="dxa"/>
          </w:tcPr>
          <w:p>
            <w:pPr>
              <w:pStyle w:val="TableParagraph"/>
              <w:ind w:left="99" w:right="99"/>
              <w:rPr>
                <w:sz w:val="22"/>
              </w:rPr>
            </w:pPr>
            <w:r>
              <w:rPr>
                <w:sz w:val="22"/>
              </w:rPr>
              <w:t>1.70283</w:t>
            </w:r>
          </w:p>
        </w:tc>
        <w:tc>
          <w:tcPr>
            <w:tcW w:w="1136" w:type="dxa"/>
          </w:tcPr>
          <w:p>
            <w:pPr>
              <w:pStyle w:val="TableParagraph"/>
              <w:ind w:left="97" w:right="98"/>
              <w:rPr>
                <w:sz w:val="22"/>
              </w:rPr>
            </w:pPr>
            <w:r>
              <w:rPr>
                <w:sz w:val="22"/>
              </w:rPr>
              <w:t>-5.86460</w:t>
            </w:r>
          </w:p>
        </w:tc>
        <w:tc>
          <w:tcPr>
            <w:tcW w:w="1063" w:type="dxa"/>
          </w:tcPr>
          <w:p>
            <w:pPr>
              <w:pStyle w:val="TableParagraph"/>
              <w:ind w:left="98" w:right="99"/>
              <w:rPr>
                <w:sz w:val="22"/>
              </w:rPr>
            </w:pPr>
            <w:r>
              <w:rPr>
                <w:sz w:val="22"/>
              </w:rPr>
              <w:t>5.43272</w:t>
            </w:r>
          </w:p>
        </w:tc>
        <w:tc>
          <w:tcPr>
            <w:tcW w:w="1323" w:type="dxa"/>
          </w:tcPr>
          <w:p>
            <w:pPr>
              <w:pStyle w:val="TableParagraph"/>
              <w:ind w:left="267"/>
              <w:jc w:val="left"/>
              <w:rPr>
                <w:sz w:val="22"/>
              </w:rPr>
            </w:pPr>
            <w:r>
              <w:rPr>
                <w:sz w:val="22"/>
              </w:rPr>
              <w:t>-0.22297</w:t>
            </w:r>
          </w:p>
        </w:tc>
        <w:tc>
          <w:tcPr>
            <w:tcW w:w="1042" w:type="dxa"/>
          </w:tcPr>
          <w:p>
            <w:pPr>
              <w:pStyle w:val="TableParagraph"/>
              <w:ind w:left="143" w:right="141"/>
              <w:rPr>
                <w:sz w:val="22"/>
              </w:rPr>
            </w:pPr>
            <w:r>
              <w:rPr>
                <w:sz w:val="22"/>
              </w:rPr>
              <w:t>0.62431</w:t>
            </w:r>
          </w:p>
        </w:tc>
      </w:tr>
      <w:tr>
        <w:trPr>
          <w:trHeight w:val="270" w:hRule="atLeast"/>
        </w:trPr>
        <w:tc>
          <w:tcPr>
            <w:tcW w:w="1282" w:type="dxa"/>
            <w:tcBorders>
              <w:right w:val="single" w:sz="4" w:space="0" w:color="000000"/>
            </w:tcBorders>
          </w:tcPr>
          <w:p>
            <w:pPr>
              <w:pStyle w:val="TableParagraph"/>
              <w:jc w:val="left"/>
              <w:rPr>
                <w:sz w:val="22"/>
              </w:rPr>
            </w:pPr>
            <w:r>
              <w:rPr>
                <w:sz w:val="22"/>
              </w:rPr>
              <w:t>2003</w:t>
            </w:r>
          </w:p>
        </w:tc>
        <w:tc>
          <w:tcPr>
            <w:tcW w:w="677" w:type="dxa"/>
            <w:tcBorders>
              <w:left w:val="single" w:sz="4" w:space="0" w:color="000000"/>
            </w:tcBorders>
          </w:tcPr>
          <w:p>
            <w:pPr>
              <w:pStyle w:val="TableParagraph"/>
              <w:ind w:left="94" w:right="98"/>
              <w:rPr>
                <w:sz w:val="22"/>
              </w:rPr>
            </w:pPr>
            <w:r>
              <w:rPr>
                <w:sz w:val="22"/>
              </w:rPr>
              <w:t>250</w:t>
            </w:r>
          </w:p>
        </w:tc>
        <w:tc>
          <w:tcPr>
            <w:tcW w:w="1027" w:type="dxa"/>
          </w:tcPr>
          <w:p>
            <w:pPr>
              <w:pStyle w:val="TableParagraph"/>
              <w:ind w:left="98" w:right="99"/>
              <w:rPr>
                <w:sz w:val="22"/>
              </w:rPr>
            </w:pPr>
            <w:r>
              <w:rPr>
                <w:sz w:val="22"/>
              </w:rPr>
              <w:t>0.07861</w:t>
            </w:r>
          </w:p>
        </w:tc>
        <w:tc>
          <w:tcPr>
            <w:tcW w:w="1027" w:type="dxa"/>
          </w:tcPr>
          <w:p>
            <w:pPr>
              <w:pStyle w:val="TableParagraph"/>
              <w:ind w:left="98" w:right="98"/>
              <w:rPr>
                <w:sz w:val="22"/>
              </w:rPr>
            </w:pPr>
            <w:r>
              <w:rPr>
                <w:sz w:val="22"/>
              </w:rPr>
              <w:t>0.13203</w:t>
            </w:r>
          </w:p>
        </w:tc>
        <w:tc>
          <w:tcPr>
            <w:tcW w:w="954" w:type="dxa"/>
          </w:tcPr>
          <w:p>
            <w:pPr>
              <w:pStyle w:val="TableParagraph"/>
              <w:ind w:left="99" w:right="99"/>
              <w:rPr>
                <w:sz w:val="22"/>
              </w:rPr>
            </w:pPr>
            <w:r>
              <w:rPr>
                <w:sz w:val="22"/>
              </w:rPr>
              <w:t>2.57315</w:t>
            </w:r>
          </w:p>
        </w:tc>
        <w:tc>
          <w:tcPr>
            <w:tcW w:w="1136" w:type="dxa"/>
          </w:tcPr>
          <w:p>
            <w:pPr>
              <w:pStyle w:val="TableParagraph"/>
              <w:ind w:left="97" w:right="98"/>
              <w:rPr>
                <w:sz w:val="22"/>
              </w:rPr>
            </w:pPr>
            <w:r>
              <w:rPr>
                <w:sz w:val="22"/>
              </w:rPr>
              <w:t>-15.19090</w:t>
            </w:r>
          </w:p>
        </w:tc>
        <w:tc>
          <w:tcPr>
            <w:tcW w:w="1063" w:type="dxa"/>
          </w:tcPr>
          <w:p>
            <w:pPr>
              <w:pStyle w:val="TableParagraph"/>
              <w:ind w:left="98" w:right="99"/>
              <w:rPr>
                <w:sz w:val="22"/>
              </w:rPr>
            </w:pPr>
            <w:r>
              <w:rPr>
                <w:sz w:val="22"/>
              </w:rPr>
              <w:t>12.44253</w:t>
            </w:r>
          </w:p>
        </w:tc>
        <w:tc>
          <w:tcPr>
            <w:tcW w:w="1323" w:type="dxa"/>
          </w:tcPr>
          <w:p>
            <w:pPr>
              <w:pStyle w:val="TableParagraph"/>
              <w:ind w:left="267"/>
              <w:jc w:val="left"/>
              <w:rPr>
                <w:sz w:val="22"/>
              </w:rPr>
            </w:pPr>
            <w:r>
              <w:rPr>
                <w:sz w:val="22"/>
              </w:rPr>
              <w:t>-0.89439</w:t>
            </w:r>
          </w:p>
        </w:tc>
        <w:tc>
          <w:tcPr>
            <w:tcW w:w="1042" w:type="dxa"/>
          </w:tcPr>
          <w:p>
            <w:pPr>
              <w:pStyle w:val="TableParagraph"/>
              <w:ind w:left="143" w:right="141"/>
              <w:rPr>
                <w:sz w:val="22"/>
              </w:rPr>
            </w:pPr>
            <w:r>
              <w:rPr>
                <w:sz w:val="22"/>
              </w:rPr>
              <w:t>7.30189</w:t>
            </w:r>
          </w:p>
        </w:tc>
      </w:tr>
      <w:tr>
        <w:trPr>
          <w:trHeight w:val="270" w:hRule="atLeast"/>
        </w:trPr>
        <w:tc>
          <w:tcPr>
            <w:tcW w:w="1282" w:type="dxa"/>
            <w:tcBorders>
              <w:right w:val="single" w:sz="4" w:space="0" w:color="000000"/>
            </w:tcBorders>
          </w:tcPr>
          <w:p>
            <w:pPr>
              <w:pStyle w:val="TableParagraph"/>
              <w:jc w:val="left"/>
              <w:rPr>
                <w:sz w:val="22"/>
              </w:rPr>
            </w:pPr>
            <w:r>
              <w:rPr>
                <w:sz w:val="22"/>
              </w:rPr>
              <w:t>2004</w:t>
            </w:r>
          </w:p>
        </w:tc>
        <w:tc>
          <w:tcPr>
            <w:tcW w:w="677" w:type="dxa"/>
            <w:tcBorders>
              <w:left w:val="single" w:sz="4" w:space="0" w:color="000000"/>
            </w:tcBorders>
          </w:tcPr>
          <w:p>
            <w:pPr>
              <w:pStyle w:val="TableParagraph"/>
              <w:ind w:left="94" w:right="98"/>
              <w:rPr>
                <w:sz w:val="22"/>
              </w:rPr>
            </w:pPr>
            <w:r>
              <w:rPr>
                <w:sz w:val="22"/>
              </w:rPr>
              <w:t>249</w:t>
            </w:r>
          </w:p>
        </w:tc>
        <w:tc>
          <w:tcPr>
            <w:tcW w:w="1027" w:type="dxa"/>
          </w:tcPr>
          <w:p>
            <w:pPr>
              <w:pStyle w:val="TableParagraph"/>
              <w:ind w:left="98" w:right="99"/>
              <w:rPr>
                <w:sz w:val="22"/>
              </w:rPr>
            </w:pPr>
            <w:r>
              <w:rPr>
                <w:sz w:val="22"/>
              </w:rPr>
              <w:t>0.08918</w:t>
            </w:r>
          </w:p>
        </w:tc>
        <w:tc>
          <w:tcPr>
            <w:tcW w:w="1027" w:type="dxa"/>
          </w:tcPr>
          <w:p>
            <w:pPr>
              <w:pStyle w:val="TableParagraph"/>
              <w:ind w:left="98" w:right="98"/>
              <w:rPr>
                <w:sz w:val="22"/>
              </w:rPr>
            </w:pPr>
            <w:r>
              <w:rPr>
                <w:sz w:val="22"/>
              </w:rPr>
              <w:t>0.11605</w:t>
            </w:r>
          </w:p>
        </w:tc>
        <w:tc>
          <w:tcPr>
            <w:tcW w:w="954" w:type="dxa"/>
          </w:tcPr>
          <w:p>
            <w:pPr>
              <w:pStyle w:val="TableParagraph"/>
              <w:ind w:left="99" w:right="99"/>
              <w:rPr>
                <w:sz w:val="22"/>
              </w:rPr>
            </w:pPr>
            <w:r>
              <w:rPr>
                <w:sz w:val="22"/>
              </w:rPr>
              <w:t>2.08792</w:t>
            </w:r>
          </w:p>
        </w:tc>
        <w:tc>
          <w:tcPr>
            <w:tcW w:w="1136" w:type="dxa"/>
          </w:tcPr>
          <w:p>
            <w:pPr>
              <w:pStyle w:val="TableParagraph"/>
              <w:ind w:left="97" w:right="98"/>
              <w:rPr>
                <w:sz w:val="22"/>
              </w:rPr>
            </w:pPr>
            <w:r>
              <w:rPr>
                <w:sz w:val="22"/>
              </w:rPr>
              <w:t>-7.60501</w:t>
            </w:r>
          </w:p>
        </w:tc>
        <w:tc>
          <w:tcPr>
            <w:tcW w:w="1063" w:type="dxa"/>
          </w:tcPr>
          <w:p>
            <w:pPr>
              <w:pStyle w:val="TableParagraph"/>
              <w:ind w:left="98" w:right="99"/>
              <w:rPr>
                <w:sz w:val="22"/>
              </w:rPr>
            </w:pPr>
            <w:r>
              <w:rPr>
                <w:sz w:val="22"/>
              </w:rPr>
              <w:t>5.70121</w:t>
            </w:r>
          </w:p>
        </w:tc>
        <w:tc>
          <w:tcPr>
            <w:tcW w:w="1323" w:type="dxa"/>
          </w:tcPr>
          <w:p>
            <w:pPr>
              <w:pStyle w:val="TableParagraph"/>
              <w:ind w:left="267"/>
              <w:jc w:val="left"/>
              <w:rPr>
                <w:sz w:val="22"/>
              </w:rPr>
            </w:pPr>
            <w:r>
              <w:rPr>
                <w:sz w:val="22"/>
              </w:rPr>
              <w:t>-0.38117</w:t>
            </w:r>
          </w:p>
        </w:tc>
        <w:tc>
          <w:tcPr>
            <w:tcW w:w="1042" w:type="dxa"/>
          </w:tcPr>
          <w:p>
            <w:pPr>
              <w:pStyle w:val="TableParagraph"/>
              <w:ind w:left="143" w:right="141"/>
              <w:rPr>
                <w:sz w:val="22"/>
              </w:rPr>
            </w:pPr>
            <w:r>
              <w:rPr>
                <w:sz w:val="22"/>
              </w:rPr>
              <w:t>1.01395</w:t>
            </w:r>
          </w:p>
        </w:tc>
      </w:tr>
      <w:tr>
        <w:trPr>
          <w:trHeight w:val="270" w:hRule="atLeast"/>
        </w:trPr>
        <w:tc>
          <w:tcPr>
            <w:tcW w:w="1282" w:type="dxa"/>
            <w:tcBorders>
              <w:right w:val="single" w:sz="4" w:space="0" w:color="000000"/>
            </w:tcBorders>
          </w:tcPr>
          <w:p>
            <w:pPr>
              <w:pStyle w:val="TableParagraph"/>
              <w:jc w:val="left"/>
              <w:rPr>
                <w:sz w:val="22"/>
              </w:rPr>
            </w:pPr>
            <w:r>
              <w:rPr>
                <w:sz w:val="22"/>
              </w:rPr>
              <w:t>2005</w:t>
            </w:r>
          </w:p>
        </w:tc>
        <w:tc>
          <w:tcPr>
            <w:tcW w:w="677" w:type="dxa"/>
            <w:tcBorders>
              <w:left w:val="single" w:sz="4" w:space="0" w:color="000000"/>
            </w:tcBorders>
          </w:tcPr>
          <w:p>
            <w:pPr>
              <w:pStyle w:val="TableParagraph"/>
              <w:ind w:left="94" w:right="98"/>
              <w:rPr>
                <w:sz w:val="22"/>
              </w:rPr>
            </w:pPr>
            <w:r>
              <w:rPr>
                <w:sz w:val="22"/>
              </w:rPr>
              <w:t>251</w:t>
            </w:r>
          </w:p>
        </w:tc>
        <w:tc>
          <w:tcPr>
            <w:tcW w:w="1027" w:type="dxa"/>
          </w:tcPr>
          <w:p>
            <w:pPr>
              <w:pStyle w:val="TableParagraph"/>
              <w:ind w:left="98" w:right="99"/>
              <w:rPr>
                <w:sz w:val="22"/>
              </w:rPr>
            </w:pPr>
            <w:r>
              <w:rPr>
                <w:sz w:val="22"/>
              </w:rPr>
              <w:t>0.05257</w:t>
            </w:r>
          </w:p>
        </w:tc>
        <w:tc>
          <w:tcPr>
            <w:tcW w:w="1027" w:type="dxa"/>
          </w:tcPr>
          <w:p>
            <w:pPr>
              <w:pStyle w:val="TableParagraph"/>
              <w:ind w:left="98" w:right="98"/>
              <w:rPr>
                <w:sz w:val="22"/>
              </w:rPr>
            </w:pPr>
            <w:r>
              <w:rPr>
                <w:sz w:val="22"/>
              </w:rPr>
              <w:t>0.11019</w:t>
            </w:r>
          </w:p>
        </w:tc>
        <w:tc>
          <w:tcPr>
            <w:tcW w:w="954" w:type="dxa"/>
          </w:tcPr>
          <w:p>
            <w:pPr>
              <w:pStyle w:val="TableParagraph"/>
              <w:ind w:left="99" w:right="99"/>
              <w:rPr>
                <w:sz w:val="22"/>
              </w:rPr>
            </w:pPr>
            <w:r>
              <w:rPr>
                <w:sz w:val="22"/>
              </w:rPr>
              <w:t>1.96717</w:t>
            </w:r>
          </w:p>
        </w:tc>
        <w:tc>
          <w:tcPr>
            <w:tcW w:w="1136" w:type="dxa"/>
          </w:tcPr>
          <w:p>
            <w:pPr>
              <w:pStyle w:val="TableParagraph"/>
              <w:ind w:left="97" w:right="98"/>
              <w:rPr>
                <w:sz w:val="22"/>
              </w:rPr>
            </w:pPr>
            <w:r>
              <w:rPr>
                <w:sz w:val="22"/>
              </w:rPr>
              <w:t>-12.39009</w:t>
            </w:r>
          </w:p>
        </w:tc>
        <w:tc>
          <w:tcPr>
            <w:tcW w:w="1063" w:type="dxa"/>
          </w:tcPr>
          <w:p>
            <w:pPr>
              <w:pStyle w:val="TableParagraph"/>
              <w:ind w:left="98" w:right="99"/>
              <w:rPr>
                <w:sz w:val="22"/>
              </w:rPr>
            </w:pPr>
            <w:r>
              <w:rPr>
                <w:sz w:val="22"/>
              </w:rPr>
              <w:t>5.02715</w:t>
            </w:r>
          </w:p>
        </w:tc>
        <w:tc>
          <w:tcPr>
            <w:tcW w:w="1323" w:type="dxa"/>
          </w:tcPr>
          <w:p>
            <w:pPr>
              <w:pStyle w:val="TableParagraph"/>
              <w:ind w:left="267"/>
              <w:jc w:val="left"/>
              <w:rPr>
                <w:sz w:val="22"/>
              </w:rPr>
            </w:pPr>
            <w:r>
              <w:rPr>
                <w:sz w:val="22"/>
              </w:rPr>
              <w:t>-1.04498</w:t>
            </w:r>
          </w:p>
        </w:tc>
        <w:tc>
          <w:tcPr>
            <w:tcW w:w="1042" w:type="dxa"/>
          </w:tcPr>
          <w:p>
            <w:pPr>
              <w:pStyle w:val="TableParagraph"/>
              <w:ind w:left="143" w:right="141"/>
              <w:rPr>
                <w:sz w:val="22"/>
              </w:rPr>
            </w:pPr>
            <w:r>
              <w:rPr>
                <w:sz w:val="22"/>
              </w:rPr>
              <w:t>5.84007</w:t>
            </w:r>
          </w:p>
        </w:tc>
      </w:tr>
      <w:tr>
        <w:trPr>
          <w:trHeight w:val="270" w:hRule="atLeast"/>
        </w:trPr>
        <w:tc>
          <w:tcPr>
            <w:tcW w:w="1282" w:type="dxa"/>
            <w:tcBorders>
              <w:right w:val="single" w:sz="4" w:space="0" w:color="000000"/>
            </w:tcBorders>
          </w:tcPr>
          <w:p>
            <w:pPr>
              <w:pStyle w:val="TableParagraph"/>
              <w:jc w:val="left"/>
              <w:rPr>
                <w:sz w:val="22"/>
              </w:rPr>
            </w:pPr>
            <w:r>
              <w:rPr>
                <w:sz w:val="22"/>
              </w:rPr>
              <w:t>2006</w:t>
            </w:r>
          </w:p>
        </w:tc>
        <w:tc>
          <w:tcPr>
            <w:tcW w:w="677" w:type="dxa"/>
            <w:tcBorders>
              <w:left w:val="single" w:sz="4" w:space="0" w:color="000000"/>
            </w:tcBorders>
          </w:tcPr>
          <w:p>
            <w:pPr>
              <w:pStyle w:val="TableParagraph"/>
              <w:ind w:left="94" w:right="98"/>
              <w:rPr>
                <w:sz w:val="22"/>
              </w:rPr>
            </w:pPr>
            <w:r>
              <w:rPr>
                <w:sz w:val="22"/>
              </w:rPr>
              <w:t>249</w:t>
            </w:r>
          </w:p>
        </w:tc>
        <w:tc>
          <w:tcPr>
            <w:tcW w:w="1027" w:type="dxa"/>
          </w:tcPr>
          <w:p>
            <w:pPr>
              <w:pStyle w:val="TableParagraph"/>
              <w:ind w:left="98" w:right="99"/>
              <w:rPr>
                <w:sz w:val="22"/>
              </w:rPr>
            </w:pPr>
            <w:r>
              <w:rPr>
                <w:sz w:val="22"/>
              </w:rPr>
              <w:t>-0.00539</w:t>
            </w:r>
          </w:p>
        </w:tc>
        <w:tc>
          <w:tcPr>
            <w:tcW w:w="1027" w:type="dxa"/>
          </w:tcPr>
          <w:p>
            <w:pPr>
              <w:pStyle w:val="TableParagraph"/>
              <w:ind w:left="98" w:right="99"/>
              <w:rPr>
                <w:sz w:val="22"/>
              </w:rPr>
            </w:pPr>
            <w:r>
              <w:rPr>
                <w:sz w:val="22"/>
              </w:rPr>
              <w:t>0.12995</w:t>
            </w:r>
          </w:p>
        </w:tc>
        <w:tc>
          <w:tcPr>
            <w:tcW w:w="954" w:type="dxa"/>
          </w:tcPr>
          <w:p>
            <w:pPr>
              <w:pStyle w:val="TableParagraph"/>
              <w:ind w:left="98" w:right="99"/>
              <w:rPr>
                <w:sz w:val="22"/>
              </w:rPr>
            </w:pPr>
            <w:r>
              <w:rPr>
                <w:sz w:val="22"/>
              </w:rPr>
              <w:t>1.58949</w:t>
            </w:r>
          </w:p>
        </w:tc>
        <w:tc>
          <w:tcPr>
            <w:tcW w:w="1136" w:type="dxa"/>
          </w:tcPr>
          <w:p>
            <w:pPr>
              <w:pStyle w:val="TableParagraph"/>
              <w:ind w:left="98" w:right="98"/>
              <w:rPr>
                <w:sz w:val="22"/>
              </w:rPr>
            </w:pPr>
            <w:r>
              <w:rPr>
                <w:sz w:val="22"/>
              </w:rPr>
              <w:t>-4.45214</w:t>
            </w:r>
          </w:p>
        </w:tc>
        <w:tc>
          <w:tcPr>
            <w:tcW w:w="1063" w:type="dxa"/>
          </w:tcPr>
          <w:p>
            <w:pPr>
              <w:pStyle w:val="TableParagraph"/>
              <w:ind w:left="98" w:right="98"/>
              <w:rPr>
                <w:sz w:val="22"/>
              </w:rPr>
            </w:pPr>
            <w:r>
              <w:rPr>
                <w:sz w:val="22"/>
              </w:rPr>
              <w:t>6.15402</w:t>
            </w:r>
          </w:p>
        </w:tc>
        <w:tc>
          <w:tcPr>
            <w:tcW w:w="1323" w:type="dxa"/>
          </w:tcPr>
          <w:p>
            <w:pPr>
              <w:pStyle w:val="TableParagraph"/>
              <w:ind w:left="304"/>
              <w:jc w:val="left"/>
              <w:rPr>
                <w:sz w:val="22"/>
              </w:rPr>
            </w:pPr>
            <w:r>
              <w:rPr>
                <w:sz w:val="22"/>
              </w:rPr>
              <w:t>0.13487</w:t>
            </w:r>
          </w:p>
        </w:tc>
        <w:tc>
          <w:tcPr>
            <w:tcW w:w="1042" w:type="dxa"/>
          </w:tcPr>
          <w:p>
            <w:pPr>
              <w:pStyle w:val="TableParagraph"/>
              <w:ind w:left="143" w:right="141"/>
              <w:rPr>
                <w:sz w:val="22"/>
              </w:rPr>
            </w:pPr>
            <w:r>
              <w:rPr>
                <w:sz w:val="22"/>
              </w:rPr>
              <w:t>1.03258</w:t>
            </w:r>
          </w:p>
        </w:tc>
      </w:tr>
      <w:tr>
        <w:trPr>
          <w:trHeight w:val="270" w:hRule="atLeast"/>
        </w:trPr>
        <w:tc>
          <w:tcPr>
            <w:tcW w:w="1282" w:type="dxa"/>
            <w:tcBorders>
              <w:right w:val="single" w:sz="4" w:space="0" w:color="000000"/>
            </w:tcBorders>
          </w:tcPr>
          <w:p>
            <w:pPr>
              <w:pStyle w:val="TableParagraph"/>
              <w:jc w:val="left"/>
              <w:rPr>
                <w:sz w:val="22"/>
              </w:rPr>
            </w:pPr>
            <w:r>
              <w:rPr>
                <w:sz w:val="22"/>
              </w:rPr>
              <w:t>2007</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0.23400</w:t>
            </w:r>
          </w:p>
        </w:tc>
        <w:tc>
          <w:tcPr>
            <w:tcW w:w="1027" w:type="dxa"/>
          </w:tcPr>
          <w:p>
            <w:pPr>
              <w:pStyle w:val="TableParagraph"/>
              <w:ind w:left="98" w:right="98"/>
              <w:rPr>
                <w:sz w:val="22"/>
              </w:rPr>
            </w:pPr>
            <w:r>
              <w:rPr>
                <w:sz w:val="22"/>
              </w:rPr>
              <w:t>0.09798</w:t>
            </w:r>
          </w:p>
        </w:tc>
        <w:tc>
          <w:tcPr>
            <w:tcW w:w="954" w:type="dxa"/>
          </w:tcPr>
          <w:p>
            <w:pPr>
              <w:pStyle w:val="TableParagraph"/>
              <w:ind w:left="99" w:right="99"/>
              <w:rPr>
                <w:sz w:val="22"/>
              </w:rPr>
            </w:pPr>
            <w:r>
              <w:rPr>
                <w:sz w:val="22"/>
              </w:rPr>
              <w:t>1.69800</w:t>
            </w:r>
          </w:p>
        </w:tc>
        <w:tc>
          <w:tcPr>
            <w:tcW w:w="1136" w:type="dxa"/>
          </w:tcPr>
          <w:p>
            <w:pPr>
              <w:pStyle w:val="TableParagraph"/>
              <w:ind w:left="97" w:right="98"/>
              <w:rPr>
                <w:sz w:val="22"/>
              </w:rPr>
            </w:pPr>
            <w:r>
              <w:rPr>
                <w:sz w:val="22"/>
              </w:rPr>
              <w:t>-4.66915</w:t>
            </w:r>
          </w:p>
        </w:tc>
        <w:tc>
          <w:tcPr>
            <w:tcW w:w="1063" w:type="dxa"/>
          </w:tcPr>
          <w:p>
            <w:pPr>
              <w:pStyle w:val="TableParagraph"/>
              <w:ind w:left="98" w:right="99"/>
              <w:rPr>
                <w:sz w:val="22"/>
              </w:rPr>
            </w:pPr>
            <w:r>
              <w:rPr>
                <w:sz w:val="22"/>
              </w:rPr>
              <w:t>5.51381</w:t>
            </w:r>
          </w:p>
        </w:tc>
        <w:tc>
          <w:tcPr>
            <w:tcW w:w="1323" w:type="dxa"/>
          </w:tcPr>
          <w:p>
            <w:pPr>
              <w:pStyle w:val="TableParagraph"/>
              <w:ind w:left="304"/>
              <w:jc w:val="left"/>
              <w:rPr>
                <w:sz w:val="22"/>
              </w:rPr>
            </w:pPr>
            <w:r>
              <w:rPr>
                <w:sz w:val="22"/>
              </w:rPr>
              <w:t>0.13705</w:t>
            </w:r>
          </w:p>
        </w:tc>
        <w:tc>
          <w:tcPr>
            <w:tcW w:w="1042" w:type="dxa"/>
          </w:tcPr>
          <w:p>
            <w:pPr>
              <w:pStyle w:val="TableParagraph"/>
              <w:ind w:left="142" w:right="141"/>
              <w:rPr>
                <w:sz w:val="22"/>
              </w:rPr>
            </w:pPr>
            <w:r>
              <w:rPr>
                <w:sz w:val="22"/>
              </w:rPr>
              <w:t>0.65946</w:t>
            </w:r>
          </w:p>
        </w:tc>
      </w:tr>
      <w:tr>
        <w:trPr>
          <w:trHeight w:val="270" w:hRule="atLeast"/>
        </w:trPr>
        <w:tc>
          <w:tcPr>
            <w:tcW w:w="1282" w:type="dxa"/>
            <w:tcBorders>
              <w:right w:val="single" w:sz="4" w:space="0" w:color="000000"/>
            </w:tcBorders>
          </w:tcPr>
          <w:p>
            <w:pPr>
              <w:pStyle w:val="TableParagraph"/>
              <w:jc w:val="left"/>
              <w:rPr>
                <w:sz w:val="22"/>
              </w:rPr>
            </w:pPr>
            <w:r>
              <w:rPr>
                <w:sz w:val="22"/>
              </w:rPr>
              <w:t>2008</w:t>
            </w:r>
          </w:p>
        </w:tc>
        <w:tc>
          <w:tcPr>
            <w:tcW w:w="677" w:type="dxa"/>
            <w:tcBorders>
              <w:left w:val="single" w:sz="4" w:space="0" w:color="000000"/>
            </w:tcBorders>
          </w:tcPr>
          <w:p>
            <w:pPr>
              <w:pStyle w:val="TableParagraph"/>
              <w:ind w:left="94" w:right="98"/>
              <w:rPr>
                <w:sz w:val="22"/>
              </w:rPr>
            </w:pPr>
            <w:r>
              <w:rPr>
                <w:sz w:val="22"/>
              </w:rPr>
              <w:t>253</w:t>
            </w:r>
          </w:p>
        </w:tc>
        <w:tc>
          <w:tcPr>
            <w:tcW w:w="1027" w:type="dxa"/>
          </w:tcPr>
          <w:p>
            <w:pPr>
              <w:pStyle w:val="TableParagraph"/>
              <w:ind w:left="98" w:right="99"/>
              <w:rPr>
                <w:sz w:val="22"/>
              </w:rPr>
            </w:pPr>
            <w:r>
              <w:rPr>
                <w:sz w:val="22"/>
              </w:rPr>
              <w:t>-0.29945</w:t>
            </w:r>
          </w:p>
        </w:tc>
        <w:tc>
          <w:tcPr>
            <w:tcW w:w="1027" w:type="dxa"/>
          </w:tcPr>
          <w:p>
            <w:pPr>
              <w:pStyle w:val="TableParagraph"/>
              <w:ind w:left="98" w:right="98"/>
              <w:rPr>
                <w:sz w:val="22"/>
              </w:rPr>
            </w:pPr>
            <w:r>
              <w:rPr>
                <w:sz w:val="22"/>
              </w:rPr>
              <w:t>-0.07920</w:t>
            </w:r>
          </w:p>
        </w:tc>
        <w:tc>
          <w:tcPr>
            <w:tcW w:w="954" w:type="dxa"/>
          </w:tcPr>
          <w:p>
            <w:pPr>
              <w:pStyle w:val="TableParagraph"/>
              <w:ind w:left="99" w:right="99"/>
              <w:rPr>
                <w:sz w:val="22"/>
              </w:rPr>
            </w:pPr>
            <w:r>
              <w:rPr>
                <w:sz w:val="22"/>
              </w:rPr>
              <w:t>3.34992</w:t>
            </w:r>
          </w:p>
        </w:tc>
        <w:tc>
          <w:tcPr>
            <w:tcW w:w="1136" w:type="dxa"/>
          </w:tcPr>
          <w:p>
            <w:pPr>
              <w:pStyle w:val="TableParagraph"/>
              <w:ind w:left="98" w:right="98"/>
              <w:rPr>
                <w:sz w:val="22"/>
              </w:rPr>
            </w:pPr>
            <w:r>
              <w:rPr>
                <w:sz w:val="22"/>
              </w:rPr>
              <w:t>-12.82672</w:t>
            </w:r>
          </w:p>
        </w:tc>
        <w:tc>
          <w:tcPr>
            <w:tcW w:w="1063" w:type="dxa"/>
          </w:tcPr>
          <w:p>
            <w:pPr>
              <w:pStyle w:val="TableParagraph"/>
              <w:ind w:left="98" w:right="98"/>
              <w:rPr>
                <w:sz w:val="22"/>
              </w:rPr>
            </w:pPr>
            <w:r>
              <w:rPr>
                <w:sz w:val="22"/>
              </w:rPr>
              <w:t>13.54551</w:t>
            </w:r>
          </w:p>
        </w:tc>
        <w:tc>
          <w:tcPr>
            <w:tcW w:w="1323" w:type="dxa"/>
          </w:tcPr>
          <w:p>
            <w:pPr>
              <w:pStyle w:val="TableParagraph"/>
              <w:ind w:left="268"/>
              <w:jc w:val="left"/>
              <w:rPr>
                <w:sz w:val="22"/>
              </w:rPr>
            </w:pPr>
            <w:r>
              <w:rPr>
                <w:sz w:val="22"/>
              </w:rPr>
              <w:t>-0.01650</w:t>
            </w:r>
          </w:p>
        </w:tc>
        <w:tc>
          <w:tcPr>
            <w:tcW w:w="1042" w:type="dxa"/>
          </w:tcPr>
          <w:p>
            <w:pPr>
              <w:pStyle w:val="TableParagraph"/>
              <w:ind w:left="144" w:right="140"/>
              <w:rPr>
                <w:sz w:val="22"/>
              </w:rPr>
            </w:pPr>
            <w:r>
              <w:rPr>
                <w:sz w:val="22"/>
              </w:rPr>
              <w:t>2.60308</w:t>
            </w:r>
          </w:p>
        </w:tc>
      </w:tr>
      <w:tr>
        <w:trPr>
          <w:trHeight w:val="270" w:hRule="atLeast"/>
        </w:trPr>
        <w:tc>
          <w:tcPr>
            <w:tcW w:w="1282" w:type="dxa"/>
            <w:tcBorders>
              <w:right w:val="single" w:sz="4" w:space="0" w:color="000000"/>
            </w:tcBorders>
          </w:tcPr>
          <w:p>
            <w:pPr>
              <w:pStyle w:val="TableParagraph"/>
              <w:jc w:val="left"/>
              <w:rPr>
                <w:sz w:val="22"/>
              </w:rPr>
            </w:pPr>
            <w:r>
              <w:rPr>
                <w:sz w:val="22"/>
              </w:rPr>
              <w:t>2009</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0.26537</w:t>
            </w:r>
          </w:p>
        </w:tc>
        <w:tc>
          <w:tcPr>
            <w:tcW w:w="1027" w:type="dxa"/>
          </w:tcPr>
          <w:p>
            <w:pPr>
              <w:pStyle w:val="TableParagraph"/>
              <w:ind w:left="98" w:right="98"/>
              <w:rPr>
                <w:sz w:val="22"/>
              </w:rPr>
            </w:pPr>
            <w:r>
              <w:rPr>
                <w:sz w:val="22"/>
              </w:rPr>
              <w:t>0.19157</w:t>
            </w:r>
          </w:p>
        </w:tc>
        <w:tc>
          <w:tcPr>
            <w:tcW w:w="954" w:type="dxa"/>
          </w:tcPr>
          <w:p>
            <w:pPr>
              <w:pStyle w:val="TableParagraph"/>
              <w:ind w:left="99" w:right="99"/>
              <w:rPr>
                <w:sz w:val="22"/>
              </w:rPr>
            </w:pPr>
            <w:r>
              <w:rPr>
                <w:sz w:val="22"/>
              </w:rPr>
              <w:t>2.92040</w:t>
            </w:r>
          </w:p>
        </w:tc>
        <w:tc>
          <w:tcPr>
            <w:tcW w:w="1136" w:type="dxa"/>
          </w:tcPr>
          <w:p>
            <w:pPr>
              <w:pStyle w:val="TableParagraph"/>
              <w:ind w:left="97" w:right="98"/>
              <w:rPr>
                <w:sz w:val="22"/>
              </w:rPr>
            </w:pPr>
            <w:r>
              <w:rPr>
                <w:sz w:val="22"/>
              </w:rPr>
              <w:t>-12.74310</w:t>
            </w:r>
          </w:p>
        </w:tc>
        <w:tc>
          <w:tcPr>
            <w:tcW w:w="1063" w:type="dxa"/>
          </w:tcPr>
          <w:p>
            <w:pPr>
              <w:pStyle w:val="TableParagraph"/>
              <w:ind w:left="98" w:right="99"/>
              <w:rPr>
                <w:sz w:val="22"/>
              </w:rPr>
            </w:pPr>
            <w:r>
              <w:rPr>
                <w:sz w:val="22"/>
              </w:rPr>
              <w:t>13.29544</w:t>
            </w:r>
          </w:p>
        </w:tc>
        <w:tc>
          <w:tcPr>
            <w:tcW w:w="1323" w:type="dxa"/>
          </w:tcPr>
          <w:p>
            <w:pPr>
              <w:pStyle w:val="TableParagraph"/>
              <w:ind w:left="304"/>
              <w:jc w:val="left"/>
              <w:rPr>
                <w:sz w:val="22"/>
              </w:rPr>
            </w:pPr>
            <w:r>
              <w:rPr>
                <w:sz w:val="22"/>
              </w:rPr>
              <w:t>0.29333</w:t>
            </w:r>
          </w:p>
        </w:tc>
        <w:tc>
          <w:tcPr>
            <w:tcW w:w="1042" w:type="dxa"/>
          </w:tcPr>
          <w:p>
            <w:pPr>
              <w:pStyle w:val="TableParagraph"/>
              <w:ind w:left="142" w:right="141"/>
              <w:rPr>
                <w:sz w:val="22"/>
              </w:rPr>
            </w:pPr>
            <w:r>
              <w:rPr>
                <w:sz w:val="22"/>
              </w:rPr>
              <w:t>4.25972</w:t>
            </w:r>
          </w:p>
        </w:tc>
      </w:tr>
      <w:tr>
        <w:trPr>
          <w:trHeight w:val="270" w:hRule="atLeast"/>
        </w:trPr>
        <w:tc>
          <w:tcPr>
            <w:tcW w:w="1282" w:type="dxa"/>
            <w:tcBorders>
              <w:right w:val="single" w:sz="4" w:space="0" w:color="000000"/>
            </w:tcBorders>
          </w:tcPr>
          <w:p>
            <w:pPr>
              <w:pStyle w:val="TableParagraph"/>
              <w:jc w:val="left"/>
              <w:rPr>
                <w:sz w:val="22"/>
              </w:rPr>
            </w:pPr>
            <w:r>
              <w:rPr>
                <w:sz w:val="22"/>
              </w:rPr>
              <w:t>2010</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-0.02077</w:t>
            </w:r>
          </w:p>
        </w:tc>
        <w:tc>
          <w:tcPr>
            <w:tcW w:w="1027" w:type="dxa"/>
          </w:tcPr>
          <w:p>
            <w:pPr>
              <w:pStyle w:val="TableParagraph"/>
              <w:ind w:left="98" w:right="99"/>
              <w:rPr>
                <w:sz w:val="22"/>
              </w:rPr>
            </w:pPr>
            <w:r>
              <w:rPr>
                <w:sz w:val="22"/>
              </w:rPr>
              <w:t>0.03198</w:t>
            </w:r>
          </w:p>
        </w:tc>
        <w:tc>
          <w:tcPr>
            <w:tcW w:w="954" w:type="dxa"/>
          </w:tcPr>
          <w:p>
            <w:pPr>
              <w:pStyle w:val="TableParagraph"/>
              <w:ind w:left="98" w:right="99"/>
              <w:rPr>
                <w:sz w:val="22"/>
              </w:rPr>
            </w:pPr>
            <w:r>
              <w:rPr>
                <w:sz w:val="22"/>
              </w:rPr>
              <w:t>1.74554</w:t>
            </w:r>
          </w:p>
        </w:tc>
        <w:tc>
          <w:tcPr>
            <w:tcW w:w="1136" w:type="dxa"/>
          </w:tcPr>
          <w:p>
            <w:pPr>
              <w:pStyle w:val="TableParagraph"/>
              <w:ind w:left="98" w:right="98"/>
              <w:rPr>
                <w:sz w:val="22"/>
              </w:rPr>
            </w:pPr>
            <w:r>
              <w:rPr>
                <w:sz w:val="22"/>
              </w:rPr>
              <w:t>-5.18874</w:t>
            </w:r>
          </w:p>
        </w:tc>
        <w:tc>
          <w:tcPr>
            <w:tcW w:w="1063" w:type="dxa"/>
          </w:tcPr>
          <w:p>
            <w:pPr>
              <w:pStyle w:val="TableParagraph"/>
              <w:ind w:left="98" w:right="98"/>
              <w:rPr>
                <w:sz w:val="22"/>
              </w:rPr>
            </w:pPr>
            <w:r>
              <w:rPr>
                <w:sz w:val="22"/>
              </w:rPr>
              <w:t>9.89802</w:t>
            </w:r>
          </w:p>
        </w:tc>
        <w:tc>
          <w:tcPr>
            <w:tcW w:w="1323" w:type="dxa"/>
          </w:tcPr>
          <w:p>
            <w:pPr>
              <w:pStyle w:val="TableParagraph"/>
              <w:ind w:left="304"/>
              <w:jc w:val="left"/>
              <w:rPr>
                <w:sz w:val="22"/>
              </w:rPr>
            </w:pPr>
            <w:r>
              <w:rPr>
                <w:sz w:val="22"/>
              </w:rPr>
              <w:t>0.39313</w:t>
            </w:r>
          </w:p>
        </w:tc>
        <w:tc>
          <w:tcPr>
            <w:tcW w:w="1042" w:type="dxa"/>
          </w:tcPr>
          <w:p>
            <w:pPr>
              <w:pStyle w:val="TableParagraph"/>
              <w:ind w:left="143" w:right="141"/>
              <w:rPr>
                <w:sz w:val="22"/>
              </w:rPr>
            </w:pPr>
            <w:r>
              <w:rPr>
                <w:sz w:val="22"/>
              </w:rPr>
              <w:t>3.82001</w:t>
            </w:r>
          </w:p>
        </w:tc>
      </w:tr>
      <w:tr>
        <w:trPr>
          <w:trHeight w:val="270" w:hRule="atLeast"/>
        </w:trPr>
        <w:tc>
          <w:tcPr>
            <w:tcW w:w="1282" w:type="dxa"/>
            <w:tcBorders>
              <w:right w:val="single" w:sz="4" w:space="0" w:color="000000"/>
            </w:tcBorders>
          </w:tcPr>
          <w:p>
            <w:pPr>
              <w:pStyle w:val="TableParagraph"/>
              <w:jc w:val="left"/>
              <w:rPr>
                <w:sz w:val="22"/>
              </w:rPr>
            </w:pPr>
            <w:r>
              <w:rPr>
                <w:sz w:val="22"/>
              </w:rPr>
              <w:t>2011</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0.00583</w:t>
            </w:r>
          </w:p>
        </w:tc>
        <w:tc>
          <w:tcPr>
            <w:tcW w:w="1027" w:type="dxa"/>
          </w:tcPr>
          <w:p>
            <w:pPr>
              <w:pStyle w:val="TableParagraph"/>
              <w:ind w:left="98" w:right="98"/>
              <w:rPr>
                <w:sz w:val="22"/>
              </w:rPr>
            </w:pPr>
            <w:r>
              <w:rPr>
                <w:sz w:val="22"/>
              </w:rPr>
              <w:t>0.10994</w:t>
            </w:r>
          </w:p>
        </w:tc>
        <w:tc>
          <w:tcPr>
            <w:tcW w:w="954" w:type="dxa"/>
          </w:tcPr>
          <w:p>
            <w:pPr>
              <w:pStyle w:val="TableParagraph"/>
              <w:ind w:left="99" w:right="99"/>
              <w:rPr>
                <w:sz w:val="22"/>
              </w:rPr>
            </w:pPr>
            <w:r>
              <w:rPr>
                <w:sz w:val="22"/>
              </w:rPr>
              <w:t>1.94170</w:t>
            </w:r>
          </w:p>
        </w:tc>
        <w:tc>
          <w:tcPr>
            <w:tcW w:w="1136" w:type="dxa"/>
          </w:tcPr>
          <w:p>
            <w:pPr>
              <w:pStyle w:val="TableParagraph"/>
              <w:ind w:left="97" w:right="98"/>
              <w:rPr>
                <w:sz w:val="22"/>
              </w:rPr>
            </w:pPr>
            <w:r>
              <w:rPr>
                <w:sz w:val="22"/>
              </w:rPr>
              <w:t>-8.53498</w:t>
            </w:r>
          </w:p>
        </w:tc>
        <w:tc>
          <w:tcPr>
            <w:tcW w:w="1063" w:type="dxa"/>
          </w:tcPr>
          <w:p>
            <w:pPr>
              <w:pStyle w:val="TableParagraph"/>
              <w:ind w:left="98" w:right="99"/>
              <w:rPr>
                <w:sz w:val="22"/>
              </w:rPr>
            </w:pPr>
            <w:r>
              <w:rPr>
                <w:sz w:val="22"/>
              </w:rPr>
              <w:t>5.18170</w:t>
            </w:r>
          </w:p>
        </w:tc>
        <w:tc>
          <w:tcPr>
            <w:tcW w:w="1323" w:type="dxa"/>
          </w:tcPr>
          <w:p>
            <w:pPr>
              <w:pStyle w:val="TableParagraph"/>
              <w:ind w:left="267"/>
              <w:jc w:val="left"/>
              <w:rPr>
                <w:sz w:val="22"/>
              </w:rPr>
            </w:pPr>
            <w:r>
              <w:rPr>
                <w:sz w:val="22"/>
              </w:rPr>
              <w:t>-0.69170</w:t>
            </w:r>
          </w:p>
        </w:tc>
        <w:tc>
          <w:tcPr>
            <w:tcW w:w="1042" w:type="dxa"/>
          </w:tcPr>
          <w:p>
            <w:pPr>
              <w:pStyle w:val="TableParagraph"/>
              <w:ind w:left="143" w:right="141"/>
              <w:rPr>
                <w:sz w:val="22"/>
              </w:rPr>
            </w:pPr>
            <w:r>
              <w:rPr>
                <w:sz w:val="22"/>
              </w:rPr>
              <w:t>2.27400</w:t>
            </w:r>
          </w:p>
        </w:tc>
      </w:tr>
      <w:tr>
        <w:trPr>
          <w:trHeight w:val="270" w:hRule="atLeast"/>
        </w:trPr>
        <w:tc>
          <w:tcPr>
            <w:tcW w:w="1282" w:type="dxa"/>
            <w:tcBorders>
              <w:right w:val="single" w:sz="4" w:space="0" w:color="000000"/>
            </w:tcBorders>
          </w:tcPr>
          <w:p>
            <w:pPr>
              <w:pStyle w:val="TableParagraph"/>
              <w:jc w:val="left"/>
              <w:rPr>
                <w:sz w:val="22"/>
              </w:rPr>
            </w:pPr>
            <w:r>
              <w:rPr>
                <w:sz w:val="22"/>
              </w:rPr>
              <w:t>2012</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-0.04164</w:t>
            </w:r>
          </w:p>
        </w:tc>
        <w:tc>
          <w:tcPr>
            <w:tcW w:w="1027" w:type="dxa"/>
          </w:tcPr>
          <w:p>
            <w:pPr>
              <w:pStyle w:val="TableParagraph"/>
              <w:ind w:left="98" w:right="99"/>
              <w:rPr>
                <w:sz w:val="22"/>
              </w:rPr>
            </w:pPr>
            <w:r>
              <w:rPr>
                <w:sz w:val="22"/>
              </w:rPr>
              <w:t>0.03600</w:t>
            </w:r>
          </w:p>
        </w:tc>
        <w:tc>
          <w:tcPr>
            <w:tcW w:w="954" w:type="dxa"/>
          </w:tcPr>
          <w:p>
            <w:pPr>
              <w:pStyle w:val="TableParagraph"/>
              <w:ind w:left="98" w:right="99"/>
              <w:rPr>
                <w:sz w:val="22"/>
              </w:rPr>
            </w:pPr>
            <w:r>
              <w:rPr>
                <w:sz w:val="22"/>
              </w:rPr>
              <w:t>1.51078</w:t>
            </w:r>
          </w:p>
        </w:tc>
        <w:tc>
          <w:tcPr>
            <w:tcW w:w="1136" w:type="dxa"/>
          </w:tcPr>
          <w:p>
            <w:pPr>
              <w:pStyle w:val="TableParagraph"/>
              <w:ind w:left="98" w:right="98"/>
              <w:rPr>
                <w:sz w:val="22"/>
              </w:rPr>
            </w:pPr>
            <w:r>
              <w:rPr>
                <w:sz w:val="22"/>
              </w:rPr>
              <w:t>-4.76060</w:t>
            </w:r>
          </w:p>
        </w:tc>
        <w:tc>
          <w:tcPr>
            <w:tcW w:w="1063" w:type="dxa"/>
          </w:tcPr>
          <w:p>
            <w:pPr>
              <w:pStyle w:val="TableParagraph"/>
              <w:ind w:left="98" w:right="98"/>
              <w:rPr>
                <w:sz w:val="22"/>
              </w:rPr>
            </w:pPr>
            <w:r>
              <w:rPr>
                <w:sz w:val="22"/>
              </w:rPr>
              <w:t>9.00091</w:t>
            </w:r>
          </w:p>
        </w:tc>
        <w:tc>
          <w:tcPr>
            <w:tcW w:w="1323" w:type="dxa"/>
          </w:tcPr>
          <w:p>
            <w:pPr>
              <w:pStyle w:val="TableParagraph"/>
              <w:ind w:left="304"/>
              <w:jc w:val="left"/>
              <w:rPr>
                <w:sz w:val="22"/>
              </w:rPr>
            </w:pPr>
            <w:r>
              <w:rPr>
                <w:sz w:val="22"/>
              </w:rPr>
              <w:t>0.54820</w:t>
            </w:r>
          </w:p>
        </w:tc>
        <w:tc>
          <w:tcPr>
            <w:tcW w:w="1042" w:type="dxa"/>
          </w:tcPr>
          <w:p>
            <w:pPr>
              <w:pStyle w:val="TableParagraph"/>
              <w:ind w:left="143" w:right="141"/>
              <w:rPr>
                <w:sz w:val="22"/>
              </w:rPr>
            </w:pPr>
            <w:r>
              <w:rPr>
                <w:sz w:val="22"/>
              </w:rPr>
              <w:t>5.53225</w:t>
            </w:r>
          </w:p>
        </w:tc>
      </w:tr>
      <w:tr>
        <w:trPr>
          <w:trHeight w:val="270" w:hRule="atLeast"/>
        </w:trPr>
        <w:tc>
          <w:tcPr>
            <w:tcW w:w="1282" w:type="dxa"/>
            <w:tcBorders>
              <w:right w:val="single" w:sz="4" w:space="0" w:color="000000"/>
            </w:tcBorders>
          </w:tcPr>
          <w:p>
            <w:pPr>
              <w:pStyle w:val="TableParagraph"/>
              <w:jc w:val="left"/>
              <w:rPr>
                <w:sz w:val="22"/>
              </w:rPr>
            </w:pPr>
            <w:r>
              <w:rPr>
                <w:sz w:val="22"/>
              </w:rPr>
              <w:t>2013</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0.01455</w:t>
            </w:r>
          </w:p>
        </w:tc>
        <w:tc>
          <w:tcPr>
            <w:tcW w:w="1027" w:type="dxa"/>
          </w:tcPr>
          <w:p>
            <w:pPr>
              <w:pStyle w:val="TableParagraph"/>
              <w:ind w:left="98" w:right="98"/>
              <w:rPr>
                <w:sz w:val="22"/>
              </w:rPr>
            </w:pPr>
            <w:r>
              <w:rPr>
                <w:sz w:val="22"/>
              </w:rPr>
              <w:t>0.04489</w:t>
            </w:r>
          </w:p>
        </w:tc>
        <w:tc>
          <w:tcPr>
            <w:tcW w:w="954" w:type="dxa"/>
          </w:tcPr>
          <w:p>
            <w:pPr>
              <w:pStyle w:val="TableParagraph"/>
              <w:ind w:left="99" w:right="99"/>
              <w:rPr>
                <w:sz w:val="22"/>
              </w:rPr>
            </w:pPr>
            <w:r>
              <w:rPr>
                <w:sz w:val="22"/>
              </w:rPr>
              <w:t>1.06690</w:t>
            </w:r>
          </w:p>
        </w:tc>
        <w:tc>
          <w:tcPr>
            <w:tcW w:w="1136" w:type="dxa"/>
          </w:tcPr>
          <w:p>
            <w:pPr>
              <w:pStyle w:val="TableParagraph"/>
              <w:ind w:left="97" w:right="98"/>
              <w:rPr>
                <w:sz w:val="22"/>
              </w:rPr>
            </w:pPr>
            <w:r>
              <w:rPr>
                <w:sz w:val="22"/>
              </w:rPr>
              <w:t>-3.46951</w:t>
            </w:r>
          </w:p>
        </w:tc>
        <w:tc>
          <w:tcPr>
            <w:tcW w:w="1063" w:type="dxa"/>
          </w:tcPr>
          <w:p>
            <w:pPr>
              <w:pStyle w:val="TableParagraph"/>
              <w:ind w:left="98" w:right="99"/>
              <w:rPr>
                <w:sz w:val="22"/>
              </w:rPr>
            </w:pPr>
            <w:r>
              <w:rPr>
                <w:sz w:val="22"/>
              </w:rPr>
              <w:t>3.20999</w:t>
            </w:r>
          </w:p>
        </w:tc>
        <w:tc>
          <w:tcPr>
            <w:tcW w:w="1323" w:type="dxa"/>
          </w:tcPr>
          <w:p>
            <w:pPr>
              <w:pStyle w:val="TableParagraph"/>
              <w:ind w:left="304"/>
              <w:jc w:val="left"/>
              <w:rPr>
                <w:sz w:val="22"/>
              </w:rPr>
            </w:pPr>
            <w:r>
              <w:rPr>
                <w:sz w:val="22"/>
              </w:rPr>
              <w:t>0.05495</w:t>
            </w:r>
          </w:p>
        </w:tc>
        <w:tc>
          <w:tcPr>
            <w:tcW w:w="1042" w:type="dxa"/>
          </w:tcPr>
          <w:p>
            <w:pPr>
              <w:pStyle w:val="TableParagraph"/>
              <w:ind w:left="142" w:right="141"/>
              <w:rPr>
                <w:sz w:val="22"/>
              </w:rPr>
            </w:pPr>
            <w:r>
              <w:rPr>
                <w:sz w:val="22"/>
              </w:rPr>
              <w:t>0.67398</w:t>
            </w:r>
          </w:p>
        </w:tc>
      </w:tr>
      <w:tr>
        <w:trPr>
          <w:trHeight w:val="270" w:hRule="atLeast"/>
        </w:trPr>
        <w:tc>
          <w:tcPr>
            <w:tcW w:w="1282" w:type="dxa"/>
            <w:tcBorders>
              <w:right w:val="single" w:sz="4" w:space="0" w:color="000000"/>
            </w:tcBorders>
          </w:tcPr>
          <w:p>
            <w:pPr>
              <w:pStyle w:val="TableParagraph"/>
              <w:jc w:val="left"/>
              <w:rPr>
                <w:sz w:val="22"/>
              </w:rPr>
            </w:pPr>
            <w:r>
              <w:rPr>
                <w:sz w:val="22"/>
              </w:rPr>
              <w:t>2014</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-0.16510</w:t>
            </w:r>
          </w:p>
        </w:tc>
        <w:tc>
          <w:tcPr>
            <w:tcW w:w="1027" w:type="dxa"/>
          </w:tcPr>
          <w:p>
            <w:pPr>
              <w:pStyle w:val="TableParagraph"/>
              <w:ind w:left="98" w:right="98"/>
              <w:rPr>
                <w:sz w:val="22"/>
              </w:rPr>
            </w:pPr>
            <w:r>
              <w:rPr>
                <w:sz w:val="22"/>
              </w:rPr>
              <w:t>-0.05343</w:t>
            </w:r>
          </w:p>
        </w:tc>
        <w:tc>
          <w:tcPr>
            <w:tcW w:w="954" w:type="dxa"/>
          </w:tcPr>
          <w:p>
            <w:pPr>
              <w:pStyle w:val="TableParagraph"/>
              <w:ind w:left="99" w:right="99"/>
              <w:rPr>
                <w:sz w:val="22"/>
              </w:rPr>
            </w:pPr>
            <w:r>
              <w:rPr>
                <w:sz w:val="22"/>
              </w:rPr>
              <w:t>1.36052</w:t>
            </w:r>
          </w:p>
        </w:tc>
        <w:tc>
          <w:tcPr>
            <w:tcW w:w="1136" w:type="dxa"/>
          </w:tcPr>
          <w:p>
            <w:pPr>
              <w:pStyle w:val="TableParagraph"/>
              <w:ind w:left="98" w:right="98"/>
              <w:rPr>
                <w:sz w:val="22"/>
              </w:rPr>
            </w:pPr>
            <w:r>
              <w:rPr>
                <w:sz w:val="22"/>
              </w:rPr>
              <w:t>-5.98638</w:t>
            </w:r>
          </w:p>
        </w:tc>
        <w:tc>
          <w:tcPr>
            <w:tcW w:w="1063" w:type="dxa"/>
          </w:tcPr>
          <w:p>
            <w:pPr>
              <w:pStyle w:val="TableParagraph"/>
              <w:ind w:left="98" w:right="98"/>
              <w:rPr>
                <w:sz w:val="22"/>
              </w:rPr>
            </w:pPr>
            <w:r>
              <w:rPr>
                <w:sz w:val="22"/>
              </w:rPr>
              <w:t>4.91592</w:t>
            </w:r>
          </w:p>
        </w:tc>
        <w:tc>
          <w:tcPr>
            <w:tcW w:w="1323" w:type="dxa"/>
          </w:tcPr>
          <w:p>
            <w:pPr>
              <w:pStyle w:val="TableParagraph"/>
              <w:ind w:left="268"/>
              <w:jc w:val="left"/>
              <w:rPr>
                <w:sz w:val="22"/>
              </w:rPr>
            </w:pPr>
            <w:r>
              <w:rPr>
                <w:sz w:val="22"/>
              </w:rPr>
              <w:t>-0.76983</w:t>
            </w:r>
          </w:p>
        </w:tc>
        <w:tc>
          <w:tcPr>
            <w:tcW w:w="1042" w:type="dxa"/>
          </w:tcPr>
          <w:p>
            <w:pPr>
              <w:pStyle w:val="TableParagraph"/>
              <w:ind w:left="144" w:right="140"/>
              <w:rPr>
                <w:sz w:val="22"/>
              </w:rPr>
            </w:pPr>
            <w:r>
              <w:rPr>
                <w:sz w:val="22"/>
              </w:rPr>
              <w:t>3.16348</w:t>
            </w:r>
          </w:p>
        </w:tc>
      </w:tr>
      <w:tr>
        <w:trPr>
          <w:trHeight w:val="270" w:hRule="atLeast"/>
        </w:trPr>
        <w:tc>
          <w:tcPr>
            <w:tcW w:w="1282" w:type="dxa"/>
            <w:tcBorders>
              <w:right w:val="single" w:sz="4" w:space="0" w:color="000000"/>
            </w:tcBorders>
          </w:tcPr>
          <w:p>
            <w:pPr>
              <w:pStyle w:val="TableParagraph"/>
              <w:jc w:val="left"/>
              <w:rPr>
                <w:sz w:val="22"/>
              </w:rPr>
            </w:pPr>
            <w:r>
              <w:rPr>
                <w:sz w:val="22"/>
              </w:rPr>
              <w:t>2015</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-0.03610</w:t>
            </w:r>
          </w:p>
        </w:tc>
        <w:tc>
          <w:tcPr>
            <w:tcW w:w="1027" w:type="dxa"/>
          </w:tcPr>
          <w:p>
            <w:pPr>
              <w:pStyle w:val="TableParagraph"/>
              <w:ind w:left="98" w:right="98"/>
              <w:rPr>
                <w:sz w:val="22"/>
              </w:rPr>
            </w:pPr>
            <w:r>
              <w:rPr>
                <w:sz w:val="22"/>
              </w:rPr>
              <w:t>-0.25616</w:t>
            </w:r>
          </w:p>
        </w:tc>
        <w:tc>
          <w:tcPr>
            <w:tcW w:w="954" w:type="dxa"/>
          </w:tcPr>
          <w:p>
            <w:pPr>
              <w:pStyle w:val="TableParagraph"/>
              <w:ind w:left="99" w:right="99"/>
              <w:rPr>
                <w:sz w:val="22"/>
              </w:rPr>
            </w:pPr>
            <w:r>
              <w:rPr>
                <w:sz w:val="22"/>
              </w:rPr>
              <w:t>2.63361</w:t>
            </w:r>
          </w:p>
        </w:tc>
        <w:tc>
          <w:tcPr>
            <w:tcW w:w="1136" w:type="dxa"/>
          </w:tcPr>
          <w:p>
            <w:pPr>
              <w:pStyle w:val="TableParagraph"/>
              <w:ind w:left="98" w:right="98"/>
              <w:rPr>
                <w:sz w:val="22"/>
              </w:rPr>
            </w:pPr>
            <w:r>
              <w:rPr>
                <w:sz w:val="22"/>
              </w:rPr>
              <w:t>-9.05140</w:t>
            </w:r>
          </w:p>
        </w:tc>
        <w:tc>
          <w:tcPr>
            <w:tcW w:w="1063" w:type="dxa"/>
          </w:tcPr>
          <w:p>
            <w:pPr>
              <w:pStyle w:val="TableParagraph"/>
              <w:ind w:left="98" w:right="98"/>
              <w:rPr>
                <w:sz w:val="22"/>
              </w:rPr>
            </w:pPr>
            <w:r>
              <w:rPr>
                <w:sz w:val="22"/>
              </w:rPr>
              <w:t>9.81397</w:t>
            </w:r>
          </w:p>
        </w:tc>
        <w:tc>
          <w:tcPr>
            <w:tcW w:w="1323" w:type="dxa"/>
          </w:tcPr>
          <w:p>
            <w:pPr>
              <w:pStyle w:val="TableParagraph"/>
              <w:ind w:left="305"/>
              <w:jc w:val="left"/>
              <w:rPr>
                <w:sz w:val="22"/>
              </w:rPr>
            </w:pPr>
            <w:r>
              <w:rPr>
                <w:sz w:val="22"/>
              </w:rPr>
              <w:t>0.24129</w:t>
            </w:r>
          </w:p>
        </w:tc>
        <w:tc>
          <w:tcPr>
            <w:tcW w:w="1042" w:type="dxa"/>
          </w:tcPr>
          <w:p>
            <w:pPr>
              <w:pStyle w:val="TableParagraph"/>
              <w:ind w:left="144" w:right="141"/>
              <w:rPr>
                <w:sz w:val="22"/>
              </w:rPr>
            </w:pPr>
            <w:r>
              <w:rPr>
                <w:sz w:val="22"/>
              </w:rPr>
              <w:t>1.25225</w:t>
            </w:r>
          </w:p>
        </w:tc>
      </w:tr>
      <w:tr>
        <w:trPr>
          <w:trHeight w:val="270" w:hRule="atLeast"/>
        </w:trPr>
        <w:tc>
          <w:tcPr>
            <w:tcW w:w="1282" w:type="dxa"/>
            <w:tcBorders>
              <w:right w:val="single" w:sz="4" w:space="0" w:color="000000"/>
            </w:tcBorders>
          </w:tcPr>
          <w:p>
            <w:pPr>
              <w:pStyle w:val="TableParagraph"/>
              <w:jc w:val="left"/>
              <w:rPr>
                <w:sz w:val="22"/>
              </w:rPr>
            </w:pPr>
            <w:r>
              <w:rPr>
                <w:sz w:val="22"/>
              </w:rPr>
              <w:t>2016</w:t>
            </w:r>
          </w:p>
        </w:tc>
        <w:tc>
          <w:tcPr>
            <w:tcW w:w="677" w:type="dxa"/>
            <w:tcBorders>
              <w:left w:val="single" w:sz="4" w:space="0" w:color="000000"/>
            </w:tcBorders>
          </w:tcPr>
          <w:p>
            <w:pPr>
              <w:pStyle w:val="TableParagraph"/>
              <w:ind w:left="94" w:right="98"/>
              <w:rPr>
                <w:sz w:val="22"/>
              </w:rPr>
            </w:pPr>
            <w:r>
              <w:rPr>
                <w:sz w:val="22"/>
              </w:rPr>
              <w:t>252</w:t>
            </w:r>
          </w:p>
        </w:tc>
        <w:tc>
          <w:tcPr>
            <w:tcW w:w="1027" w:type="dxa"/>
          </w:tcPr>
          <w:p>
            <w:pPr>
              <w:pStyle w:val="TableParagraph"/>
              <w:ind w:left="98" w:right="99"/>
              <w:rPr>
                <w:sz w:val="22"/>
              </w:rPr>
            </w:pPr>
            <w:r>
              <w:rPr>
                <w:sz w:val="22"/>
              </w:rPr>
              <w:t>0.20931</w:t>
            </w:r>
          </w:p>
        </w:tc>
        <w:tc>
          <w:tcPr>
            <w:tcW w:w="1027" w:type="dxa"/>
          </w:tcPr>
          <w:p>
            <w:pPr>
              <w:pStyle w:val="TableParagraph"/>
              <w:ind w:left="98" w:right="98"/>
              <w:rPr>
                <w:sz w:val="22"/>
              </w:rPr>
            </w:pPr>
            <w:r>
              <w:rPr>
                <w:sz w:val="22"/>
              </w:rPr>
              <w:t>0.00000</w:t>
            </w:r>
          </w:p>
        </w:tc>
        <w:tc>
          <w:tcPr>
            <w:tcW w:w="954" w:type="dxa"/>
          </w:tcPr>
          <w:p>
            <w:pPr>
              <w:pStyle w:val="TableParagraph"/>
              <w:ind w:left="99" w:right="99"/>
              <w:rPr>
                <w:sz w:val="22"/>
              </w:rPr>
            </w:pPr>
            <w:r>
              <w:rPr>
                <w:sz w:val="22"/>
              </w:rPr>
              <w:t>2.79698</w:t>
            </w:r>
          </w:p>
        </w:tc>
        <w:tc>
          <w:tcPr>
            <w:tcW w:w="1136" w:type="dxa"/>
          </w:tcPr>
          <w:p>
            <w:pPr>
              <w:pStyle w:val="TableParagraph"/>
              <w:ind w:left="97" w:right="98"/>
              <w:rPr>
                <w:sz w:val="22"/>
              </w:rPr>
            </w:pPr>
            <w:r>
              <w:rPr>
                <w:sz w:val="22"/>
              </w:rPr>
              <w:t>-7.95603</w:t>
            </w:r>
          </w:p>
        </w:tc>
        <w:tc>
          <w:tcPr>
            <w:tcW w:w="1063" w:type="dxa"/>
          </w:tcPr>
          <w:p>
            <w:pPr>
              <w:pStyle w:val="TableParagraph"/>
              <w:ind w:left="98" w:right="99"/>
              <w:rPr>
                <w:sz w:val="22"/>
              </w:rPr>
            </w:pPr>
            <w:r>
              <w:rPr>
                <w:sz w:val="22"/>
              </w:rPr>
              <w:t>11.28922</w:t>
            </w:r>
          </w:p>
        </w:tc>
        <w:tc>
          <w:tcPr>
            <w:tcW w:w="1323" w:type="dxa"/>
          </w:tcPr>
          <w:p>
            <w:pPr>
              <w:pStyle w:val="TableParagraph"/>
              <w:ind w:left="304"/>
              <w:jc w:val="left"/>
              <w:rPr>
                <w:sz w:val="22"/>
              </w:rPr>
            </w:pPr>
            <w:r>
              <w:rPr>
                <w:sz w:val="22"/>
              </w:rPr>
              <w:t>0.70466</w:t>
            </w:r>
          </w:p>
        </w:tc>
        <w:tc>
          <w:tcPr>
            <w:tcW w:w="1042" w:type="dxa"/>
          </w:tcPr>
          <w:p>
            <w:pPr>
              <w:pStyle w:val="TableParagraph"/>
              <w:ind w:left="142" w:right="141"/>
              <w:rPr>
                <w:sz w:val="22"/>
              </w:rPr>
            </w:pPr>
            <w:r>
              <w:rPr>
                <w:sz w:val="22"/>
              </w:rPr>
              <w:t>2.11826</w:t>
            </w:r>
          </w:p>
        </w:tc>
      </w:tr>
      <w:tr>
        <w:trPr>
          <w:trHeight w:val="270" w:hRule="atLeast"/>
        </w:trPr>
        <w:tc>
          <w:tcPr>
            <w:tcW w:w="1282" w:type="dxa"/>
            <w:tcBorders>
              <w:right w:val="single" w:sz="4" w:space="0" w:color="000000"/>
            </w:tcBorders>
          </w:tcPr>
          <w:p>
            <w:pPr>
              <w:pStyle w:val="TableParagraph"/>
              <w:jc w:val="left"/>
              <w:rPr>
                <w:sz w:val="22"/>
              </w:rPr>
            </w:pPr>
            <w:r>
              <w:rPr>
                <w:sz w:val="22"/>
              </w:rPr>
              <w:t>2017</w:t>
            </w:r>
          </w:p>
        </w:tc>
        <w:tc>
          <w:tcPr>
            <w:tcW w:w="677" w:type="dxa"/>
            <w:tcBorders>
              <w:left w:val="single" w:sz="4" w:space="0" w:color="000000"/>
            </w:tcBorders>
          </w:tcPr>
          <w:p>
            <w:pPr>
              <w:pStyle w:val="TableParagraph"/>
              <w:ind w:left="94" w:right="98"/>
              <w:rPr>
                <w:sz w:val="22"/>
              </w:rPr>
            </w:pPr>
            <w:r>
              <w:rPr>
                <w:sz w:val="22"/>
              </w:rPr>
              <w:t>250</w:t>
            </w:r>
          </w:p>
        </w:tc>
        <w:tc>
          <w:tcPr>
            <w:tcW w:w="1027" w:type="dxa"/>
          </w:tcPr>
          <w:p>
            <w:pPr>
              <w:pStyle w:val="TableParagraph"/>
              <w:ind w:left="98" w:right="99"/>
              <w:rPr>
                <w:sz w:val="22"/>
              </w:rPr>
            </w:pPr>
            <w:r>
              <w:rPr>
                <w:sz w:val="22"/>
              </w:rPr>
              <w:t>0.06564</w:t>
            </w:r>
          </w:p>
        </w:tc>
        <w:tc>
          <w:tcPr>
            <w:tcW w:w="1027" w:type="dxa"/>
          </w:tcPr>
          <w:p>
            <w:pPr>
              <w:pStyle w:val="TableParagraph"/>
              <w:ind w:left="98" w:right="98"/>
              <w:rPr>
                <w:sz w:val="22"/>
              </w:rPr>
            </w:pPr>
            <w:r>
              <w:rPr>
                <w:sz w:val="22"/>
              </w:rPr>
              <w:t>0.17286</w:t>
            </w:r>
          </w:p>
        </w:tc>
        <w:tc>
          <w:tcPr>
            <w:tcW w:w="954" w:type="dxa"/>
          </w:tcPr>
          <w:p>
            <w:pPr>
              <w:pStyle w:val="TableParagraph"/>
              <w:ind w:left="99" w:right="99"/>
              <w:rPr>
                <w:sz w:val="22"/>
              </w:rPr>
            </w:pPr>
            <w:r>
              <w:rPr>
                <w:sz w:val="22"/>
              </w:rPr>
              <w:t>1.40987</w:t>
            </w:r>
          </w:p>
        </w:tc>
        <w:tc>
          <w:tcPr>
            <w:tcW w:w="1136" w:type="dxa"/>
          </w:tcPr>
          <w:p>
            <w:pPr>
              <w:pStyle w:val="TableParagraph"/>
              <w:ind w:left="97" w:right="98"/>
              <w:rPr>
                <w:sz w:val="22"/>
              </w:rPr>
            </w:pPr>
            <w:r>
              <w:rPr>
                <w:sz w:val="22"/>
              </w:rPr>
              <w:t>-5.56187</w:t>
            </w:r>
          </w:p>
        </w:tc>
        <w:tc>
          <w:tcPr>
            <w:tcW w:w="1063" w:type="dxa"/>
          </w:tcPr>
          <w:p>
            <w:pPr>
              <w:pStyle w:val="TableParagraph"/>
              <w:ind w:left="98" w:right="99"/>
              <w:rPr>
                <w:sz w:val="22"/>
              </w:rPr>
            </w:pPr>
            <w:r>
              <w:rPr>
                <w:sz w:val="22"/>
              </w:rPr>
              <w:t>3.32016</w:t>
            </w:r>
          </w:p>
        </w:tc>
        <w:tc>
          <w:tcPr>
            <w:tcW w:w="1323" w:type="dxa"/>
          </w:tcPr>
          <w:p>
            <w:pPr>
              <w:pStyle w:val="TableParagraph"/>
              <w:ind w:left="267"/>
              <w:jc w:val="left"/>
              <w:rPr>
                <w:sz w:val="22"/>
              </w:rPr>
            </w:pPr>
            <w:r>
              <w:rPr>
                <w:sz w:val="22"/>
              </w:rPr>
              <w:t>-0.87368</w:t>
            </w:r>
          </w:p>
        </w:tc>
        <w:tc>
          <w:tcPr>
            <w:tcW w:w="1042" w:type="dxa"/>
          </w:tcPr>
          <w:p>
            <w:pPr>
              <w:pStyle w:val="TableParagraph"/>
              <w:ind w:left="143" w:right="141"/>
              <w:rPr>
                <w:sz w:val="22"/>
              </w:rPr>
            </w:pPr>
            <w:r>
              <w:rPr>
                <w:sz w:val="22"/>
              </w:rPr>
              <w:t>2.07271</w:t>
            </w:r>
          </w:p>
        </w:tc>
      </w:tr>
      <w:tr>
        <w:trPr>
          <w:trHeight w:val="270" w:hRule="atLeast"/>
        </w:trPr>
        <w:tc>
          <w:tcPr>
            <w:tcW w:w="1282" w:type="dxa"/>
            <w:tcBorders>
              <w:right w:val="single" w:sz="4" w:space="0" w:color="000000"/>
            </w:tcBorders>
          </w:tcPr>
          <w:p>
            <w:pPr>
              <w:pStyle w:val="TableParagraph"/>
              <w:jc w:val="left"/>
              <w:rPr>
                <w:sz w:val="22"/>
              </w:rPr>
            </w:pPr>
            <w:r>
              <w:rPr>
                <w:sz w:val="22"/>
              </w:rPr>
              <w:t>2018</w:t>
            </w:r>
          </w:p>
        </w:tc>
        <w:tc>
          <w:tcPr>
            <w:tcW w:w="677" w:type="dxa"/>
            <w:tcBorders>
              <w:left w:val="single" w:sz="4" w:space="0" w:color="000000"/>
            </w:tcBorders>
          </w:tcPr>
          <w:p>
            <w:pPr>
              <w:pStyle w:val="TableParagraph"/>
              <w:ind w:left="94" w:right="98"/>
              <w:rPr>
                <w:sz w:val="22"/>
              </w:rPr>
            </w:pPr>
            <w:r>
              <w:rPr>
                <w:sz w:val="22"/>
              </w:rPr>
              <w:t>249</w:t>
            </w:r>
          </w:p>
        </w:tc>
        <w:tc>
          <w:tcPr>
            <w:tcW w:w="1027" w:type="dxa"/>
          </w:tcPr>
          <w:p>
            <w:pPr>
              <w:pStyle w:val="TableParagraph"/>
              <w:ind w:left="98" w:right="99"/>
              <w:rPr>
                <w:sz w:val="22"/>
              </w:rPr>
            </w:pPr>
            <w:r>
              <w:rPr>
                <w:sz w:val="22"/>
              </w:rPr>
              <w:t>-0.10076</w:t>
            </w:r>
          </w:p>
        </w:tc>
        <w:tc>
          <w:tcPr>
            <w:tcW w:w="1027" w:type="dxa"/>
          </w:tcPr>
          <w:p>
            <w:pPr>
              <w:pStyle w:val="TableParagraph"/>
              <w:ind w:left="98" w:right="99"/>
              <w:rPr>
                <w:sz w:val="22"/>
              </w:rPr>
            </w:pPr>
            <w:r>
              <w:rPr>
                <w:sz w:val="22"/>
              </w:rPr>
              <w:t>0.07393</w:t>
            </w:r>
          </w:p>
        </w:tc>
        <w:tc>
          <w:tcPr>
            <w:tcW w:w="954" w:type="dxa"/>
          </w:tcPr>
          <w:p>
            <w:pPr>
              <w:pStyle w:val="TableParagraph"/>
              <w:ind w:left="98" w:right="99"/>
              <w:rPr>
                <w:sz w:val="22"/>
              </w:rPr>
            </w:pPr>
            <w:r>
              <w:rPr>
                <w:sz w:val="22"/>
              </w:rPr>
              <w:t>1.81925</w:t>
            </w:r>
          </w:p>
        </w:tc>
        <w:tc>
          <w:tcPr>
            <w:tcW w:w="1136" w:type="dxa"/>
          </w:tcPr>
          <w:p>
            <w:pPr>
              <w:pStyle w:val="TableParagraph"/>
              <w:ind w:left="98" w:right="98"/>
              <w:rPr>
                <w:sz w:val="22"/>
              </w:rPr>
            </w:pPr>
            <w:r>
              <w:rPr>
                <w:sz w:val="22"/>
              </w:rPr>
              <w:t>-7.67683</w:t>
            </w:r>
          </w:p>
        </w:tc>
        <w:tc>
          <w:tcPr>
            <w:tcW w:w="1063" w:type="dxa"/>
          </w:tcPr>
          <w:p>
            <w:pPr>
              <w:pStyle w:val="TableParagraph"/>
              <w:ind w:left="98" w:right="98"/>
              <w:rPr>
                <w:sz w:val="22"/>
              </w:rPr>
            </w:pPr>
            <w:r>
              <w:rPr>
                <w:sz w:val="22"/>
              </w:rPr>
              <w:t>7.33414</w:t>
            </w:r>
          </w:p>
        </w:tc>
        <w:tc>
          <w:tcPr>
            <w:tcW w:w="1323" w:type="dxa"/>
          </w:tcPr>
          <w:p>
            <w:pPr>
              <w:pStyle w:val="TableParagraph"/>
              <w:ind w:left="268"/>
              <w:jc w:val="left"/>
              <w:rPr>
                <w:sz w:val="22"/>
              </w:rPr>
            </w:pPr>
            <w:r>
              <w:rPr>
                <w:sz w:val="22"/>
              </w:rPr>
              <w:t>-0.64252</w:t>
            </w:r>
          </w:p>
        </w:tc>
        <w:tc>
          <w:tcPr>
            <w:tcW w:w="1042" w:type="dxa"/>
          </w:tcPr>
          <w:p>
            <w:pPr>
              <w:pStyle w:val="TableParagraph"/>
              <w:ind w:left="144" w:right="141"/>
              <w:rPr>
                <w:sz w:val="22"/>
              </w:rPr>
            </w:pPr>
            <w:r>
              <w:rPr>
                <w:sz w:val="22"/>
              </w:rPr>
              <w:t>3.38603</w:t>
            </w:r>
          </w:p>
        </w:tc>
      </w:tr>
      <w:tr>
        <w:trPr>
          <w:trHeight w:val="310" w:hRule="atLeast"/>
        </w:trPr>
        <w:tc>
          <w:tcPr>
            <w:tcW w:w="1282" w:type="dxa"/>
            <w:tcBorders>
              <w:bottom w:val="single" w:sz="6" w:space="0" w:color="000000"/>
              <w:right w:val="single" w:sz="4" w:space="0" w:color="000000"/>
            </w:tcBorders>
          </w:tcPr>
          <w:p>
            <w:pPr>
              <w:pStyle w:val="TableParagraph"/>
              <w:jc w:val="left"/>
              <w:rPr>
                <w:sz w:val="22"/>
              </w:rPr>
            </w:pPr>
            <w:r>
              <w:rPr>
                <w:sz w:val="22"/>
              </w:rPr>
              <w:t>2019</w:t>
            </w:r>
          </w:p>
        </w:tc>
        <w:tc>
          <w:tcPr>
            <w:tcW w:w="677" w:type="dxa"/>
            <w:tcBorders>
              <w:left w:val="single" w:sz="4" w:space="0" w:color="000000"/>
              <w:bottom w:val="single" w:sz="6" w:space="0" w:color="000000"/>
            </w:tcBorders>
          </w:tcPr>
          <w:p>
            <w:pPr>
              <w:pStyle w:val="TableParagraph"/>
              <w:ind w:left="94" w:right="98"/>
              <w:rPr>
                <w:sz w:val="22"/>
              </w:rPr>
            </w:pPr>
            <w:r>
              <w:rPr>
                <w:sz w:val="22"/>
              </w:rPr>
              <w:t>210</w:t>
            </w:r>
          </w:p>
        </w:tc>
        <w:tc>
          <w:tcPr>
            <w:tcW w:w="1027" w:type="dxa"/>
            <w:tcBorders>
              <w:bottom w:val="single" w:sz="6" w:space="0" w:color="000000"/>
            </w:tcBorders>
          </w:tcPr>
          <w:p>
            <w:pPr>
              <w:pStyle w:val="TableParagraph"/>
              <w:ind w:left="98" w:right="99"/>
              <w:rPr>
                <w:sz w:val="22"/>
              </w:rPr>
            </w:pPr>
            <w:r>
              <w:rPr>
                <w:sz w:val="22"/>
              </w:rPr>
              <w:t>0.04359</w:t>
            </w:r>
          </w:p>
        </w:tc>
        <w:tc>
          <w:tcPr>
            <w:tcW w:w="1027" w:type="dxa"/>
            <w:tcBorders>
              <w:bottom w:val="single" w:sz="6" w:space="0" w:color="000000"/>
            </w:tcBorders>
          </w:tcPr>
          <w:p>
            <w:pPr>
              <w:pStyle w:val="TableParagraph"/>
              <w:ind w:left="98" w:right="98"/>
              <w:rPr>
                <w:sz w:val="22"/>
              </w:rPr>
            </w:pPr>
            <w:r>
              <w:rPr>
                <w:sz w:val="22"/>
              </w:rPr>
              <w:t>0.10073</w:t>
            </w:r>
          </w:p>
        </w:tc>
        <w:tc>
          <w:tcPr>
            <w:tcW w:w="954" w:type="dxa"/>
            <w:tcBorders>
              <w:bottom w:val="single" w:sz="6" w:space="0" w:color="000000"/>
            </w:tcBorders>
          </w:tcPr>
          <w:p>
            <w:pPr>
              <w:pStyle w:val="TableParagraph"/>
              <w:ind w:left="99" w:right="99"/>
              <w:rPr>
                <w:sz w:val="22"/>
              </w:rPr>
            </w:pPr>
            <w:r>
              <w:rPr>
                <w:sz w:val="22"/>
              </w:rPr>
              <w:t>1.93931</w:t>
            </w:r>
          </w:p>
        </w:tc>
        <w:tc>
          <w:tcPr>
            <w:tcW w:w="1136" w:type="dxa"/>
            <w:tcBorders>
              <w:bottom w:val="single" w:sz="6" w:space="0" w:color="000000"/>
            </w:tcBorders>
          </w:tcPr>
          <w:p>
            <w:pPr>
              <w:pStyle w:val="TableParagraph"/>
              <w:ind w:left="97" w:right="98"/>
              <w:rPr>
                <w:sz w:val="22"/>
              </w:rPr>
            </w:pPr>
            <w:r>
              <w:rPr>
                <w:sz w:val="22"/>
              </w:rPr>
              <w:t>-8.72444</w:t>
            </w:r>
          </w:p>
        </w:tc>
        <w:tc>
          <w:tcPr>
            <w:tcW w:w="1063" w:type="dxa"/>
            <w:tcBorders>
              <w:bottom w:val="single" w:sz="6" w:space="0" w:color="000000"/>
            </w:tcBorders>
          </w:tcPr>
          <w:p>
            <w:pPr>
              <w:pStyle w:val="TableParagraph"/>
              <w:ind w:left="98" w:right="99"/>
              <w:rPr>
                <w:sz w:val="22"/>
              </w:rPr>
            </w:pPr>
            <w:r>
              <w:rPr>
                <w:sz w:val="22"/>
              </w:rPr>
              <w:t>5.67862</w:t>
            </w:r>
          </w:p>
        </w:tc>
        <w:tc>
          <w:tcPr>
            <w:tcW w:w="1323" w:type="dxa"/>
            <w:tcBorders>
              <w:bottom w:val="single" w:sz="6" w:space="0" w:color="000000"/>
            </w:tcBorders>
          </w:tcPr>
          <w:p>
            <w:pPr>
              <w:pStyle w:val="TableParagraph"/>
              <w:ind w:left="267"/>
              <w:jc w:val="left"/>
              <w:rPr>
                <w:sz w:val="22"/>
              </w:rPr>
            </w:pPr>
            <w:r>
              <w:rPr>
                <w:sz w:val="22"/>
              </w:rPr>
              <w:t>-0.66251</w:t>
            </w:r>
          </w:p>
        </w:tc>
        <w:tc>
          <w:tcPr>
            <w:tcW w:w="1042" w:type="dxa"/>
            <w:tcBorders>
              <w:bottom w:val="single" w:sz="6" w:space="0" w:color="000000"/>
            </w:tcBorders>
          </w:tcPr>
          <w:p>
            <w:pPr>
              <w:pStyle w:val="TableParagraph"/>
              <w:ind w:left="143" w:right="141"/>
              <w:rPr>
                <w:sz w:val="22"/>
              </w:rPr>
            </w:pPr>
            <w:r>
              <w:rPr>
                <w:sz w:val="22"/>
              </w:rPr>
              <w:t>2.87153</w:t>
            </w:r>
          </w:p>
        </w:tc>
      </w:tr>
      <w:tr>
        <w:trPr>
          <w:trHeight w:val="464" w:hRule="atLeast"/>
        </w:trPr>
        <w:tc>
          <w:tcPr>
            <w:tcW w:w="1282" w:type="dxa"/>
            <w:tcBorders>
              <w:top w:val="single" w:sz="6" w:space="0" w:color="000000"/>
              <w:right w:val="single" w:sz="4" w:space="0" w:color="000000"/>
            </w:tcBorders>
          </w:tcPr>
          <w:p>
            <w:pPr>
              <w:pStyle w:val="TableParagraph"/>
              <w:spacing w:line="240" w:lineRule="auto" w:before="49"/>
              <w:jc w:val="left"/>
              <w:rPr>
                <w:sz w:val="22"/>
              </w:rPr>
            </w:pPr>
            <w:r>
              <w:rPr>
                <w:sz w:val="22"/>
              </w:rPr>
              <w:t>2000</w:t>
            </w:r>
            <w:r>
              <w:rPr>
                <w:rFonts w:ascii="Menlo" w:hAnsi="Menlo"/>
                <w:i/>
                <w:sz w:val="22"/>
              </w:rPr>
              <w:t>∼</w:t>
            </w:r>
            <w:r>
              <w:rPr>
                <w:sz w:val="22"/>
              </w:rPr>
              <w:t>2019</w:t>
            </w:r>
          </w:p>
        </w:tc>
        <w:tc>
          <w:tcPr>
            <w:tcW w:w="677" w:type="dxa"/>
            <w:tcBorders>
              <w:top w:val="single" w:sz="6" w:space="0" w:color="000000"/>
              <w:left w:val="single" w:sz="4" w:space="0" w:color="000000"/>
            </w:tcBorders>
          </w:tcPr>
          <w:p>
            <w:pPr>
              <w:pStyle w:val="TableParagraph"/>
              <w:spacing w:line="240" w:lineRule="auto" w:before="49"/>
              <w:ind w:left="94" w:right="98"/>
              <w:rPr>
                <w:sz w:val="22"/>
              </w:rPr>
            </w:pPr>
            <w:r>
              <w:rPr>
                <w:sz w:val="22"/>
              </w:rPr>
              <w:t>4978</w:t>
            </w:r>
          </w:p>
        </w:tc>
        <w:tc>
          <w:tcPr>
            <w:tcW w:w="1027" w:type="dxa"/>
            <w:tcBorders>
              <w:top w:val="single" w:sz="6" w:space="0" w:color="000000"/>
            </w:tcBorders>
          </w:tcPr>
          <w:p>
            <w:pPr>
              <w:pStyle w:val="TableParagraph"/>
              <w:spacing w:line="240" w:lineRule="auto" w:before="49"/>
              <w:ind w:left="98" w:right="99"/>
              <w:rPr>
                <w:sz w:val="22"/>
              </w:rPr>
            </w:pPr>
            <w:r>
              <w:rPr>
                <w:sz w:val="22"/>
              </w:rPr>
              <w:t>0.02754</w:t>
            </w:r>
          </w:p>
        </w:tc>
        <w:tc>
          <w:tcPr>
            <w:tcW w:w="1027" w:type="dxa"/>
            <w:tcBorders>
              <w:top w:val="single" w:sz="6" w:space="0" w:color="000000"/>
            </w:tcBorders>
          </w:tcPr>
          <w:p>
            <w:pPr>
              <w:pStyle w:val="TableParagraph"/>
              <w:spacing w:line="240" w:lineRule="auto" w:before="49"/>
              <w:ind w:left="98" w:right="99"/>
              <w:rPr>
                <w:sz w:val="22"/>
              </w:rPr>
            </w:pPr>
            <w:r>
              <w:rPr>
                <w:sz w:val="22"/>
              </w:rPr>
              <w:t>0.06307</w:t>
            </w:r>
          </w:p>
        </w:tc>
        <w:tc>
          <w:tcPr>
            <w:tcW w:w="954" w:type="dxa"/>
            <w:tcBorders>
              <w:top w:val="single" w:sz="6" w:space="0" w:color="000000"/>
            </w:tcBorders>
          </w:tcPr>
          <w:p>
            <w:pPr>
              <w:pStyle w:val="TableParagraph"/>
              <w:spacing w:line="240" w:lineRule="auto" w:before="49"/>
              <w:ind w:left="99" w:right="99"/>
              <w:rPr>
                <w:sz w:val="22"/>
              </w:rPr>
            </w:pPr>
            <w:r>
              <w:rPr>
                <w:sz w:val="22"/>
              </w:rPr>
              <w:t>2.15250</w:t>
            </w:r>
          </w:p>
        </w:tc>
        <w:tc>
          <w:tcPr>
            <w:tcW w:w="1136" w:type="dxa"/>
            <w:tcBorders>
              <w:top w:val="single" w:sz="6" w:space="0" w:color="000000"/>
            </w:tcBorders>
          </w:tcPr>
          <w:p>
            <w:pPr>
              <w:pStyle w:val="TableParagraph"/>
              <w:spacing w:line="240" w:lineRule="auto" w:before="49"/>
              <w:ind w:left="97" w:right="98"/>
              <w:rPr>
                <w:sz w:val="22"/>
              </w:rPr>
            </w:pPr>
            <w:r>
              <w:rPr>
                <w:sz w:val="22"/>
              </w:rPr>
              <w:t>-15.19090</w:t>
            </w:r>
          </w:p>
        </w:tc>
        <w:tc>
          <w:tcPr>
            <w:tcW w:w="1063" w:type="dxa"/>
            <w:tcBorders>
              <w:top w:val="single" w:sz="6" w:space="0" w:color="000000"/>
            </w:tcBorders>
          </w:tcPr>
          <w:p>
            <w:pPr>
              <w:pStyle w:val="TableParagraph"/>
              <w:spacing w:line="240" w:lineRule="auto" w:before="49"/>
              <w:ind w:left="98" w:right="99"/>
              <w:rPr>
                <w:sz w:val="22"/>
              </w:rPr>
            </w:pPr>
            <w:r>
              <w:rPr>
                <w:sz w:val="22"/>
              </w:rPr>
              <w:t>13.54551</w:t>
            </w:r>
          </w:p>
        </w:tc>
        <w:tc>
          <w:tcPr>
            <w:tcW w:w="1323" w:type="dxa"/>
            <w:tcBorders>
              <w:top w:val="single" w:sz="6" w:space="0" w:color="000000"/>
            </w:tcBorders>
          </w:tcPr>
          <w:p>
            <w:pPr>
              <w:pStyle w:val="TableParagraph"/>
              <w:spacing w:line="240" w:lineRule="auto" w:before="49"/>
              <w:ind w:left="267"/>
              <w:jc w:val="left"/>
              <w:rPr>
                <w:sz w:val="22"/>
              </w:rPr>
            </w:pPr>
            <w:r>
              <w:rPr>
                <w:sz w:val="22"/>
              </w:rPr>
              <w:t>-0.16152</w:t>
            </w:r>
          </w:p>
        </w:tc>
        <w:tc>
          <w:tcPr>
            <w:tcW w:w="1042" w:type="dxa"/>
            <w:tcBorders>
              <w:top w:val="single" w:sz="6" w:space="0" w:color="000000"/>
            </w:tcBorders>
          </w:tcPr>
          <w:p>
            <w:pPr>
              <w:pStyle w:val="TableParagraph"/>
              <w:spacing w:line="240" w:lineRule="auto" w:before="49"/>
              <w:ind w:left="143" w:right="141"/>
              <w:rPr>
                <w:sz w:val="22"/>
              </w:rPr>
            </w:pPr>
            <w:r>
              <w:rPr>
                <w:sz w:val="22"/>
              </w:rPr>
              <w:t>5.12757</w:t>
            </w:r>
          </w:p>
        </w:tc>
      </w:tr>
    </w:tbl>
    <w:p>
      <w:pPr>
        <w:spacing w:after="0" w:line="240" w:lineRule="auto"/>
        <w:rPr>
          <w:sz w:val="22"/>
        </w:rPr>
        <w:sectPr>
          <w:type w:val="continuous"/>
          <w:pgSz w:w="12240" w:h="15840"/>
          <w:pgMar w:top="1500" w:bottom="1020" w:left="1320" w:right="300"/>
        </w:sectPr>
      </w:pPr>
    </w:p>
    <w:p>
      <w:pPr>
        <w:pStyle w:val="BodyText"/>
        <w:spacing w:before="94"/>
        <w:ind w:left="1057"/>
      </w:pPr>
      <w:r>
        <w:rPr>
          <w:w w:val="105"/>
        </w:rPr>
        <w:t>Figure 2: </w:t>
      </w:r>
      <w:bookmarkStart w:name="_bookmark11" w:id="22"/>
      <w:bookmarkEnd w:id="22"/>
      <w:r>
        <w:rPr>
          <w:w w:val="105"/>
        </w:rPr>
        <w:t>A</w:t>
      </w:r>
      <w:r>
        <w:rPr>
          <w:w w:val="105"/>
        </w:rPr>
        <w:t>CF and PACF for Crude Oil Returns (missing data dropped)</w:t>
      </w:r>
    </w:p>
    <w:p>
      <w:pPr>
        <w:pStyle w:val="BodyText"/>
        <w:spacing w:before="10"/>
        <w:rPr>
          <w:sz w:val="15"/>
        </w:rPr>
      </w:pPr>
      <w:r>
        <w:rPr/>
        <w:drawing>
          <wp:anchor distT="0" distB="0" distL="0" distR="0" allowOverlap="1" layoutInCell="1" locked="0" behindDoc="0" simplePos="0" relativeHeight="23">
            <wp:simplePos x="0" y="0"/>
            <wp:positionH relativeFrom="page">
              <wp:posOffset>1241871</wp:posOffset>
            </wp:positionH>
            <wp:positionV relativeFrom="paragraph">
              <wp:posOffset>140974</wp:posOffset>
            </wp:positionV>
            <wp:extent cx="2505455" cy="1879092"/>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2505455" cy="1879092"/>
                    </a:xfrm>
                    <a:prstGeom prst="rect">
                      <a:avLst/>
                    </a:prstGeom>
                  </pic:spPr>
                </pic:pic>
              </a:graphicData>
            </a:graphic>
          </wp:anchor>
        </w:drawing>
      </w:r>
      <w:r>
        <w:rPr/>
        <w:drawing>
          <wp:anchor distT="0" distB="0" distL="0" distR="0" allowOverlap="1" layoutInCell="1" locked="0" behindDoc="0" simplePos="0" relativeHeight="24">
            <wp:simplePos x="0" y="0"/>
            <wp:positionH relativeFrom="page">
              <wp:posOffset>3962655</wp:posOffset>
            </wp:positionH>
            <wp:positionV relativeFrom="paragraph">
              <wp:posOffset>140974</wp:posOffset>
            </wp:positionV>
            <wp:extent cx="2505455" cy="1879092"/>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2505455" cy="1879092"/>
                    </a:xfrm>
                    <a:prstGeom prst="rect">
                      <a:avLst/>
                    </a:prstGeom>
                  </pic:spPr>
                </pic:pic>
              </a:graphicData>
            </a:graphic>
          </wp:anchor>
        </w:drawing>
      </w:r>
    </w:p>
    <w:p>
      <w:pPr>
        <w:pStyle w:val="BodyText"/>
      </w:pPr>
    </w:p>
    <w:p>
      <w:pPr>
        <w:pStyle w:val="BodyText"/>
        <w:spacing w:before="6"/>
        <w:rPr>
          <w:sz w:val="31"/>
        </w:rPr>
      </w:pPr>
    </w:p>
    <w:p>
      <w:pPr>
        <w:pStyle w:val="BodyText"/>
        <w:spacing w:line="376" w:lineRule="auto" w:before="1"/>
        <w:ind w:left="120" w:right="1139" w:firstLine="234"/>
        <w:jc w:val="both"/>
      </w:pPr>
      <w:r>
        <w:rPr>
          <w:w w:val="105"/>
        </w:rPr>
        <w:t>The autocorrelation function (ACF) and partial autocorrelation function </w:t>
      </w:r>
      <w:r>
        <w:rPr>
          <w:spacing w:val="-5"/>
          <w:w w:val="105"/>
        </w:rPr>
        <w:t>(PACF) </w:t>
      </w:r>
      <w:r>
        <w:rPr>
          <w:w w:val="105"/>
        </w:rPr>
        <w:t>plots in Figure </w:t>
      </w:r>
      <w:hyperlink w:history="true" w:anchor="_bookmark11">
        <w:r>
          <w:rPr>
            <w:w w:val="105"/>
          </w:rPr>
          <w:t>2</w:t>
        </w:r>
      </w:hyperlink>
      <w:r>
        <w:rPr>
          <w:w w:val="105"/>
        </w:rPr>
        <w:t> explore the inter-temporal correlation within the return series. Since only a few  lags are statistically significant in the </w:t>
      </w:r>
      <w:r>
        <w:rPr>
          <w:spacing w:val="-3"/>
          <w:w w:val="105"/>
        </w:rPr>
        <w:t>ACF </w:t>
      </w:r>
      <w:r>
        <w:rPr>
          <w:w w:val="105"/>
        </w:rPr>
        <w:t>and </w:t>
      </w:r>
      <w:r>
        <w:rPr>
          <w:spacing w:val="-7"/>
          <w:w w:val="105"/>
        </w:rPr>
        <w:t>PACF </w:t>
      </w:r>
      <w:r>
        <w:rPr>
          <w:w w:val="105"/>
        </w:rPr>
        <w:t>plots, </w:t>
      </w:r>
      <w:r>
        <w:rPr>
          <w:spacing w:val="-4"/>
          <w:w w:val="105"/>
        </w:rPr>
        <w:t>we </w:t>
      </w:r>
      <w:r>
        <w:rPr>
          <w:w w:val="105"/>
        </w:rPr>
        <w:t>do not expect linear time series</w:t>
      </w:r>
      <w:r>
        <w:rPr>
          <w:spacing w:val="13"/>
          <w:w w:val="105"/>
        </w:rPr>
        <w:t> </w:t>
      </w:r>
      <w:r>
        <w:rPr>
          <w:w w:val="105"/>
        </w:rPr>
        <w:t>models</w:t>
      </w:r>
      <w:r>
        <w:rPr>
          <w:spacing w:val="14"/>
          <w:w w:val="105"/>
        </w:rPr>
        <w:t> </w:t>
      </w:r>
      <w:r>
        <w:rPr>
          <w:w w:val="105"/>
        </w:rPr>
        <w:t>are</w:t>
      </w:r>
      <w:r>
        <w:rPr>
          <w:spacing w:val="14"/>
          <w:w w:val="105"/>
        </w:rPr>
        <w:t> </w:t>
      </w:r>
      <w:r>
        <w:rPr>
          <w:w w:val="105"/>
        </w:rPr>
        <w:t>capable</w:t>
      </w:r>
      <w:r>
        <w:rPr>
          <w:spacing w:val="14"/>
          <w:w w:val="105"/>
        </w:rPr>
        <w:t> </w:t>
      </w:r>
      <w:r>
        <w:rPr>
          <w:w w:val="105"/>
        </w:rPr>
        <w:t>to</w:t>
      </w:r>
      <w:r>
        <w:rPr>
          <w:spacing w:val="14"/>
          <w:w w:val="105"/>
        </w:rPr>
        <w:t> </w:t>
      </w:r>
      <w:r>
        <w:rPr>
          <w:w w:val="105"/>
        </w:rPr>
        <w:t>achieve</w:t>
      </w:r>
      <w:r>
        <w:rPr>
          <w:spacing w:val="13"/>
          <w:w w:val="105"/>
        </w:rPr>
        <w:t> </w:t>
      </w:r>
      <w:r>
        <w:rPr>
          <w:w w:val="105"/>
        </w:rPr>
        <w:t>high</w:t>
      </w:r>
      <w:r>
        <w:rPr>
          <w:spacing w:val="14"/>
          <w:w w:val="105"/>
        </w:rPr>
        <w:t> </w:t>
      </w:r>
      <w:r>
        <w:rPr>
          <w:w w:val="105"/>
        </w:rPr>
        <w:t>performances</w:t>
      </w:r>
      <w:r>
        <w:rPr>
          <w:spacing w:val="14"/>
          <w:w w:val="105"/>
        </w:rPr>
        <w:t> </w:t>
      </w:r>
      <w:r>
        <w:rPr>
          <w:w w:val="105"/>
        </w:rPr>
        <w:t>in</w:t>
      </w:r>
      <w:r>
        <w:rPr>
          <w:spacing w:val="14"/>
          <w:w w:val="105"/>
        </w:rPr>
        <w:t> </w:t>
      </w:r>
      <w:r>
        <w:rPr>
          <w:w w:val="105"/>
        </w:rPr>
        <w:t>this</w:t>
      </w:r>
      <w:r>
        <w:rPr>
          <w:spacing w:val="14"/>
          <w:w w:val="105"/>
        </w:rPr>
        <w:t> </w:t>
      </w:r>
      <w:r>
        <w:rPr>
          <w:w w:val="105"/>
        </w:rPr>
        <w:t>return</w:t>
      </w:r>
      <w:r>
        <w:rPr>
          <w:spacing w:val="13"/>
          <w:w w:val="105"/>
        </w:rPr>
        <w:t> </w:t>
      </w:r>
      <w:r>
        <w:rPr>
          <w:w w:val="105"/>
        </w:rPr>
        <w:t>prediction</w:t>
      </w:r>
      <w:r>
        <w:rPr>
          <w:spacing w:val="14"/>
          <w:w w:val="105"/>
        </w:rPr>
        <w:t> </w:t>
      </w:r>
      <w:r>
        <w:rPr>
          <w:w w:val="105"/>
        </w:rPr>
        <w:t>task.</w:t>
      </w:r>
    </w:p>
    <w:p>
      <w:pPr>
        <w:pStyle w:val="BodyText"/>
        <w:spacing w:line="376" w:lineRule="auto"/>
        <w:ind w:left="120" w:right="1135" w:firstLine="234"/>
        <w:jc w:val="both"/>
      </w:pPr>
      <w:r>
        <w:rPr>
          <w:w w:val="105"/>
        </w:rPr>
        <w:t>It is worth noticing that lag 1, 6, 13, 27 are significant in both </w:t>
      </w:r>
      <w:r>
        <w:rPr>
          <w:spacing w:val="-3"/>
          <w:w w:val="105"/>
        </w:rPr>
        <w:t>ACF </w:t>
      </w:r>
      <w:r>
        <w:rPr>
          <w:w w:val="105"/>
        </w:rPr>
        <w:t>and </w:t>
      </w:r>
      <w:r>
        <w:rPr>
          <w:spacing w:val="-7"/>
          <w:w w:val="105"/>
        </w:rPr>
        <w:t>PACF </w:t>
      </w:r>
      <w:r>
        <w:rPr>
          <w:w w:val="105"/>
        </w:rPr>
        <w:t>plots, which </w:t>
      </w:r>
      <w:r>
        <w:rPr>
          <w:spacing w:val="-3"/>
          <w:w w:val="105"/>
        </w:rPr>
        <w:t>may </w:t>
      </w:r>
      <w:r>
        <w:rPr>
          <w:w w:val="105"/>
        </w:rPr>
        <w:t>indicate seasonalities with period of one week. </w:t>
      </w:r>
      <w:r>
        <w:rPr>
          <w:spacing w:val="-3"/>
          <w:w w:val="105"/>
        </w:rPr>
        <w:t>However, </w:t>
      </w:r>
      <w:r>
        <w:rPr>
          <w:w w:val="105"/>
        </w:rPr>
        <w:t>regularity in missing data can lead</w:t>
      </w:r>
      <w:r>
        <w:rPr>
          <w:spacing w:val="-7"/>
          <w:w w:val="105"/>
        </w:rPr>
        <w:t> </w:t>
      </w:r>
      <w:r>
        <w:rPr>
          <w:w w:val="105"/>
        </w:rPr>
        <w:t>to</w:t>
      </w:r>
      <w:r>
        <w:rPr>
          <w:spacing w:val="-8"/>
          <w:w w:val="105"/>
        </w:rPr>
        <w:t> </w:t>
      </w:r>
      <w:r>
        <w:rPr>
          <w:w w:val="105"/>
        </w:rPr>
        <w:t>this</w:t>
      </w:r>
      <w:r>
        <w:rPr>
          <w:spacing w:val="-7"/>
          <w:w w:val="105"/>
        </w:rPr>
        <w:t> </w:t>
      </w:r>
      <w:r>
        <w:rPr>
          <w:w w:val="105"/>
        </w:rPr>
        <w:t>observation</w:t>
      </w:r>
      <w:r>
        <w:rPr>
          <w:spacing w:val="-8"/>
          <w:w w:val="105"/>
        </w:rPr>
        <w:t> </w:t>
      </w:r>
      <w:r>
        <w:rPr>
          <w:w w:val="105"/>
        </w:rPr>
        <w:t>as</w:t>
      </w:r>
      <w:r>
        <w:rPr>
          <w:spacing w:val="-6"/>
          <w:w w:val="105"/>
        </w:rPr>
        <w:t> </w:t>
      </w:r>
      <w:r>
        <w:rPr>
          <w:w w:val="105"/>
        </w:rPr>
        <w:t>well.</w:t>
      </w:r>
      <w:r>
        <w:rPr>
          <w:spacing w:val="26"/>
          <w:w w:val="105"/>
        </w:rPr>
        <w:t> </w:t>
      </w:r>
      <w:r>
        <w:rPr>
          <w:w w:val="105"/>
        </w:rPr>
        <w:t>Hence,</w:t>
      </w:r>
      <w:r>
        <w:rPr>
          <w:spacing w:val="-5"/>
          <w:w w:val="105"/>
        </w:rPr>
        <w:t> </w:t>
      </w:r>
      <w:r>
        <w:rPr>
          <w:w w:val="105"/>
        </w:rPr>
        <w:t>instead</w:t>
      </w:r>
      <w:r>
        <w:rPr>
          <w:spacing w:val="-7"/>
          <w:w w:val="105"/>
        </w:rPr>
        <w:t> </w:t>
      </w:r>
      <w:r>
        <w:rPr>
          <w:w w:val="105"/>
        </w:rPr>
        <w:t>of</w:t>
      </w:r>
      <w:r>
        <w:rPr>
          <w:spacing w:val="-7"/>
          <w:w w:val="105"/>
        </w:rPr>
        <w:t> </w:t>
      </w:r>
      <w:r>
        <w:rPr>
          <w:w w:val="105"/>
        </w:rPr>
        <w:t>dropping</w:t>
      </w:r>
      <w:r>
        <w:rPr>
          <w:spacing w:val="-7"/>
          <w:w w:val="105"/>
        </w:rPr>
        <w:t> </w:t>
      </w:r>
      <w:r>
        <w:rPr>
          <w:w w:val="105"/>
        </w:rPr>
        <w:t>days</w:t>
      </w:r>
      <w:r>
        <w:rPr>
          <w:spacing w:val="-7"/>
          <w:w w:val="105"/>
        </w:rPr>
        <w:t> </w:t>
      </w:r>
      <w:r>
        <w:rPr>
          <w:w w:val="105"/>
        </w:rPr>
        <w:t>with</w:t>
      </w:r>
      <w:r>
        <w:rPr>
          <w:spacing w:val="-7"/>
          <w:w w:val="105"/>
        </w:rPr>
        <w:t> </w:t>
      </w:r>
      <w:r>
        <w:rPr>
          <w:w w:val="105"/>
        </w:rPr>
        <w:t>missing</w:t>
      </w:r>
      <w:r>
        <w:rPr>
          <w:spacing w:val="-7"/>
          <w:w w:val="105"/>
        </w:rPr>
        <w:t> </w:t>
      </w:r>
      <w:r>
        <w:rPr>
          <w:w w:val="105"/>
        </w:rPr>
        <w:t>data,</w:t>
      </w:r>
      <w:r>
        <w:rPr>
          <w:spacing w:val="-4"/>
          <w:w w:val="105"/>
        </w:rPr>
        <w:t> we</w:t>
      </w:r>
      <w:r>
        <w:rPr>
          <w:spacing w:val="-8"/>
          <w:w w:val="105"/>
        </w:rPr>
        <w:t> </w:t>
      </w:r>
      <w:r>
        <w:rPr>
          <w:w w:val="105"/>
        </w:rPr>
        <w:t>fill</w:t>
      </w:r>
      <w:r>
        <w:rPr>
          <w:spacing w:val="-7"/>
          <w:w w:val="105"/>
        </w:rPr>
        <w:t> </w:t>
      </w:r>
      <w:r>
        <w:rPr>
          <w:w w:val="105"/>
        </w:rPr>
        <w:t>up these missing data using random </w:t>
      </w:r>
      <w:r>
        <w:rPr>
          <w:spacing w:val="-3"/>
          <w:w w:val="105"/>
        </w:rPr>
        <w:t>values </w:t>
      </w:r>
      <w:r>
        <w:rPr>
          <w:w w:val="105"/>
        </w:rPr>
        <w:t>from a Gaussian distribution parameterized </w:t>
      </w:r>
      <w:r>
        <w:rPr>
          <w:spacing w:val="-4"/>
          <w:w w:val="105"/>
        </w:rPr>
        <w:t>by </w:t>
      </w:r>
      <w:r>
        <w:rPr>
          <w:w w:val="105"/>
        </w:rPr>
        <w:t>the mean and variance of the entire dataset. Figure </w:t>
      </w:r>
      <w:hyperlink w:history="true" w:anchor="_bookmark12">
        <w:r>
          <w:rPr>
            <w:w w:val="105"/>
          </w:rPr>
          <w:t>3 </w:t>
        </w:r>
      </w:hyperlink>
      <w:r>
        <w:rPr>
          <w:w w:val="105"/>
        </w:rPr>
        <w:t>plots the </w:t>
      </w:r>
      <w:r>
        <w:rPr>
          <w:spacing w:val="-3"/>
          <w:w w:val="105"/>
        </w:rPr>
        <w:t>ACF </w:t>
      </w:r>
      <w:r>
        <w:rPr>
          <w:w w:val="105"/>
        </w:rPr>
        <w:t>and </w:t>
      </w:r>
      <w:r>
        <w:rPr>
          <w:spacing w:val="-7"/>
          <w:w w:val="105"/>
        </w:rPr>
        <w:t>PACF </w:t>
      </w:r>
      <w:r>
        <w:rPr>
          <w:w w:val="105"/>
        </w:rPr>
        <w:t>of return series with missing </w:t>
      </w:r>
      <w:r>
        <w:rPr>
          <w:spacing w:val="-3"/>
          <w:w w:val="105"/>
        </w:rPr>
        <w:t>values </w:t>
      </w:r>
      <w:r>
        <w:rPr>
          <w:w w:val="105"/>
        </w:rPr>
        <w:t>filled using random noise, the significance at lag 6 disappeared, but the significance of bi-weekly lag persists and another spike at lag 36 emerges. This observation indicates that there might </w:t>
      </w:r>
      <w:r>
        <w:rPr>
          <w:spacing w:val="3"/>
          <w:w w:val="105"/>
        </w:rPr>
        <w:t>be </w:t>
      </w:r>
      <w:r>
        <w:rPr>
          <w:w w:val="105"/>
        </w:rPr>
        <w:t>seasonality with bi-weekly periods. In the experiment section, </w:t>
      </w:r>
      <w:r>
        <w:rPr>
          <w:spacing w:val="-4"/>
          <w:w w:val="105"/>
        </w:rPr>
        <w:t>we </w:t>
      </w:r>
      <w:r>
        <w:rPr>
          <w:w w:val="105"/>
        </w:rPr>
        <w:t>are going to examine seasonal models with both period</w:t>
      </w:r>
      <w:r>
        <w:rPr>
          <w:spacing w:val="20"/>
          <w:w w:val="105"/>
        </w:rPr>
        <w:t> </w:t>
      </w:r>
      <w:r>
        <w:rPr>
          <w:w w:val="105"/>
        </w:rPr>
        <w:t>lengths.</w:t>
      </w:r>
    </w:p>
    <w:p>
      <w:pPr>
        <w:spacing w:after="0" w:line="376" w:lineRule="auto"/>
        <w:jc w:val="both"/>
        <w:sectPr>
          <w:pgSz w:w="12240" w:h="15840"/>
          <w:pgMar w:header="0" w:footer="822" w:top="1500" w:bottom="1020" w:left="1320" w:right="300"/>
        </w:sectPr>
      </w:pPr>
    </w:p>
    <w:p>
      <w:pPr>
        <w:pStyle w:val="BodyText"/>
        <w:spacing w:before="94"/>
        <w:ind w:left="283" w:right="1302"/>
        <w:jc w:val="center"/>
      </w:pPr>
      <w:r>
        <w:rPr>
          <w:w w:val="105"/>
        </w:rPr>
        <w:t>Figure 3: </w:t>
      </w:r>
      <w:bookmarkStart w:name="_bookmark12" w:id="23"/>
      <w:bookmarkEnd w:id="23"/>
      <w:r>
        <w:rPr>
          <w:w w:val="105"/>
        </w:rPr>
        <w:t>A</w:t>
      </w:r>
      <w:r>
        <w:rPr>
          <w:w w:val="105"/>
        </w:rPr>
        <w:t>CF and PACF for Crude Oil Returns (missing data filled)</w:t>
      </w:r>
    </w:p>
    <w:p>
      <w:pPr>
        <w:pStyle w:val="BodyText"/>
        <w:rPr>
          <w:sz w:val="17"/>
        </w:rPr>
      </w:pPr>
      <w:r>
        <w:rPr/>
        <w:drawing>
          <wp:anchor distT="0" distB="0" distL="0" distR="0" allowOverlap="1" layoutInCell="1" locked="0" behindDoc="0" simplePos="0" relativeHeight="25">
            <wp:simplePos x="0" y="0"/>
            <wp:positionH relativeFrom="page">
              <wp:posOffset>1011682</wp:posOffset>
            </wp:positionH>
            <wp:positionV relativeFrom="paragraph">
              <wp:posOffset>149490</wp:posOffset>
            </wp:positionV>
            <wp:extent cx="2819590" cy="1864042"/>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2819590" cy="1864042"/>
                    </a:xfrm>
                    <a:prstGeom prst="rect">
                      <a:avLst/>
                    </a:prstGeom>
                  </pic:spPr>
                </pic:pic>
              </a:graphicData>
            </a:graphic>
          </wp:anchor>
        </w:drawing>
      </w:r>
      <w:r>
        <w:rPr/>
        <w:drawing>
          <wp:anchor distT="0" distB="0" distL="0" distR="0" allowOverlap="1" layoutInCell="1" locked="0" behindDoc="0" simplePos="0" relativeHeight="26">
            <wp:simplePos x="0" y="0"/>
            <wp:positionH relativeFrom="page">
              <wp:posOffset>3970261</wp:posOffset>
            </wp:positionH>
            <wp:positionV relativeFrom="paragraph">
              <wp:posOffset>149490</wp:posOffset>
            </wp:positionV>
            <wp:extent cx="2819590" cy="1864042"/>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2819590" cy="1864042"/>
                    </a:xfrm>
                    <a:prstGeom prst="rect">
                      <a:avLst/>
                    </a:prstGeom>
                  </pic:spPr>
                </pic:pic>
              </a:graphicData>
            </a:graphic>
          </wp:anchor>
        </w:drawing>
      </w:r>
    </w:p>
    <w:p>
      <w:pPr>
        <w:pStyle w:val="BodyText"/>
      </w:pPr>
    </w:p>
    <w:p>
      <w:pPr>
        <w:pStyle w:val="BodyText"/>
        <w:spacing w:before="8"/>
        <w:rPr>
          <w:sz w:val="22"/>
        </w:rPr>
      </w:pPr>
    </w:p>
    <w:p>
      <w:pPr>
        <w:pStyle w:val="BodyText"/>
        <w:spacing w:line="376" w:lineRule="auto"/>
        <w:ind w:left="120" w:right="1137" w:firstLine="234"/>
        <w:jc w:val="both"/>
      </w:pPr>
      <w:r>
        <w:rPr>
          <w:w w:val="105"/>
        </w:rPr>
        <w:t>The histogram in Figure </w:t>
      </w:r>
      <w:hyperlink w:history="true" w:anchor="_bookmark13">
        <w:r>
          <w:rPr>
            <w:w w:val="105"/>
          </w:rPr>
          <w:t>4</w:t>
        </w:r>
      </w:hyperlink>
      <w:r>
        <w:rPr>
          <w:w w:val="105"/>
        </w:rPr>
        <w:t> suggests that the empirical distribution of crude oil returns       is </w:t>
      </w:r>
      <w:r>
        <w:rPr>
          <w:spacing w:val="-4"/>
          <w:w w:val="105"/>
        </w:rPr>
        <w:t>much </w:t>
      </w:r>
      <w:r>
        <w:rPr>
          <w:w w:val="105"/>
        </w:rPr>
        <w:t>clustered near zero than a Gaussian distribution. With this clustering feature, conventional metric for evaluating regression models, such as mean squared error (MSE), will not </w:t>
      </w:r>
      <w:r>
        <w:rPr>
          <w:spacing w:val="3"/>
          <w:w w:val="105"/>
        </w:rPr>
        <w:t>be </w:t>
      </w:r>
      <w:r>
        <w:rPr>
          <w:w w:val="105"/>
        </w:rPr>
        <w:t>sufficient in this task. </w:t>
      </w:r>
      <w:r>
        <w:rPr>
          <w:spacing w:val="-7"/>
          <w:w w:val="105"/>
        </w:rPr>
        <w:t>For </w:t>
      </w:r>
      <w:r>
        <w:rPr>
          <w:w w:val="105"/>
        </w:rPr>
        <w:t>instance, a dummy model consistently predicting zero will attain a fair MSE (to </w:t>
      </w:r>
      <w:r>
        <w:rPr>
          <w:spacing w:val="3"/>
          <w:w w:val="105"/>
        </w:rPr>
        <w:t>be </w:t>
      </w:r>
      <w:r>
        <w:rPr>
          <w:w w:val="105"/>
        </w:rPr>
        <w:t>specific, the variance of entire dataset). Therefore, in later sections,</w:t>
      </w:r>
      <w:r>
        <w:rPr>
          <w:spacing w:val="12"/>
          <w:w w:val="105"/>
        </w:rPr>
        <w:t> </w:t>
      </w:r>
      <w:r>
        <w:rPr>
          <w:spacing w:val="-4"/>
          <w:w w:val="105"/>
        </w:rPr>
        <w:t>we</w:t>
      </w:r>
      <w:r>
        <w:rPr>
          <w:spacing w:val="12"/>
          <w:w w:val="105"/>
        </w:rPr>
        <w:t> </w:t>
      </w:r>
      <w:r>
        <w:rPr>
          <w:w w:val="105"/>
        </w:rPr>
        <w:t>introduce</w:t>
      </w:r>
      <w:r>
        <w:rPr>
          <w:spacing w:val="12"/>
          <w:w w:val="105"/>
        </w:rPr>
        <w:t> </w:t>
      </w:r>
      <w:r>
        <w:rPr>
          <w:w w:val="105"/>
        </w:rPr>
        <w:t>another</w:t>
      </w:r>
      <w:r>
        <w:rPr>
          <w:spacing w:val="12"/>
          <w:w w:val="105"/>
        </w:rPr>
        <w:t> </w:t>
      </w:r>
      <w:r>
        <w:rPr>
          <w:w w:val="105"/>
        </w:rPr>
        <w:t>directional</w:t>
      </w:r>
      <w:r>
        <w:rPr>
          <w:spacing w:val="13"/>
          <w:w w:val="105"/>
        </w:rPr>
        <w:t> </w:t>
      </w:r>
      <w:r>
        <w:rPr>
          <w:w w:val="105"/>
        </w:rPr>
        <w:t>accuracy</w:t>
      </w:r>
      <w:r>
        <w:rPr>
          <w:spacing w:val="12"/>
          <w:w w:val="105"/>
        </w:rPr>
        <w:t> </w:t>
      </w:r>
      <w:r>
        <w:rPr>
          <w:w w:val="105"/>
        </w:rPr>
        <w:t>to</w:t>
      </w:r>
      <w:r>
        <w:rPr>
          <w:spacing w:val="12"/>
          <w:w w:val="105"/>
        </w:rPr>
        <w:t> </w:t>
      </w:r>
      <w:r>
        <w:rPr>
          <w:w w:val="105"/>
        </w:rPr>
        <w:t>assess</w:t>
      </w:r>
      <w:r>
        <w:rPr>
          <w:spacing w:val="12"/>
          <w:w w:val="105"/>
        </w:rPr>
        <w:t> </w:t>
      </w:r>
      <w:r>
        <w:rPr>
          <w:w w:val="105"/>
        </w:rPr>
        <w:t>the</w:t>
      </w:r>
      <w:r>
        <w:rPr>
          <w:spacing w:val="13"/>
          <w:w w:val="105"/>
        </w:rPr>
        <w:t> </w:t>
      </w:r>
      <w:r>
        <w:rPr>
          <w:w w:val="105"/>
        </w:rPr>
        <w:t>fitness</w:t>
      </w:r>
      <w:r>
        <w:rPr>
          <w:spacing w:val="12"/>
          <w:w w:val="105"/>
        </w:rPr>
        <w:t> </w:t>
      </w:r>
      <w:r>
        <w:rPr>
          <w:w w:val="105"/>
        </w:rPr>
        <w:t>of</w:t>
      </w:r>
      <w:r>
        <w:rPr>
          <w:spacing w:val="12"/>
          <w:w w:val="105"/>
        </w:rPr>
        <w:t> </w:t>
      </w:r>
      <w:r>
        <w:rPr>
          <w:w w:val="105"/>
        </w:rPr>
        <w:t>models.</w:t>
      </w:r>
    </w:p>
    <w:p>
      <w:pPr>
        <w:pStyle w:val="BodyText"/>
        <w:spacing w:before="2"/>
      </w:pPr>
    </w:p>
    <w:p>
      <w:pPr>
        <w:pStyle w:val="BodyText"/>
        <w:ind w:left="283" w:right="1302"/>
        <w:jc w:val="center"/>
      </w:pPr>
      <w:r>
        <w:rPr>
          <w:w w:val="105"/>
        </w:rPr>
        <w:t>Figure 4: </w:t>
      </w:r>
      <w:bookmarkStart w:name="_bookmark13" w:id="24"/>
      <w:bookmarkEnd w:id="24"/>
      <w:r>
        <w:rPr>
          <w:w w:val="105"/>
        </w:rPr>
        <w:t>Distribution</w:t>
      </w:r>
      <w:r>
        <w:rPr>
          <w:w w:val="105"/>
        </w:rPr>
        <w:t> of Crude Oil</w:t>
      </w:r>
      <w:r>
        <w:rPr>
          <w:spacing w:val="54"/>
          <w:w w:val="105"/>
        </w:rPr>
        <w:t> </w:t>
      </w:r>
      <w:r>
        <w:rPr>
          <w:w w:val="105"/>
        </w:rPr>
        <w:t>Returns</w:t>
      </w:r>
    </w:p>
    <w:p>
      <w:pPr>
        <w:pStyle w:val="BodyText"/>
        <w:spacing w:before="9"/>
        <w:rPr>
          <w:sz w:val="14"/>
        </w:rPr>
      </w:pPr>
      <w:r>
        <w:rPr/>
        <w:drawing>
          <wp:anchor distT="0" distB="0" distL="0" distR="0" allowOverlap="1" layoutInCell="1" locked="0" behindDoc="0" simplePos="0" relativeHeight="27">
            <wp:simplePos x="0" y="0"/>
            <wp:positionH relativeFrom="page">
              <wp:posOffset>2459023</wp:posOffset>
            </wp:positionH>
            <wp:positionV relativeFrom="paragraph">
              <wp:posOffset>133180</wp:posOffset>
            </wp:positionV>
            <wp:extent cx="2760345" cy="2011108"/>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2760345" cy="2011108"/>
                    </a:xfrm>
                    <a:prstGeom prst="rect">
                      <a:avLst/>
                    </a:prstGeom>
                  </pic:spPr>
                </pic:pic>
              </a:graphicData>
            </a:graphic>
          </wp:anchor>
        </w:drawing>
      </w:r>
    </w:p>
    <w:p>
      <w:pPr>
        <w:spacing w:after="0"/>
        <w:rPr>
          <w:sz w:val="14"/>
        </w:rPr>
        <w:sectPr>
          <w:pgSz w:w="12240" w:h="15840"/>
          <w:pgMar w:header="0" w:footer="822" w:top="1500" w:bottom="1020" w:left="1320" w:right="300"/>
        </w:sectPr>
      </w:pPr>
    </w:p>
    <w:p>
      <w:pPr>
        <w:pStyle w:val="ListParagraph"/>
        <w:numPr>
          <w:ilvl w:val="1"/>
          <w:numId w:val="3"/>
        </w:numPr>
        <w:tabs>
          <w:tab w:pos="855" w:val="left" w:leader="none"/>
          <w:tab w:pos="856" w:val="left" w:leader="none"/>
        </w:tabs>
        <w:spacing w:line="240" w:lineRule="auto" w:before="37" w:after="0"/>
        <w:ind w:left="855" w:right="0" w:hanging="736"/>
        <w:jc w:val="left"/>
        <w:rPr>
          <w:b/>
          <w:sz w:val="28"/>
        </w:rPr>
      </w:pPr>
      <w:bookmarkStart w:name="Day of the Week Effect in Crude Oil Data" w:id="25"/>
      <w:bookmarkEnd w:id="25"/>
      <w:r>
        <w:rPr/>
      </w:r>
      <w:bookmarkStart w:name="_bookmark14" w:id="26"/>
      <w:bookmarkEnd w:id="26"/>
      <w:r>
        <w:rPr/>
      </w:r>
      <w:bookmarkStart w:name="_bookmark14" w:id="27"/>
      <w:bookmarkEnd w:id="27"/>
      <w:r>
        <w:rPr>
          <w:b/>
          <w:spacing w:val="-3"/>
          <w:w w:val="115"/>
          <w:sz w:val="28"/>
        </w:rPr>
        <w:t>D</w:t>
      </w:r>
      <w:r>
        <w:rPr>
          <w:b/>
          <w:spacing w:val="-3"/>
          <w:w w:val="115"/>
          <w:sz w:val="28"/>
        </w:rPr>
        <w:t>ay </w:t>
      </w:r>
      <w:r>
        <w:rPr>
          <w:b/>
          <w:w w:val="115"/>
          <w:sz w:val="28"/>
        </w:rPr>
        <w:t>of the </w:t>
      </w:r>
      <w:r>
        <w:rPr>
          <w:b/>
          <w:spacing w:val="-7"/>
          <w:w w:val="115"/>
          <w:sz w:val="28"/>
        </w:rPr>
        <w:t>Week </w:t>
      </w:r>
      <w:r>
        <w:rPr>
          <w:b/>
          <w:w w:val="115"/>
          <w:sz w:val="28"/>
        </w:rPr>
        <w:t>Effect in Crude Oil</w:t>
      </w:r>
      <w:r>
        <w:rPr>
          <w:b/>
          <w:spacing w:val="5"/>
          <w:w w:val="115"/>
          <w:sz w:val="28"/>
        </w:rPr>
        <w:t> </w:t>
      </w:r>
      <w:r>
        <w:rPr>
          <w:b/>
          <w:w w:val="115"/>
          <w:sz w:val="28"/>
        </w:rPr>
        <w:t>Dataset</w:t>
      </w:r>
    </w:p>
    <w:p>
      <w:pPr>
        <w:pStyle w:val="BodyText"/>
        <w:spacing w:before="4"/>
        <w:rPr>
          <w:b/>
          <w:sz w:val="26"/>
        </w:rPr>
      </w:pPr>
    </w:p>
    <w:p>
      <w:pPr>
        <w:pStyle w:val="ListParagraph"/>
        <w:numPr>
          <w:ilvl w:val="2"/>
          <w:numId w:val="3"/>
        </w:numPr>
        <w:tabs>
          <w:tab w:pos="941" w:val="left" w:leader="none"/>
          <w:tab w:pos="942" w:val="left" w:leader="none"/>
        </w:tabs>
        <w:spacing w:line="240" w:lineRule="auto" w:before="1" w:after="0"/>
        <w:ind w:left="941" w:right="0" w:hanging="822"/>
        <w:jc w:val="left"/>
        <w:rPr>
          <w:b/>
          <w:sz w:val="24"/>
        </w:rPr>
      </w:pPr>
      <w:bookmarkStart w:name="Difference in Returns across the Week" w:id="28"/>
      <w:bookmarkEnd w:id="28"/>
      <w:r>
        <w:rPr/>
      </w:r>
      <w:bookmarkStart w:name="_bookmark15" w:id="29"/>
      <w:bookmarkEnd w:id="29"/>
      <w:r>
        <w:rPr/>
      </w:r>
      <w:bookmarkStart w:name="_bookmark15" w:id="30"/>
      <w:bookmarkEnd w:id="30"/>
      <w:r>
        <w:rPr>
          <w:b/>
          <w:w w:val="110"/>
          <w:sz w:val="24"/>
        </w:rPr>
        <w:t>Difference</w:t>
      </w:r>
      <w:r>
        <w:rPr>
          <w:b/>
          <w:spacing w:val="24"/>
          <w:w w:val="110"/>
          <w:sz w:val="24"/>
        </w:rPr>
        <w:t> </w:t>
      </w:r>
      <w:r>
        <w:rPr>
          <w:b/>
          <w:w w:val="110"/>
          <w:sz w:val="24"/>
        </w:rPr>
        <w:t>in</w:t>
      </w:r>
      <w:r>
        <w:rPr>
          <w:b/>
          <w:spacing w:val="25"/>
          <w:w w:val="110"/>
          <w:sz w:val="24"/>
        </w:rPr>
        <w:t> </w:t>
      </w:r>
      <w:r>
        <w:rPr>
          <w:b/>
          <w:w w:val="110"/>
          <w:sz w:val="24"/>
        </w:rPr>
        <w:t>Returns</w:t>
      </w:r>
      <w:r>
        <w:rPr>
          <w:b/>
          <w:spacing w:val="24"/>
          <w:w w:val="110"/>
          <w:sz w:val="24"/>
        </w:rPr>
        <w:t> </w:t>
      </w:r>
      <w:r>
        <w:rPr>
          <w:b/>
          <w:w w:val="110"/>
          <w:sz w:val="24"/>
        </w:rPr>
        <w:t>across</w:t>
      </w:r>
      <w:r>
        <w:rPr>
          <w:b/>
          <w:spacing w:val="25"/>
          <w:w w:val="110"/>
          <w:sz w:val="24"/>
        </w:rPr>
        <w:t> </w:t>
      </w:r>
      <w:r>
        <w:rPr>
          <w:b/>
          <w:w w:val="110"/>
          <w:sz w:val="24"/>
        </w:rPr>
        <w:t>the</w:t>
      </w:r>
      <w:r>
        <w:rPr>
          <w:b/>
          <w:spacing w:val="24"/>
          <w:w w:val="110"/>
          <w:sz w:val="24"/>
        </w:rPr>
        <w:t> </w:t>
      </w:r>
      <w:r>
        <w:rPr>
          <w:b/>
          <w:spacing w:val="-6"/>
          <w:w w:val="110"/>
          <w:sz w:val="24"/>
        </w:rPr>
        <w:t>Week</w:t>
      </w:r>
    </w:p>
    <w:p>
      <w:pPr>
        <w:pStyle w:val="BodyText"/>
        <w:spacing w:before="1"/>
        <w:rPr>
          <w:b/>
          <w:sz w:val="27"/>
        </w:rPr>
      </w:pPr>
    </w:p>
    <w:p>
      <w:pPr>
        <w:pStyle w:val="BodyText"/>
        <w:spacing w:line="376" w:lineRule="auto"/>
        <w:ind w:left="120" w:right="1137" w:firstLine="234"/>
        <w:jc w:val="both"/>
      </w:pPr>
      <w:r>
        <w:rPr>
          <w:w w:val="105"/>
        </w:rPr>
        <w:t>Gibbons and Hess (1981) examined returns on stocks from S&amp;P 500,  </w:t>
      </w:r>
      <w:r>
        <w:rPr>
          <w:spacing w:val="-3"/>
          <w:w w:val="105"/>
        </w:rPr>
        <w:t>Dow  </w:t>
      </w:r>
      <w:r>
        <w:rPr>
          <w:w w:val="105"/>
        </w:rPr>
        <w:t>Jones 30,  and </w:t>
      </w:r>
      <w:r>
        <w:rPr>
          <w:spacing w:val="-3"/>
          <w:w w:val="105"/>
        </w:rPr>
        <w:t>Treasury </w:t>
      </w:r>
      <w:r>
        <w:rPr>
          <w:w w:val="105"/>
        </w:rPr>
        <w:t>Bills. They found strong negative mean returns on Monday compared with other weekdays. The seasonality persisted even after taking market adjustment measures, such as using mean-adjusted returns instead (Gibbons and Hess </w:t>
      </w:r>
      <w:hyperlink w:history="true" w:anchor="_bookmark124">
        <w:r>
          <w:rPr>
            <w:w w:val="105"/>
          </w:rPr>
          <w:t>1981).</w:t>
        </w:r>
      </w:hyperlink>
      <w:r>
        <w:rPr>
          <w:w w:val="105"/>
        </w:rPr>
        <w:t> Analysis in this paper unveils a similar daily seasonality presents in crude oil returns as well. Panels in Figure </w:t>
      </w:r>
      <w:hyperlink w:history="true" w:anchor="_bookmark16">
        <w:r>
          <w:rPr>
            <w:w w:val="105"/>
          </w:rPr>
          <w:t>5 </w:t>
        </w:r>
      </w:hyperlink>
      <w:r>
        <w:rPr>
          <w:w w:val="105"/>
        </w:rPr>
        <w:t>demonstrate the empirical distributions of returns on each </w:t>
      </w:r>
      <w:r>
        <w:rPr>
          <w:spacing w:val="-3"/>
          <w:w w:val="105"/>
        </w:rPr>
        <w:t>day </w:t>
      </w:r>
      <w:r>
        <w:rPr>
          <w:w w:val="105"/>
        </w:rPr>
        <w:t>of the week and </w:t>
      </w:r>
      <w:r>
        <w:rPr>
          <w:i/>
          <w:w w:val="105"/>
        </w:rPr>
        <w:t>N </w:t>
      </w:r>
      <w:r>
        <w:rPr>
          <w:w w:val="105"/>
        </w:rPr>
        <w:t>s within parentheses in captions denote the number of observations. </w:t>
      </w:r>
      <w:r>
        <w:rPr>
          <w:spacing w:val="-10"/>
          <w:w w:val="105"/>
        </w:rPr>
        <w:t>We </w:t>
      </w:r>
      <w:r>
        <w:rPr>
          <w:w w:val="105"/>
        </w:rPr>
        <w:t>can see that Mondays and </w:t>
      </w:r>
      <w:r>
        <w:rPr>
          <w:spacing w:val="-3"/>
          <w:w w:val="105"/>
        </w:rPr>
        <w:t>Wednesdays </w:t>
      </w:r>
      <w:r>
        <w:rPr>
          <w:spacing w:val="-4"/>
          <w:w w:val="105"/>
        </w:rPr>
        <w:t>have </w:t>
      </w:r>
      <w:r>
        <w:rPr>
          <w:w w:val="105"/>
        </w:rPr>
        <w:t>relatively larger variances, which again matches Gibbons and Hess’ observations.</w:t>
      </w:r>
    </w:p>
    <w:p>
      <w:pPr>
        <w:spacing w:after="0" w:line="376" w:lineRule="auto"/>
        <w:jc w:val="both"/>
        <w:sectPr>
          <w:pgSz w:w="12240" w:h="15840"/>
          <w:pgMar w:header="0" w:footer="822" w:top="1380" w:bottom="1020" w:left="1320" w:right="300"/>
        </w:sectPr>
      </w:pPr>
    </w:p>
    <w:p>
      <w:pPr>
        <w:pStyle w:val="BodyText"/>
        <w:spacing w:before="81"/>
        <w:ind w:left="1691"/>
      </w:pPr>
      <w:r>
        <w:rPr/>
        <w:drawing>
          <wp:anchor distT="0" distB="0" distL="0" distR="0" allowOverlap="1" layoutInCell="1" locked="0" behindDoc="0" simplePos="0" relativeHeight="28">
            <wp:simplePos x="0" y="0"/>
            <wp:positionH relativeFrom="page">
              <wp:posOffset>3909288</wp:posOffset>
            </wp:positionH>
            <wp:positionV relativeFrom="paragraph">
              <wp:posOffset>311763</wp:posOffset>
            </wp:positionV>
            <wp:extent cx="2725255" cy="4223004"/>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2725255" cy="4223004"/>
                    </a:xfrm>
                    <a:prstGeom prst="rect">
                      <a:avLst/>
                    </a:prstGeom>
                  </pic:spPr>
                </pic:pic>
              </a:graphicData>
            </a:graphic>
          </wp:anchor>
        </w:drawing>
      </w:r>
      <w:r>
        <w:rPr/>
        <w:drawing>
          <wp:anchor distT="0" distB="0" distL="0" distR="0" allowOverlap="1" layoutInCell="1" locked="0" behindDoc="0" simplePos="0" relativeHeight="251688960">
            <wp:simplePos x="0" y="0"/>
            <wp:positionH relativeFrom="page">
              <wp:posOffset>1188504</wp:posOffset>
            </wp:positionH>
            <wp:positionV relativeFrom="paragraph">
              <wp:posOffset>311763</wp:posOffset>
            </wp:positionV>
            <wp:extent cx="2725255" cy="4223004"/>
            <wp:effectExtent l="0" t="0" r="0" b="0"/>
            <wp:wrapNone/>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2725255" cy="4223004"/>
                    </a:xfrm>
                    <a:prstGeom prst="rect">
                      <a:avLst/>
                    </a:prstGeom>
                  </pic:spPr>
                </pic:pic>
              </a:graphicData>
            </a:graphic>
          </wp:anchor>
        </w:drawing>
      </w:r>
      <w:r>
        <w:rPr>
          <w:w w:val="105"/>
        </w:rPr>
        <w:t>Figure 5: </w:t>
      </w:r>
      <w:bookmarkStart w:name="_bookmark16" w:id="31"/>
      <w:bookmarkEnd w:id="31"/>
      <w:r>
        <w:rPr>
          <w:w w:val="105"/>
        </w:rPr>
        <w:t>Distributions</w:t>
      </w:r>
      <w:r>
        <w:rPr>
          <w:w w:val="105"/>
        </w:rPr>
        <w:t> of Returns on Each Day of the Week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5"/>
        </w:rPr>
      </w:pPr>
    </w:p>
    <w:p>
      <w:pPr>
        <w:pStyle w:val="BodyText"/>
        <w:spacing w:line="376" w:lineRule="auto"/>
        <w:ind w:left="119" w:right="1138" w:firstLine="234"/>
        <w:jc w:val="both"/>
      </w:pPr>
      <w:r>
        <w:rPr/>
        <w:drawing>
          <wp:anchor distT="0" distB="0" distL="0" distR="0" allowOverlap="1" layoutInCell="1" locked="0" behindDoc="0" simplePos="0" relativeHeight="251689984">
            <wp:simplePos x="0" y="0"/>
            <wp:positionH relativeFrom="page">
              <wp:posOffset>2604525</wp:posOffset>
            </wp:positionH>
            <wp:positionV relativeFrom="paragraph">
              <wp:posOffset>-2328374</wp:posOffset>
            </wp:positionV>
            <wp:extent cx="2616708" cy="1996535"/>
            <wp:effectExtent l="0" t="0" r="0" b="0"/>
            <wp:wrapNone/>
            <wp:docPr id="17" name="image9.png"/>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2616708" cy="1996535"/>
                    </a:xfrm>
                    <a:prstGeom prst="rect">
                      <a:avLst/>
                    </a:prstGeom>
                  </pic:spPr>
                </pic:pic>
              </a:graphicData>
            </a:graphic>
          </wp:anchor>
        </w:drawing>
      </w:r>
      <w:r>
        <w:rPr>
          <w:spacing w:val="-4"/>
          <w:w w:val="105"/>
        </w:rPr>
        <w:t>Table </w:t>
      </w:r>
      <w:hyperlink w:history="true" w:anchor="_bookmark17">
        <w:r>
          <w:rPr>
            <w:w w:val="105"/>
          </w:rPr>
          <w:t>4 </w:t>
        </w:r>
      </w:hyperlink>
      <w:r>
        <w:rPr>
          <w:w w:val="105"/>
        </w:rPr>
        <w:t>below provide summary statistics for prices and returns on each </w:t>
      </w:r>
      <w:r>
        <w:rPr>
          <w:spacing w:val="-7"/>
          <w:w w:val="105"/>
        </w:rPr>
        <w:t>day.  </w:t>
      </w:r>
      <w:hyperlink w:history="true" w:anchor="_bookmark0">
        <w:r>
          <w:rPr>
            <w:w w:val="105"/>
            <w:vertAlign w:val="superscript"/>
          </w:rPr>
          <w:t>1</w:t>
        </w:r>
      </w:hyperlink>
      <w:r>
        <w:rPr>
          <w:w w:val="105"/>
          <w:vertAlign w:val="baseline"/>
        </w:rPr>
        <w:t>  It turns  out that at a significance level of 0.05, Monday and </w:t>
      </w:r>
      <w:r>
        <w:rPr>
          <w:spacing w:val="-5"/>
          <w:w w:val="105"/>
          <w:vertAlign w:val="baseline"/>
        </w:rPr>
        <w:t>Friday </w:t>
      </w:r>
      <w:r>
        <w:rPr>
          <w:w w:val="105"/>
          <w:vertAlign w:val="baseline"/>
        </w:rPr>
        <w:t>are the only </w:t>
      </w:r>
      <w:r>
        <w:rPr>
          <w:spacing w:val="-5"/>
          <w:w w:val="105"/>
          <w:vertAlign w:val="baseline"/>
        </w:rPr>
        <w:t>two  </w:t>
      </w:r>
      <w:r>
        <w:rPr>
          <w:w w:val="105"/>
          <w:vertAlign w:val="baseline"/>
        </w:rPr>
        <w:t>weekdays with  a</w:t>
      </w:r>
      <w:r>
        <w:rPr>
          <w:spacing w:val="24"/>
          <w:w w:val="105"/>
          <w:vertAlign w:val="baseline"/>
        </w:rPr>
        <w:t> </w:t>
      </w:r>
      <w:r>
        <w:rPr>
          <w:w w:val="105"/>
          <w:vertAlign w:val="baseline"/>
        </w:rPr>
        <w:t>mean</w:t>
      </w:r>
      <w:r>
        <w:rPr>
          <w:spacing w:val="25"/>
          <w:w w:val="105"/>
          <w:vertAlign w:val="baseline"/>
        </w:rPr>
        <w:t> </w:t>
      </w:r>
      <w:r>
        <w:rPr>
          <w:w w:val="105"/>
          <w:vertAlign w:val="baseline"/>
        </w:rPr>
        <w:t>return</w:t>
      </w:r>
      <w:r>
        <w:rPr>
          <w:spacing w:val="25"/>
          <w:w w:val="105"/>
          <w:vertAlign w:val="baseline"/>
        </w:rPr>
        <w:t> </w:t>
      </w:r>
      <w:r>
        <w:rPr>
          <w:w w:val="105"/>
          <w:vertAlign w:val="baseline"/>
        </w:rPr>
        <w:t>significantly</w:t>
      </w:r>
      <w:r>
        <w:rPr>
          <w:spacing w:val="25"/>
          <w:w w:val="105"/>
          <w:vertAlign w:val="baseline"/>
        </w:rPr>
        <w:t> </w:t>
      </w:r>
      <w:r>
        <w:rPr>
          <w:w w:val="105"/>
          <w:vertAlign w:val="baseline"/>
        </w:rPr>
        <w:t>different</w:t>
      </w:r>
      <w:r>
        <w:rPr>
          <w:spacing w:val="25"/>
          <w:w w:val="105"/>
          <w:vertAlign w:val="baseline"/>
        </w:rPr>
        <w:t> </w:t>
      </w:r>
      <w:r>
        <w:rPr>
          <w:w w:val="105"/>
          <w:vertAlign w:val="baseline"/>
        </w:rPr>
        <w:t>from</w:t>
      </w:r>
      <w:r>
        <w:rPr>
          <w:spacing w:val="25"/>
          <w:w w:val="105"/>
          <w:vertAlign w:val="baseline"/>
        </w:rPr>
        <w:t> </w:t>
      </w:r>
      <w:r>
        <w:rPr>
          <w:w w:val="105"/>
          <w:vertAlign w:val="baseline"/>
        </w:rPr>
        <w:t>than</w:t>
      </w:r>
      <w:r>
        <w:rPr>
          <w:spacing w:val="24"/>
          <w:w w:val="105"/>
          <w:vertAlign w:val="baseline"/>
        </w:rPr>
        <w:t> </w:t>
      </w:r>
      <w:r>
        <w:rPr>
          <w:w w:val="105"/>
          <w:vertAlign w:val="baseline"/>
        </w:rPr>
        <w:t>zero.</w:t>
      </w:r>
      <w:r>
        <w:rPr>
          <w:spacing w:val="9"/>
          <w:w w:val="105"/>
          <w:vertAlign w:val="baseline"/>
        </w:rPr>
        <w:t> </w:t>
      </w:r>
      <w:r>
        <w:rPr>
          <w:w w:val="105"/>
          <w:vertAlign w:val="baseline"/>
        </w:rPr>
        <w:t>And</w:t>
      </w:r>
      <w:r>
        <w:rPr>
          <w:spacing w:val="25"/>
          <w:w w:val="105"/>
          <w:vertAlign w:val="baseline"/>
        </w:rPr>
        <w:t> </w:t>
      </w:r>
      <w:r>
        <w:rPr>
          <w:w w:val="105"/>
          <w:vertAlign w:val="baseline"/>
        </w:rPr>
        <w:t>the</w:t>
      </w:r>
      <w:r>
        <w:rPr>
          <w:spacing w:val="27"/>
          <w:w w:val="105"/>
          <w:vertAlign w:val="baseline"/>
        </w:rPr>
        <w:t> </w:t>
      </w:r>
      <w:r>
        <w:rPr>
          <w:i/>
          <w:w w:val="105"/>
          <w:vertAlign w:val="baseline"/>
        </w:rPr>
        <w:t>t</w:t>
      </w:r>
      <w:r>
        <w:rPr>
          <w:w w:val="105"/>
          <w:vertAlign w:val="baseline"/>
        </w:rPr>
        <w:t>-test</w:t>
      </w:r>
      <w:r>
        <w:rPr>
          <w:spacing w:val="25"/>
          <w:w w:val="105"/>
          <w:vertAlign w:val="baseline"/>
        </w:rPr>
        <w:t> </w:t>
      </w:r>
      <w:r>
        <w:rPr>
          <w:w w:val="105"/>
          <w:vertAlign w:val="baseline"/>
        </w:rPr>
        <w:t>suggests</w:t>
      </w:r>
      <w:r>
        <w:rPr>
          <w:spacing w:val="25"/>
          <w:w w:val="105"/>
          <w:vertAlign w:val="baseline"/>
        </w:rPr>
        <w:t> </w:t>
      </w:r>
      <w:r>
        <w:rPr>
          <w:w w:val="105"/>
          <w:vertAlign w:val="baseline"/>
        </w:rPr>
        <w:t>Mondays</w:t>
      </w:r>
      <w:r>
        <w:rPr>
          <w:spacing w:val="24"/>
          <w:w w:val="105"/>
          <w:vertAlign w:val="baseline"/>
        </w:rPr>
        <w:t> </w:t>
      </w:r>
      <w:r>
        <w:rPr>
          <w:w w:val="105"/>
          <w:vertAlign w:val="baseline"/>
        </w:rPr>
        <w:t>are</w:t>
      </w:r>
    </w:p>
    <w:p>
      <w:pPr>
        <w:pStyle w:val="BodyText"/>
        <w:spacing w:line="20" w:lineRule="exact"/>
        <w:ind w:left="116"/>
        <w:rPr>
          <w:sz w:val="2"/>
        </w:rPr>
      </w:pPr>
      <w:r>
        <w:rPr>
          <w:sz w:val="2"/>
        </w:rPr>
        <w:pict>
          <v:group style="width:187.2pt;height:.4pt;mso-position-horizontal-relative:char;mso-position-vertical-relative:line" coordorigin="0,0" coordsize="3744,8">
            <v:line style="position:absolute" from="0,4" to="3744,4" stroked="true" strokeweight=".398pt" strokecolor="#000000">
              <v:stroke dashstyle="solid"/>
            </v:line>
          </v:group>
        </w:pict>
      </w:r>
      <w:r>
        <w:rPr>
          <w:sz w:val="2"/>
        </w:rPr>
      </w:r>
    </w:p>
    <w:p>
      <w:pPr>
        <w:spacing w:line="247" w:lineRule="auto" w:before="0"/>
        <w:ind w:left="119" w:right="1138" w:firstLine="269"/>
        <w:jc w:val="both"/>
        <w:rPr>
          <w:sz w:val="20"/>
        </w:rPr>
      </w:pPr>
      <w:r>
        <w:rPr>
          <w:spacing w:val="3"/>
          <w:w w:val="110"/>
          <w:position w:val="7"/>
          <w:sz w:val="14"/>
        </w:rPr>
        <w:t>1</w:t>
      </w:r>
      <w:r>
        <w:rPr>
          <w:spacing w:val="3"/>
          <w:w w:val="110"/>
          <w:sz w:val="20"/>
        </w:rPr>
        <w:t>In </w:t>
      </w:r>
      <w:r>
        <w:rPr>
          <w:spacing w:val="-4"/>
          <w:w w:val="110"/>
          <w:sz w:val="20"/>
        </w:rPr>
        <w:t>Table </w:t>
      </w:r>
      <w:hyperlink w:history="true" w:anchor="_bookmark17">
        <w:r>
          <w:rPr>
            <w:w w:val="110"/>
            <w:sz w:val="20"/>
          </w:rPr>
          <w:t>4, </w:t>
        </w:r>
      </w:hyperlink>
      <w:r>
        <w:rPr>
          <w:w w:val="110"/>
          <w:sz w:val="20"/>
        </w:rPr>
        <w:t>a </w:t>
      </w:r>
      <w:r>
        <w:rPr>
          <w:spacing w:val="-3"/>
          <w:w w:val="110"/>
          <w:sz w:val="20"/>
        </w:rPr>
        <w:t>value </w:t>
      </w:r>
      <w:r>
        <w:rPr>
          <w:w w:val="110"/>
          <w:sz w:val="20"/>
        </w:rPr>
        <w:t>of </w:t>
      </w:r>
      <w:r>
        <w:rPr>
          <w:rFonts w:ascii="Menlo" w:hAnsi="Menlo"/>
          <w:i/>
          <w:w w:val="110"/>
          <w:sz w:val="20"/>
        </w:rPr>
        <w:t>−</w:t>
      </w:r>
      <w:r>
        <w:rPr>
          <w:w w:val="110"/>
          <w:sz w:val="20"/>
        </w:rPr>
        <w:t>0</w:t>
      </w:r>
      <w:r>
        <w:rPr>
          <w:i/>
          <w:w w:val="110"/>
          <w:sz w:val="20"/>
        </w:rPr>
        <w:t>.</w:t>
      </w:r>
      <w:r>
        <w:rPr>
          <w:w w:val="110"/>
          <w:sz w:val="20"/>
        </w:rPr>
        <w:t>000 indicates a negative </w:t>
      </w:r>
      <w:r>
        <w:rPr>
          <w:spacing w:val="-3"/>
          <w:w w:val="110"/>
          <w:sz w:val="20"/>
        </w:rPr>
        <w:t>value </w:t>
      </w:r>
      <w:r>
        <w:rPr>
          <w:w w:val="110"/>
          <w:sz w:val="20"/>
        </w:rPr>
        <w:t>with magnitude less than 0</w:t>
      </w:r>
      <w:r>
        <w:rPr>
          <w:i/>
          <w:w w:val="110"/>
          <w:sz w:val="20"/>
        </w:rPr>
        <w:t>.</w:t>
      </w:r>
      <w:r>
        <w:rPr>
          <w:w w:val="110"/>
          <w:sz w:val="20"/>
        </w:rPr>
        <w:t>0005. </w:t>
      </w:r>
      <w:r>
        <w:rPr>
          <w:i/>
          <w:w w:val="110"/>
          <w:sz w:val="20"/>
        </w:rPr>
        <w:t>P </w:t>
      </w:r>
      <w:r>
        <w:rPr>
          <w:w w:val="110"/>
          <w:sz w:val="20"/>
        </w:rPr>
        <w:t>-values are calculated in a two-tailed </w:t>
      </w:r>
      <w:r>
        <w:rPr>
          <w:i/>
          <w:w w:val="110"/>
          <w:sz w:val="20"/>
        </w:rPr>
        <w:t>t</w:t>
      </w:r>
      <w:r>
        <w:rPr>
          <w:w w:val="110"/>
          <w:sz w:val="20"/>
        </w:rPr>
        <w:t>-test with null hypothesis </w:t>
      </w:r>
      <w:r>
        <w:rPr>
          <w:i/>
          <w:w w:val="110"/>
          <w:sz w:val="20"/>
        </w:rPr>
        <w:t>µ</w:t>
      </w:r>
      <w:r>
        <w:rPr>
          <w:w w:val="110"/>
          <w:sz w:val="20"/>
          <w:vertAlign w:val="subscript"/>
        </w:rPr>
        <w:t>0</w:t>
      </w:r>
      <w:r>
        <w:rPr>
          <w:w w:val="110"/>
          <w:sz w:val="20"/>
          <w:vertAlign w:val="baseline"/>
        </w:rPr>
        <w:t> = 0. Bold fonts indicate statistically significance at level </w:t>
      </w:r>
      <w:r>
        <w:rPr>
          <w:i/>
          <w:w w:val="110"/>
          <w:sz w:val="20"/>
          <w:vertAlign w:val="baseline"/>
        </w:rPr>
        <w:t>α </w:t>
      </w:r>
      <w:r>
        <w:rPr>
          <w:w w:val="110"/>
          <w:sz w:val="20"/>
          <w:vertAlign w:val="baseline"/>
        </w:rPr>
        <w:t>= 0</w:t>
      </w:r>
      <w:r>
        <w:rPr>
          <w:i/>
          <w:w w:val="110"/>
          <w:sz w:val="20"/>
          <w:vertAlign w:val="baseline"/>
        </w:rPr>
        <w:t>.</w:t>
      </w:r>
      <w:r>
        <w:rPr>
          <w:w w:val="110"/>
          <w:sz w:val="20"/>
          <w:vertAlign w:val="baseline"/>
        </w:rPr>
        <w:t>05.</w:t>
      </w:r>
    </w:p>
    <w:p>
      <w:pPr>
        <w:spacing w:after="0" w:line="247" w:lineRule="auto"/>
        <w:jc w:val="both"/>
        <w:rPr>
          <w:sz w:val="20"/>
        </w:rPr>
        <w:sectPr>
          <w:pgSz w:w="12240" w:h="15840"/>
          <w:pgMar w:header="0" w:footer="822" w:top="1500" w:bottom="1020" w:left="1320" w:right="300"/>
        </w:sectPr>
      </w:pPr>
    </w:p>
    <w:p>
      <w:pPr>
        <w:pStyle w:val="BodyText"/>
        <w:spacing w:line="376" w:lineRule="auto" w:before="35"/>
        <w:ind w:left="120" w:right="1137"/>
        <w:jc w:val="both"/>
      </w:pPr>
      <w:r>
        <w:rPr>
          <w:w w:val="105"/>
        </w:rPr>
        <w:t>more likely to associate with negative returns, meanwhile, Friday is more often associated with positive returns.</w:t>
      </w:r>
    </w:p>
    <w:p>
      <w:pPr>
        <w:pStyle w:val="BodyText"/>
        <w:spacing w:before="1"/>
      </w:pPr>
    </w:p>
    <w:p>
      <w:pPr>
        <w:pStyle w:val="BodyText"/>
        <w:ind w:left="1063"/>
      </w:pPr>
      <w:r>
        <w:rPr>
          <w:w w:val="105"/>
        </w:rPr>
        <w:t>Table 4: </w:t>
      </w:r>
      <w:bookmarkStart w:name="_bookmark17" w:id="32"/>
      <w:bookmarkEnd w:id="32"/>
      <w:r>
        <w:rPr>
          <w:w w:val="105"/>
        </w:rPr>
        <w:t>Summary</w:t>
      </w:r>
      <w:r>
        <w:rPr>
          <w:w w:val="105"/>
        </w:rPr>
        <w:t> Statistics of Crude Oil Returns on Each Day of Week</w:t>
      </w:r>
    </w:p>
    <w:p>
      <w:pPr>
        <w:pStyle w:val="BodyText"/>
        <w:spacing w:before="5" w:after="1"/>
        <w:rPr>
          <w:sz w:val="12"/>
        </w:rPr>
      </w:pPr>
    </w:p>
    <w:tbl>
      <w:tblPr>
        <w:tblW w:w="0" w:type="auto"/>
        <w:jc w:val="left"/>
        <w:tblInd w:w="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82"/>
        <w:gridCol w:w="1301"/>
        <w:gridCol w:w="1785"/>
        <w:gridCol w:w="737"/>
        <w:gridCol w:w="1324"/>
        <w:gridCol w:w="1043"/>
      </w:tblGrid>
      <w:tr>
        <w:trPr>
          <w:trHeight w:val="549" w:hRule="atLeast"/>
        </w:trPr>
        <w:tc>
          <w:tcPr>
            <w:tcW w:w="1782" w:type="dxa"/>
            <w:tcBorders>
              <w:top w:val="single" w:sz="8" w:space="0" w:color="000000"/>
              <w:bottom w:val="single" w:sz="6" w:space="0" w:color="000000"/>
              <w:right w:val="single" w:sz="4" w:space="0" w:color="000000"/>
            </w:tcBorders>
          </w:tcPr>
          <w:p>
            <w:pPr>
              <w:pStyle w:val="TableParagraph"/>
              <w:spacing w:line="240" w:lineRule="auto" w:before="5"/>
              <w:ind w:left="0"/>
              <w:jc w:val="left"/>
              <w:rPr>
                <w:sz w:val="19"/>
              </w:rPr>
            </w:pPr>
          </w:p>
          <w:p>
            <w:pPr>
              <w:pStyle w:val="TableParagraph"/>
              <w:spacing w:line="240" w:lineRule="auto"/>
              <w:jc w:val="left"/>
              <w:rPr>
                <w:sz w:val="22"/>
              </w:rPr>
            </w:pPr>
            <w:r>
              <w:rPr>
                <w:w w:val="105"/>
                <w:sz w:val="22"/>
              </w:rPr>
              <w:t>Day of the week</w:t>
            </w:r>
          </w:p>
        </w:tc>
        <w:tc>
          <w:tcPr>
            <w:tcW w:w="1301" w:type="dxa"/>
            <w:tcBorders>
              <w:top w:val="single" w:sz="8" w:space="0" w:color="000000"/>
              <w:left w:val="single" w:sz="4"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122" w:right="126"/>
              <w:rPr>
                <w:sz w:val="22"/>
              </w:rPr>
            </w:pPr>
            <w:r>
              <w:rPr>
                <w:w w:val="105"/>
                <w:sz w:val="22"/>
              </w:rPr>
              <w:t>Num. Obs.</w:t>
            </w:r>
          </w:p>
        </w:tc>
        <w:tc>
          <w:tcPr>
            <w:tcW w:w="1785"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89" w:right="90"/>
              <w:rPr>
                <w:sz w:val="22"/>
              </w:rPr>
            </w:pPr>
            <w:r>
              <w:rPr>
                <w:w w:val="105"/>
                <w:sz w:val="22"/>
              </w:rPr>
              <w:t>Mean (</w:t>
            </w:r>
            <w:r>
              <w:rPr>
                <w:i/>
                <w:w w:val="105"/>
                <w:sz w:val="22"/>
              </w:rPr>
              <w:t>P </w:t>
            </w:r>
            <w:r>
              <w:rPr>
                <w:w w:val="105"/>
                <w:sz w:val="22"/>
              </w:rPr>
              <w:t>-Value)</w:t>
            </w:r>
          </w:p>
        </w:tc>
        <w:tc>
          <w:tcPr>
            <w:tcW w:w="737"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173"/>
              <w:jc w:val="left"/>
              <w:rPr>
                <w:sz w:val="22"/>
              </w:rPr>
            </w:pPr>
            <w:r>
              <w:rPr>
                <w:w w:val="110"/>
                <w:sz w:val="22"/>
              </w:rPr>
              <w:t>Std.</w:t>
            </w:r>
          </w:p>
        </w:tc>
        <w:tc>
          <w:tcPr>
            <w:tcW w:w="1324" w:type="dxa"/>
            <w:tcBorders>
              <w:top w:val="single" w:sz="8" w:space="0" w:color="000000"/>
              <w:bottom w:val="single" w:sz="6" w:space="0" w:color="000000"/>
            </w:tcBorders>
          </w:tcPr>
          <w:p>
            <w:pPr>
              <w:pStyle w:val="TableParagraph"/>
              <w:spacing w:line="201" w:lineRule="auto" w:before="45"/>
              <w:ind w:left="223" w:hanging="106"/>
              <w:jc w:val="left"/>
              <w:rPr>
                <w:sz w:val="22"/>
              </w:rPr>
            </w:pPr>
            <w:r>
              <w:rPr>
                <w:sz w:val="22"/>
              </w:rPr>
              <w:t>Normalized </w:t>
            </w:r>
            <w:r>
              <w:rPr>
                <w:w w:val="105"/>
                <w:sz w:val="22"/>
              </w:rPr>
              <w:t>Skewness</w:t>
            </w:r>
          </w:p>
        </w:tc>
        <w:tc>
          <w:tcPr>
            <w:tcW w:w="1043" w:type="dxa"/>
            <w:tcBorders>
              <w:top w:val="single" w:sz="8" w:space="0" w:color="000000"/>
              <w:bottom w:val="single" w:sz="6" w:space="0" w:color="000000"/>
            </w:tcBorders>
          </w:tcPr>
          <w:p>
            <w:pPr>
              <w:pStyle w:val="TableParagraph"/>
              <w:spacing w:line="199" w:lineRule="auto" w:before="49"/>
              <w:ind w:left="118" w:firstLine="86"/>
              <w:jc w:val="left"/>
              <w:rPr>
                <w:sz w:val="22"/>
              </w:rPr>
            </w:pPr>
            <w:r>
              <w:rPr>
                <w:w w:val="105"/>
                <w:sz w:val="22"/>
              </w:rPr>
              <w:t>Excess Kurtosis</w:t>
            </w:r>
          </w:p>
        </w:tc>
      </w:tr>
      <w:tr>
        <w:trPr>
          <w:trHeight w:val="335" w:hRule="atLeast"/>
        </w:trPr>
        <w:tc>
          <w:tcPr>
            <w:tcW w:w="1782" w:type="dxa"/>
            <w:tcBorders>
              <w:top w:val="single" w:sz="6" w:space="0" w:color="000000"/>
              <w:right w:val="single" w:sz="4" w:space="0" w:color="000000"/>
            </w:tcBorders>
          </w:tcPr>
          <w:p>
            <w:pPr>
              <w:pStyle w:val="TableParagraph"/>
              <w:spacing w:line="240" w:lineRule="auto" w:before="49"/>
              <w:jc w:val="left"/>
              <w:rPr>
                <w:sz w:val="22"/>
              </w:rPr>
            </w:pPr>
            <w:r>
              <w:rPr>
                <w:w w:val="105"/>
                <w:sz w:val="22"/>
              </w:rPr>
              <w:t>Monday</w:t>
            </w:r>
          </w:p>
        </w:tc>
        <w:tc>
          <w:tcPr>
            <w:tcW w:w="1301" w:type="dxa"/>
            <w:tcBorders>
              <w:top w:val="single" w:sz="6" w:space="0" w:color="000000"/>
              <w:left w:val="single" w:sz="4" w:space="0" w:color="000000"/>
            </w:tcBorders>
          </w:tcPr>
          <w:p>
            <w:pPr>
              <w:pStyle w:val="TableParagraph"/>
              <w:spacing w:line="240" w:lineRule="auto" w:before="49"/>
              <w:ind w:left="122" w:right="126"/>
              <w:rPr>
                <w:sz w:val="22"/>
              </w:rPr>
            </w:pPr>
            <w:r>
              <w:rPr>
                <w:sz w:val="22"/>
              </w:rPr>
              <w:t>931</w:t>
            </w:r>
          </w:p>
        </w:tc>
        <w:tc>
          <w:tcPr>
            <w:tcW w:w="1785" w:type="dxa"/>
            <w:tcBorders>
              <w:top w:val="single" w:sz="6" w:space="0" w:color="000000"/>
            </w:tcBorders>
          </w:tcPr>
          <w:p>
            <w:pPr>
              <w:pStyle w:val="TableParagraph"/>
              <w:spacing w:line="240" w:lineRule="auto" w:before="49"/>
              <w:ind w:left="89" w:right="89"/>
              <w:rPr>
                <w:b/>
                <w:sz w:val="22"/>
              </w:rPr>
            </w:pPr>
            <w:r>
              <w:rPr>
                <w:b/>
                <w:w w:val="115"/>
                <w:sz w:val="22"/>
              </w:rPr>
              <w:t>-0.055 (0.042)</w:t>
            </w:r>
          </w:p>
        </w:tc>
        <w:tc>
          <w:tcPr>
            <w:tcW w:w="737" w:type="dxa"/>
            <w:tcBorders>
              <w:top w:val="single" w:sz="6" w:space="0" w:color="000000"/>
            </w:tcBorders>
          </w:tcPr>
          <w:p>
            <w:pPr>
              <w:pStyle w:val="TableParagraph"/>
              <w:spacing w:line="240" w:lineRule="auto" w:before="49"/>
              <w:jc w:val="left"/>
              <w:rPr>
                <w:sz w:val="22"/>
              </w:rPr>
            </w:pPr>
            <w:r>
              <w:rPr>
                <w:sz w:val="22"/>
              </w:rPr>
              <w:t>0.816</w:t>
            </w:r>
          </w:p>
        </w:tc>
        <w:tc>
          <w:tcPr>
            <w:tcW w:w="1324" w:type="dxa"/>
            <w:tcBorders>
              <w:top w:val="single" w:sz="6" w:space="0" w:color="000000"/>
            </w:tcBorders>
          </w:tcPr>
          <w:p>
            <w:pPr>
              <w:pStyle w:val="TableParagraph"/>
              <w:spacing w:line="240" w:lineRule="auto" w:before="49"/>
              <w:ind w:left="376"/>
              <w:jc w:val="left"/>
              <w:rPr>
                <w:sz w:val="22"/>
              </w:rPr>
            </w:pPr>
            <w:r>
              <w:rPr>
                <w:sz w:val="22"/>
              </w:rPr>
              <w:t>-0.134</w:t>
            </w:r>
          </w:p>
        </w:tc>
        <w:tc>
          <w:tcPr>
            <w:tcW w:w="1043" w:type="dxa"/>
            <w:tcBorders>
              <w:top w:val="single" w:sz="6" w:space="0" w:color="000000"/>
            </w:tcBorders>
          </w:tcPr>
          <w:p>
            <w:pPr>
              <w:pStyle w:val="TableParagraph"/>
              <w:spacing w:line="240" w:lineRule="auto" w:before="49"/>
              <w:ind w:left="253" w:right="253"/>
              <w:rPr>
                <w:sz w:val="22"/>
              </w:rPr>
            </w:pPr>
            <w:r>
              <w:rPr>
                <w:sz w:val="22"/>
              </w:rPr>
              <w:t>7.088</w:t>
            </w:r>
          </w:p>
        </w:tc>
      </w:tr>
      <w:tr>
        <w:trPr>
          <w:trHeight w:val="270" w:hRule="atLeast"/>
        </w:trPr>
        <w:tc>
          <w:tcPr>
            <w:tcW w:w="1782" w:type="dxa"/>
            <w:tcBorders>
              <w:right w:val="single" w:sz="4" w:space="0" w:color="000000"/>
            </w:tcBorders>
          </w:tcPr>
          <w:p>
            <w:pPr>
              <w:pStyle w:val="TableParagraph"/>
              <w:jc w:val="left"/>
              <w:rPr>
                <w:sz w:val="22"/>
              </w:rPr>
            </w:pPr>
            <w:r>
              <w:rPr>
                <w:w w:val="110"/>
                <w:sz w:val="22"/>
              </w:rPr>
              <w:t>Tuesday</w:t>
            </w:r>
          </w:p>
        </w:tc>
        <w:tc>
          <w:tcPr>
            <w:tcW w:w="1301" w:type="dxa"/>
            <w:tcBorders>
              <w:left w:val="single" w:sz="4" w:space="0" w:color="000000"/>
            </w:tcBorders>
          </w:tcPr>
          <w:p>
            <w:pPr>
              <w:pStyle w:val="TableParagraph"/>
              <w:ind w:left="122" w:right="126"/>
              <w:rPr>
                <w:sz w:val="22"/>
              </w:rPr>
            </w:pPr>
            <w:r>
              <w:rPr>
                <w:sz w:val="22"/>
              </w:rPr>
              <w:t>1,023</w:t>
            </w:r>
          </w:p>
        </w:tc>
        <w:tc>
          <w:tcPr>
            <w:tcW w:w="1785" w:type="dxa"/>
          </w:tcPr>
          <w:p>
            <w:pPr>
              <w:pStyle w:val="TableParagraph"/>
              <w:ind w:left="89" w:right="89"/>
              <w:rPr>
                <w:sz w:val="22"/>
              </w:rPr>
            </w:pPr>
            <w:r>
              <w:rPr>
                <w:sz w:val="22"/>
              </w:rPr>
              <w:t>-0.034 (0.615)</w:t>
            </w:r>
          </w:p>
        </w:tc>
        <w:tc>
          <w:tcPr>
            <w:tcW w:w="737" w:type="dxa"/>
          </w:tcPr>
          <w:p>
            <w:pPr>
              <w:pStyle w:val="TableParagraph"/>
              <w:ind w:left="120"/>
              <w:jc w:val="left"/>
              <w:rPr>
                <w:sz w:val="22"/>
              </w:rPr>
            </w:pPr>
            <w:r>
              <w:rPr>
                <w:sz w:val="22"/>
              </w:rPr>
              <w:t>2.141</w:t>
            </w:r>
          </w:p>
        </w:tc>
        <w:tc>
          <w:tcPr>
            <w:tcW w:w="1324" w:type="dxa"/>
          </w:tcPr>
          <w:p>
            <w:pPr>
              <w:pStyle w:val="TableParagraph"/>
              <w:ind w:left="376"/>
              <w:jc w:val="left"/>
              <w:rPr>
                <w:sz w:val="22"/>
              </w:rPr>
            </w:pPr>
            <w:r>
              <w:rPr>
                <w:sz w:val="22"/>
              </w:rPr>
              <w:t>-0.335</w:t>
            </w:r>
          </w:p>
        </w:tc>
        <w:tc>
          <w:tcPr>
            <w:tcW w:w="1043" w:type="dxa"/>
          </w:tcPr>
          <w:p>
            <w:pPr>
              <w:pStyle w:val="TableParagraph"/>
              <w:ind w:left="253" w:right="253"/>
              <w:rPr>
                <w:sz w:val="22"/>
              </w:rPr>
            </w:pPr>
            <w:r>
              <w:rPr>
                <w:sz w:val="22"/>
              </w:rPr>
              <w:t>4.214</w:t>
            </w:r>
          </w:p>
        </w:tc>
      </w:tr>
      <w:tr>
        <w:trPr>
          <w:trHeight w:val="270" w:hRule="atLeast"/>
        </w:trPr>
        <w:tc>
          <w:tcPr>
            <w:tcW w:w="1782" w:type="dxa"/>
            <w:tcBorders>
              <w:right w:val="single" w:sz="4" w:space="0" w:color="000000"/>
            </w:tcBorders>
          </w:tcPr>
          <w:p>
            <w:pPr>
              <w:pStyle w:val="TableParagraph"/>
              <w:jc w:val="left"/>
              <w:rPr>
                <w:sz w:val="22"/>
              </w:rPr>
            </w:pPr>
            <w:r>
              <w:rPr>
                <w:w w:val="105"/>
                <w:sz w:val="22"/>
              </w:rPr>
              <w:t>Wednesday</w:t>
            </w:r>
          </w:p>
        </w:tc>
        <w:tc>
          <w:tcPr>
            <w:tcW w:w="1301" w:type="dxa"/>
            <w:tcBorders>
              <w:left w:val="single" w:sz="4" w:space="0" w:color="000000"/>
            </w:tcBorders>
          </w:tcPr>
          <w:p>
            <w:pPr>
              <w:pStyle w:val="TableParagraph"/>
              <w:ind w:left="122" w:right="126"/>
              <w:rPr>
                <w:sz w:val="22"/>
              </w:rPr>
            </w:pPr>
            <w:r>
              <w:rPr>
                <w:sz w:val="22"/>
              </w:rPr>
              <w:t>1,027</w:t>
            </w:r>
          </w:p>
        </w:tc>
        <w:tc>
          <w:tcPr>
            <w:tcW w:w="1785" w:type="dxa"/>
          </w:tcPr>
          <w:p>
            <w:pPr>
              <w:pStyle w:val="TableParagraph"/>
              <w:ind w:left="89" w:right="89"/>
              <w:rPr>
                <w:sz w:val="22"/>
              </w:rPr>
            </w:pPr>
            <w:r>
              <w:rPr>
                <w:sz w:val="22"/>
              </w:rPr>
              <w:t>-0.000 (0.998)</w:t>
            </w:r>
          </w:p>
        </w:tc>
        <w:tc>
          <w:tcPr>
            <w:tcW w:w="737" w:type="dxa"/>
          </w:tcPr>
          <w:p>
            <w:pPr>
              <w:pStyle w:val="TableParagraph"/>
              <w:ind w:left="120"/>
              <w:jc w:val="left"/>
              <w:rPr>
                <w:sz w:val="22"/>
              </w:rPr>
            </w:pPr>
            <w:r>
              <w:rPr>
                <w:sz w:val="22"/>
              </w:rPr>
              <w:t>2.660</w:t>
            </w:r>
          </w:p>
        </w:tc>
        <w:tc>
          <w:tcPr>
            <w:tcW w:w="1324" w:type="dxa"/>
          </w:tcPr>
          <w:p>
            <w:pPr>
              <w:pStyle w:val="TableParagraph"/>
              <w:ind w:left="376"/>
              <w:jc w:val="left"/>
              <w:rPr>
                <w:sz w:val="22"/>
              </w:rPr>
            </w:pPr>
            <w:r>
              <w:rPr>
                <w:sz w:val="22"/>
              </w:rPr>
              <w:t>-0.325</w:t>
            </w:r>
          </w:p>
        </w:tc>
        <w:tc>
          <w:tcPr>
            <w:tcW w:w="1043" w:type="dxa"/>
          </w:tcPr>
          <w:p>
            <w:pPr>
              <w:pStyle w:val="TableParagraph"/>
              <w:ind w:left="253" w:right="253"/>
              <w:rPr>
                <w:sz w:val="22"/>
              </w:rPr>
            </w:pPr>
            <w:r>
              <w:rPr>
                <w:sz w:val="22"/>
              </w:rPr>
              <w:t>3.798</w:t>
            </w:r>
          </w:p>
        </w:tc>
      </w:tr>
      <w:tr>
        <w:trPr>
          <w:trHeight w:val="270" w:hRule="atLeast"/>
        </w:trPr>
        <w:tc>
          <w:tcPr>
            <w:tcW w:w="1782" w:type="dxa"/>
            <w:tcBorders>
              <w:right w:val="single" w:sz="4" w:space="0" w:color="000000"/>
            </w:tcBorders>
          </w:tcPr>
          <w:p>
            <w:pPr>
              <w:pStyle w:val="TableParagraph"/>
              <w:jc w:val="left"/>
              <w:rPr>
                <w:sz w:val="22"/>
              </w:rPr>
            </w:pPr>
            <w:r>
              <w:rPr>
                <w:w w:val="110"/>
                <w:sz w:val="22"/>
              </w:rPr>
              <w:t>Thursday</w:t>
            </w:r>
          </w:p>
        </w:tc>
        <w:tc>
          <w:tcPr>
            <w:tcW w:w="1301" w:type="dxa"/>
            <w:tcBorders>
              <w:left w:val="single" w:sz="4" w:space="0" w:color="000000"/>
            </w:tcBorders>
          </w:tcPr>
          <w:p>
            <w:pPr>
              <w:pStyle w:val="TableParagraph"/>
              <w:ind w:left="122" w:right="126"/>
              <w:rPr>
                <w:sz w:val="22"/>
              </w:rPr>
            </w:pPr>
            <w:r>
              <w:rPr>
                <w:sz w:val="22"/>
              </w:rPr>
              <w:t>1,007</w:t>
            </w:r>
          </w:p>
        </w:tc>
        <w:tc>
          <w:tcPr>
            <w:tcW w:w="1785" w:type="dxa"/>
          </w:tcPr>
          <w:p>
            <w:pPr>
              <w:pStyle w:val="TableParagraph"/>
              <w:ind w:left="89" w:right="90"/>
              <w:rPr>
                <w:sz w:val="22"/>
              </w:rPr>
            </w:pPr>
            <w:r>
              <w:rPr>
                <w:sz w:val="22"/>
              </w:rPr>
              <w:t>0.069 (0.361)</w:t>
            </w:r>
          </w:p>
        </w:tc>
        <w:tc>
          <w:tcPr>
            <w:tcW w:w="737" w:type="dxa"/>
          </w:tcPr>
          <w:p>
            <w:pPr>
              <w:pStyle w:val="TableParagraph"/>
              <w:ind w:left="118"/>
              <w:jc w:val="left"/>
              <w:rPr>
                <w:sz w:val="22"/>
              </w:rPr>
            </w:pPr>
            <w:r>
              <w:rPr>
                <w:sz w:val="22"/>
              </w:rPr>
              <w:t>2.378</w:t>
            </w:r>
          </w:p>
        </w:tc>
        <w:tc>
          <w:tcPr>
            <w:tcW w:w="1324" w:type="dxa"/>
          </w:tcPr>
          <w:p>
            <w:pPr>
              <w:pStyle w:val="TableParagraph"/>
              <w:ind w:left="375"/>
              <w:jc w:val="left"/>
              <w:rPr>
                <w:sz w:val="22"/>
              </w:rPr>
            </w:pPr>
            <w:r>
              <w:rPr>
                <w:sz w:val="22"/>
              </w:rPr>
              <w:t>-0.041</w:t>
            </w:r>
          </w:p>
        </w:tc>
        <w:tc>
          <w:tcPr>
            <w:tcW w:w="1043" w:type="dxa"/>
          </w:tcPr>
          <w:p>
            <w:pPr>
              <w:pStyle w:val="TableParagraph"/>
              <w:ind w:left="253" w:right="254"/>
              <w:rPr>
                <w:sz w:val="22"/>
              </w:rPr>
            </w:pPr>
            <w:r>
              <w:rPr>
                <w:sz w:val="22"/>
              </w:rPr>
              <w:t>3.64</w:t>
            </w:r>
          </w:p>
        </w:tc>
      </w:tr>
      <w:tr>
        <w:trPr>
          <w:trHeight w:val="310" w:hRule="atLeast"/>
        </w:trPr>
        <w:tc>
          <w:tcPr>
            <w:tcW w:w="1782" w:type="dxa"/>
            <w:tcBorders>
              <w:bottom w:val="single" w:sz="6" w:space="0" w:color="000000"/>
              <w:right w:val="single" w:sz="4" w:space="0" w:color="000000"/>
            </w:tcBorders>
          </w:tcPr>
          <w:p>
            <w:pPr>
              <w:pStyle w:val="TableParagraph"/>
              <w:jc w:val="left"/>
              <w:rPr>
                <w:sz w:val="22"/>
              </w:rPr>
            </w:pPr>
            <w:r>
              <w:rPr>
                <w:w w:val="110"/>
                <w:sz w:val="22"/>
              </w:rPr>
              <w:t>Friday</w:t>
            </w:r>
          </w:p>
        </w:tc>
        <w:tc>
          <w:tcPr>
            <w:tcW w:w="1301" w:type="dxa"/>
            <w:tcBorders>
              <w:left w:val="single" w:sz="4" w:space="0" w:color="000000"/>
              <w:bottom w:val="single" w:sz="6" w:space="0" w:color="000000"/>
            </w:tcBorders>
          </w:tcPr>
          <w:p>
            <w:pPr>
              <w:pStyle w:val="TableParagraph"/>
              <w:ind w:left="122" w:right="126"/>
              <w:rPr>
                <w:sz w:val="22"/>
              </w:rPr>
            </w:pPr>
            <w:r>
              <w:rPr>
                <w:sz w:val="22"/>
              </w:rPr>
              <w:t>990</w:t>
            </w:r>
          </w:p>
        </w:tc>
        <w:tc>
          <w:tcPr>
            <w:tcW w:w="1785" w:type="dxa"/>
            <w:tcBorders>
              <w:bottom w:val="single" w:sz="6" w:space="0" w:color="000000"/>
            </w:tcBorders>
          </w:tcPr>
          <w:p>
            <w:pPr>
              <w:pStyle w:val="TableParagraph"/>
              <w:ind w:left="89" w:right="89"/>
              <w:rPr>
                <w:b/>
                <w:sz w:val="22"/>
              </w:rPr>
            </w:pPr>
            <w:r>
              <w:rPr>
                <w:b/>
                <w:w w:val="115"/>
                <w:sz w:val="22"/>
              </w:rPr>
              <w:t>0.155 (0.026)</w:t>
            </w:r>
          </w:p>
        </w:tc>
        <w:tc>
          <w:tcPr>
            <w:tcW w:w="737" w:type="dxa"/>
            <w:tcBorders>
              <w:bottom w:val="single" w:sz="6" w:space="0" w:color="000000"/>
            </w:tcBorders>
          </w:tcPr>
          <w:p>
            <w:pPr>
              <w:pStyle w:val="TableParagraph"/>
              <w:jc w:val="left"/>
              <w:rPr>
                <w:sz w:val="22"/>
              </w:rPr>
            </w:pPr>
            <w:r>
              <w:rPr>
                <w:sz w:val="22"/>
              </w:rPr>
              <w:t>2.194</w:t>
            </w:r>
          </w:p>
        </w:tc>
        <w:tc>
          <w:tcPr>
            <w:tcW w:w="1324" w:type="dxa"/>
            <w:tcBorders>
              <w:bottom w:val="single" w:sz="6" w:space="0" w:color="000000"/>
            </w:tcBorders>
          </w:tcPr>
          <w:p>
            <w:pPr>
              <w:pStyle w:val="TableParagraph"/>
              <w:ind w:left="412"/>
              <w:jc w:val="left"/>
              <w:rPr>
                <w:sz w:val="22"/>
              </w:rPr>
            </w:pPr>
            <w:r>
              <w:rPr>
                <w:sz w:val="22"/>
              </w:rPr>
              <w:t>0.128</w:t>
            </w:r>
          </w:p>
        </w:tc>
        <w:tc>
          <w:tcPr>
            <w:tcW w:w="1043" w:type="dxa"/>
            <w:tcBorders>
              <w:bottom w:val="single" w:sz="6" w:space="0" w:color="000000"/>
            </w:tcBorders>
          </w:tcPr>
          <w:p>
            <w:pPr>
              <w:pStyle w:val="TableParagraph"/>
              <w:ind w:left="253" w:right="254"/>
              <w:rPr>
                <w:sz w:val="22"/>
              </w:rPr>
            </w:pPr>
            <w:r>
              <w:rPr>
                <w:sz w:val="22"/>
              </w:rPr>
              <w:t>3.243</w:t>
            </w:r>
          </w:p>
        </w:tc>
      </w:tr>
      <w:tr>
        <w:trPr>
          <w:trHeight w:val="376" w:hRule="atLeast"/>
        </w:trPr>
        <w:tc>
          <w:tcPr>
            <w:tcW w:w="1782" w:type="dxa"/>
            <w:tcBorders>
              <w:top w:val="single" w:sz="6" w:space="0" w:color="000000"/>
              <w:bottom w:val="single" w:sz="8" w:space="0" w:color="000000"/>
              <w:right w:val="single" w:sz="4" w:space="0" w:color="000000"/>
            </w:tcBorders>
          </w:tcPr>
          <w:p>
            <w:pPr>
              <w:pStyle w:val="TableParagraph"/>
              <w:spacing w:line="240" w:lineRule="auto" w:before="49"/>
              <w:jc w:val="left"/>
              <w:rPr>
                <w:sz w:val="22"/>
              </w:rPr>
            </w:pPr>
            <w:r>
              <w:rPr>
                <w:w w:val="110"/>
                <w:sz w:val="22"/>
              </w:rPr>
              <w:t>Total</w:t>
            </w:r>
          </w:p>
        </w:tc>
        <w:tc>
          <w:tcPr>
            <w:tcW w:w="1301" w:type="dxa"/>
            <w:tcBorders>
              <w:top w:val="single" w:sz="6" w:space="0" w:color="000000"/>
              <w:left w:val="single" w:sz="4" w:space="0" w:color="000000"/>
              <w:bottom w:val="single" w:sz="8" w:space="0" w:color="000000"/>
            </w:tcBorders>
          </w:tcPr>
          <w:p>
            <w:pPr>
              <w:pStyle w:val="TableParagraph"/>
              <w:spacing w:line="240" w:lineRule="auto" w:before="49"/>
              <w:ind w:left="122" w:right="126"/>
              <w:rPr>
                <w:sz w:val="22"/>
              </w:rPr>
            </w:pPr>
            <w:r>
              <w:rPr>
                <w:sz w:val="22"/>
              </w:rPr>
              <w:t>4,978</w:t>
            </w:r>
          </w:p>
        </w:tc>
        <w:tc>
          <w:tcPr>
            <w:tcW w:w="1785" w:type="dxa"/>
            <w:tcBorders>
              <w:top w:val="single" w:sz="6" w:space="0" w:color="000000"/>
              <w:bottom w:val="single" w:sz="8" w:space="0" w:color="000000"/>
            </w:tcBorders>
          </w:tcPr>
          <w:p>
            <w:pPr>
              <w:pStyle w:val="TableParagraph"/>
              <w:spacing w:line="240" w:lineRule="auto"/>
              <w:ind w:left="0"/>
              <w:jc w:val="left"/>
              <w:rPr>
                <w:sz w:val="22"/>
              </w:rPr>
            </w:pPr>
          </w:p>
        </w:tc>
        <w:tc>
          <w:tcPr>
            <w:tcW w:w="737" w:type="dxa"/>
            <w:tcBorders>
              <w:top w:val="single" w:sz="6" w:space="0" w:color="000000"/>
              <w:bottom w:val="single" w:sz="8" w:space="0" w:color="000000"/>
            </w:tcBorders>
          </w:tcPr>
          <w:p>
            <w:pPr>
              <w:pStyle w:val="TableParagraph"/>
              <w:spacing w:line="240" w:lineRule="auto"/>
              <w:ind w:left="0"/>
              <w:jc w:val="left"/>
              <w:rPr>
                <w:sz w:val="22"/>
              </w:rPr>
            </w:pPr>
          </w:p>
        </w:tc>
        <w:tc>
          <w:tcPr>
            <w:tcW w:w="1324" w:type="dxa"/>
            <w:tcBorders>
              <w:top w:val="single" w:sz="6" w:space="0" w:color="000000"/>
              <w:bottom w:val="single" w:sz="8" w:space="0" w:color="000000"/>
            </w:tcBorders>
          </w:tcPr>
          <w:p>
            <w:pPr>
              <w:pStyle w:val="TableParagraph"/>
              <w:spacing w:line="240" w:lineRule="auto"/>
              <w:ind w:left="0"/>
              <w:jc w:val="left"/>
              <w:rPr>
                <w:sz w:val="22"/>
              </w:rPr>
            </w:pPr>
          </w:p>
        </w:tc>
        <w:tc>
          <w:tcPr>
            <w:tcW w:w="1043" w:type="dxa"/>
            <w:tcBorders>
              <w:top w:val="single" w:sz="6" w:space="0" w:color="000000"/>
              <w:bottom w:val="single" w:sz="8" w:space="0" w:color="000000"/>
            </w:tcBorders>
          </w:tcPr>
          <w:p>
            <w:pPr>
              <w:pStyle w:val="TableParagraph"/>
              <w:spacing w:line="240" w:lineRule="auto"/>
              <w:ind w:left="0"/>
              <w:jc w:val="left"/>
              <w:rPr>
                <w:sz w:val="22"/>
              </w:rPr>
            </w:pPr>
          </w:p>
        </w:tc>
      </w:tr>
    </w:tbl>
    <w:p>
      <w:pPr>
        <w:pStyle w:val="BodyText"/>
      </w:pPr>
    </w:p>
    <w:p>
      <w:pPr>
        <w:pStyle w:val="BodyText"/>
        <w:spacing w:before="5"/>
        <w:rPr>
          <w:sz w:val="22"/>
        </w:rPr>
      </w:pPr>
    </w:p>
    <w:p>
      <w:pPr>
        <w:pStyle w:val="ListParagraph"/>
        <w:numPr>
          <w:ilvl w:val="2"/>
          <w:numId w:val="3"/>
        </w:numPr>
        <w:tabs>
          <w:tab w:pos="941" w:val="left" w:leader="none"/>
          <w:tab w:pos="942" w:val="left" w:leader="none"/>
        </w:tabs>
        <w:spacing w:line="240" w:lineRule="auto" w:before="0" w:after="0"/>
        <w:ind w:left="941" w:right="0" w:hanging="822"/>
        <w:jc w:val="left"/>
        <w:rPr>
          <w:b/>
          <w:sz w:val="24"/>
        </w:rPr>
      </w:pPr>
      <w:bookmarkStart w:name="Kolmogorov-Smirnov test for Distribution" w:id="33"/>
      <w:bookmarkEnd w:id="33"/>
      <w:r>
        <w:rPr/>
      </w:r>
      <w:bookmarkStart w:name="_bookmark18" w:id="34"/>
      <w:bookmarkEnd w:id="34"/>
      <w:r>
        <w:rPr/>
      </w:r>
      <w:bookmarkStart w:name="_bookmark18" w:id="35"/>
      <w:bookmarkEnd w:id="35"/>
      <w:r>
        <w:rPr>
          <w:b/>
          <w:w w:val="110"/>
          <w:sz w:val="24"/>
        </w:rPr>
        <w:t>Kolmogor</w:t>
      </w:r>
      <w:r>
        <w:rPr>
          <w:b/>
          <w:w w:val="110"/>
          <w:sz w:val="24"/>
        </w:rPr>
        <w:t>ov-Smirnov test for Distributional</w:t>
      </w:r>
      <w:r>
        <w:rPr>
          <w:b/>
          <w:spacing w:val="41"/>
          <w:w w:val="110"/>
          <w:sz w:val="24"/>
        </w:rPr>
        <w:t> </w:t>
      </w:r>
      <w:r>
        <w:rPr>
          <w:b/>
          <w:w w:val="110"/>
          <w:sz w:val="24"/>
        </w:rPr>
        <w:t>Similarities</w:t>
      </w:r>
    </w:p>
    <w:p>
      <w:pPr>
        <w:pStyle w:val="BodyText"/>
        <w:spacing w:before="1"/>
        <w:rPr>
          <w:b/>
          <w:sz w:val="27"/>
        </w:rPr>
      </w:pPr>
    </w:p>
    <w:p>
      <w:pPr>
        <w:pStyle w:val="BodyText"/>
        <w:spacing w:line="376" w:lineRule="auto" w:before="1"/>
        <w:ind w:left="120" w:right="1137"/>
        <w:jc w:val="both"/>
      </w:pPr>
      <w:r>
        <w:rPr>
          <w:w w:val="105"/>
        </w:rPr>
        <w:t>Smirnov developed a non-parametric method of testing the equality between </w:t>
      </w:r>
      <w:r>
        <w:rPr>
          <w:spacing w:val="-5"/>
          <w:w w:val="105"/>
        </w:rPr>
        <w:t>two </w:t>
      </w:r>
      <w:r>
        <w:rPr>
          <w:w w:val="105"/>
        </w:rPr>
        <w:t>continuous distributions, with CDFs </w:t>
      </w:r>
      <w:r>
        <w:rPr>
          <w:i/>
          <w:w w:val="105"/>
        </w:rPr>
        <w:t>F </w:t>
      </w:r>
      <w:r>
        <w:rPr>
          <w:w w:val="105"/>
        </w:rPr>
        <w:t>(</w:t>
      </w:r>
      <w:r>
        <w:rPr>
          <w:i/>
          <w:w w:val="105"/>
        </w:rPr>
        <w:t>x</w:t>
      </w:r>
      <w:r>
        <w:rPr>
          <w:w w:val="105"/>
        </w:rPr>
        <w:t>) and </w:t>
      </w:r>
      <w:r>
        <w:rPr>
          <w:i/>
          <w:w w:val="105"/>
        </w:rPr>
        <w:t>G</w:t>
      </w:r>
      <w:r>
        <w:rPr>
          <w:w w:val="105"/>
        </w:rPr>
        <w:t>(</w:t>
      </w:r>
      <w:r>
        <w:rPr>
          <w:i/>
          <w:w w:val="105"/>
        </w:rPr>
        <w:t>x</w:t>
      </w:r>
      <w:r>
        <w:rPr>
          <w:w w:val="105"/>
        </w:rPr>
        <w:t>) respectively (1939). Hodges’ work provided more details on the Kolmogorov-Smirnov test and </w:t>
      </w:r>
      <w:r>
        <w:rPr>
          <w:spacing w:val="-3"/>
          <w:w w:val="105"/>
        </w:rPr>
        <w:t>relevant </w:t>
      </w:r>
      <w:r>
        <w:rPr>
          <w:w w:val="105"/>
        </w:rPr>
        <w:t>methods (1958). I am using the </w:t>
      </w:r>
      <w:r>
        <w:rPr>
          <w:spacing w:val="-4"/>
          <w:w w:val="105"/>
        </w:rPr>
        <w:t>two- </w:t>
      </w:r>
      <w:r>
        <w:rPr>
          <w:w w:val="105"/>
        </w:rPr>
        <w:t>tailed version of Kolmogorov-Smirnov test to </w:t>
      </w:r>
      <w:r>
        <w:rPr>
          <w:spacing w:val="-3"/>
          <w:w w:val="105"/>
        </w:rPr>
        <w:t>check </w:t>
      </w:r>
      <w:r>
        <w:rPr>
          <w:w w:val="105"/>
        </w:rPr>
        <w:t>whether distributions of </w:t>
      </w:r>
      <w:r>
        <w:rPr>
          <w:spacing w:val="-5"/>
          <w:w w:val="105"/>
        </w:rPr>
        <w:t>two </w:t>
      </w:r>
      <w:r>
        <w:rPr>
          <w:w w:val="105"/>
        </w:rPr>
        <w:t>different days are similar. Given </w:t>
      </w:r>
      <w:r>
        <w:rPr>
          <w:spacing w:val="-5"/>
          <w:w w:val="105"/>
        </w:rPr>
        <w:t>two </w:t>
      </w:r>
      <w:r>
        <w:rPr>
          <w:w w:val="105"/>
        </w:rPr>
        <w:t>datasets, take returns on Mondays and </w:t>
      </w:r>
      <w:r>
        <w:rPr>
          <w:spacing w:val="-4"/>
          <w:w w:val="105"/>
        </w:rPr>
        <w:t>Tuesdays </w:t>
      </w:r>
      <w:r>
        <w:rPr>
          <w:w w:val="105"/>
        </w:rPr>
        <w:t>for example,  the null hypothesis says those </w:t>
      </w:r>
      <w:r>
        <w:rPr>
          <w:spacing w:val="-5"/>
          <w:w w:val="105"/>
        </w:rPr>
        <w:t>two </w:t>
      </w:r>
      <w:r>
        <w:rPr>
          <w:w w:val="105"/>
        </w:rPr>
        <w:t>datasets are drawn from the same distribution, and the alternative says they are from different distributions. </w:t>
      </w:r>
      <w:hyperlink w:history="true" w:anchor="_bookmark0">
        <w:r>
          <w:rPr>
            <w:w w:val="105"/>
            <w:vertAlign w:val="superscript"/>
          </w:rPr>
          <w:t>2</w:t>
        </w:r>
      </w:hyperlink>
      <w:r>
        <w:rPr>
          <w:w w:val="105"/>
          <w:vertAlign w:val="baseline"/>
        </w:rPr>
        <w:t> </w:t>
      </w:r>
      <w:r>
        <w:rPr>
          <w:spacing w:val="-3"/>
          <w:w w:val="105"/>
          <w:vertAlign w:val="baseline"/>
        </w:rPr>
        <w:t>Firstly, </w:t>
      </w:r>
      <w:r>
        <w:rPr>
          <w:w w:val="105"/>
          <w:vertAlign w:val="baseline"/>
        </w:rPr>
        <w:t>the Kolmogorov–Smirnov  test constructs the empirical CDFs </w:t>
      </w:r>
      <w:r>
        <w:rPr>
          <w:i/>
          <w:spacing w:val="2"/>
          <w:w w:val="105"/>
          <w:vertAlign w:val="baseline"/>
        </w:rPr>
        <w:t>F</w:t>
      </w:r>
      <w:r>
        <w:rPr>
          <w:i/>
          <w:spacing w:val="2"/>
          <w:w w:val="105"/>
          <w:vertAlign w:val="subscript"/>
        </w:rPr>
        <w:t>Mon,</w:t>
      </w:r>
      <w:r>
        <w:rPr>
          <w:spacing w:val="2"/>
          <w:w w:val="105"/>
          <w:vertAlign w:val="subscript"/>
        </w:rPr>
        <w:t>927</w:t>
      </w:r>
      <w:r>
        <w:rPr>
          <w:spacing w:val="2"/>
          <w:w w:val="105"/>
          <w:vertAlign w:val="baseline"/>
        </w:rPr>
        <w:t>(</w:t>
      </w:r>
      <w:r>
        <w:rPr>
          <w:i/>
          <w:spacing w:val="2"/>
          <w:w w:val="105"/>
          <w:vertAlign w:val="baseline"/>
        </w:rPr>
        <w:t>x</w:t>
      </w:r>
      <w:r>
        <w:rPr>
          <w:spacing w:val="2"/>
          <w:w w:val="105"/>
          <w:vertAlign w:val="baseline"/>
        </w:rPr>
        <w:t>) </w:t>
      </w:r>
      <w:r>
        <w:rPr>
          <w:w w:val="105"/>
          <w:vertAlign w:val="baseline"/>
        </w:rPr>
        <w:t>and </w:t>
      </w:r>
      <w:r>
        <w:rPr>
          <w:i/>
          <w:spacing w:val="2"/>
          <w:w w:val="105"/>
          <w:vertAlign w:val="baseline"/>
        </w:rPr>
        <w:t>F</w:t>
      </w:r>
      <w:r>
        <w:rPr>
          <w:i/>
          <w:spacing w:val="2"/>
          <w:w w:val="105"/>
          <w:vertAlign w:val="subscript"/>
        </w:rPr>
        <w:t>Tue,</w:t>
      </w:r>
      <w:r>
        <w:rPr>
          <w:spacing w:val="2"/>
          <w:w w:val="105"/>
          <w:vertAlign w:val="subscript"/>
        </w:rPr>
        <w:t>1018</w:t>
      </w:r>
      <w:r>
        <w:rPr>
          <w:spacing w:val="2"/>
          <w:w w:val="105"/>
          <w:vertAlign w:val="baseline"/>
        </w:rPr>
        <w:t>(</w:t>
      </w:r>
      <w:r>
        <w:rPr>
          <w:i/>
          <w:spacing w:val="2"/>
          <w:w w:val="105"/>
          <w:vertAlign w:val="baseline"/>
        </w:rPr>
        <w:t>x</w:t>
      </w:r>
      <w:r>
        <w:rPr>
          <w:spacing w:val="2"/>
          <w:w w:val="105"/>
          <w:vertAlign w:val="baseline"/>
        </w:rPr>
        <w:t>) </w:t>
      </w:r>
      <w:r>
        <w:rPr>
          <w:w w:val="105"/>
          <w:vertAlign w:val="baseline"/>
        </w:rPr>
        <w:t>from the dataset. Then, the Kolmogorov–Smirnov statistic measures the maximum discrepancy between</w:t>
      </w:r>
      <w:r>
        <w:rPr>
          <w:spacing w:val="-46"/>
          <w:w w:val="105"/>
          <w:vertAlign w:val="baseline"/>
        </w:rPr>
        <w:t> </w:t>
      </w:r>
      <w:r>
        <w:rPr>
          <w:spacing w:val="-5"/>
          <w:w w:val="105"/>
          <w:vertAlign w:val="baseline"/>
        </w:rPr>
        <w:t>two </w:t>
      </w:r>
      <w:r>
        <w:rPr>
          <w:w w:val="105"/>
          <w:vertAlign w:val="baseline"/>
        </w:rPr>
        <w:t>distribution functions, which</w:t>
      </w:r>
      <w:r>
        <w:rPr>
          <w:spacing w:val="29"/>
          <w:w w:val="105"/>
          <w:vertAlign w:val="baseline"/>
        </w:rPr>
        <w:t> </w:t>
      </w:r>
      <w:r>
        <w:rPr>
          <w:w w:val="105"/>
          <w:vertAlign w:val="baseline"/>
        </w:rPr>
        <w:t>is</w:t>
      </w:r>
    </w:p>
    <w:p>
      <w:pPr>
        <w:pStyle w:val="BodyText"/>
        <w:spacing w:before="3"/>
        <w:rPr>
          <w:sz w:val="31"/>
        </w:rPr>
      </w:pPr>
    </w:p>
    <w:p>
      <w:pPr>
        <w:tabs>
          <w:tab w:pos="6429" w:val="left" w:leader="none"/>
        </w:tabs>
        <w:spacing w:before="0"/>
        <w:ind w:left="0" w:right="1138" w:firstLine="0"/>
        <w:jc w:val="right"/>
        <w:rPr>
          <w:sz w:val="24"/>
        </w:rPr>
      </w:pPr>
      <w:r>
        <w:rPr/>
        <w:pict>
          <v:shape style="position:absolute;margin-left:229.901993pt;margin-top:14.723548pt;width:4.8pt;height:8pt;mso-position-horizontal-relative:page;mso-position-vertical-relative:paragraph;z-index:-251625472;mso-wrap-distance-left:0;mso-wrap-distance-right:0" type="#_x0000_t202" filled="false" stroked="false">
            <v:textbox inset="0,0,0,0">
              <w:txbxContent>
                <w:p>
                  <w:pPr>
                    <w:spacing w:line="154" w:lineRule="exact" w:before="0"/>
                    <w:ind w:left="0" w:right="0" w:firstLine="0"/>
                    <w:jc w:val="left"/>
                    <w:rPr>
                      <w:i/>
                      <w:sz w:val="16"/>
                    </w:rPr>
                  </w:pPr>
                  <w:r>
                    <w:rPr>
                      <w:i/>
                      <w:w w:val="134"/>
                      <w:sz w:val="16"/>
                    </w:rPr>
                    <w:t>x</w:t>
                  </w:r>
                </w:p>
              </w:txbxContent>
            </v:textbox>
            <w10:wrap type="topAndBottom"/>
          </v:shape>
        </w:pict>
      </w:r>
      <w:r>
        <w:rPr>
          <w:i/>
          <w:w w:val="112"/>
          <w:sz w:val="24"/>
        </w:rPr>
        <w:t>D</w:t>
      </w:r>
      <w:r>
        <w:rPr>
          <w:i/>
          <w:spacing w:val="12"/>
          <w:sz w:val="24"/>
        </w:rPr>
        <w:t> </w:t>
      </w:r>
      <w:r>
        <w:rPr>
          <w:w w:val="122"/>
          <w:sz w:val="24"/>
        </w:rPr>
        <w:t>:=</w:t>
      </w:r>
      <w:r>
        <w:rPr>
          <w:spacing w:val="6"/>
          <w:sz w:val="24"/>
        </w:rPr>
        <w:t> </w:t>
      </w:r>
      <w:r>
        <w:rPr>
          <w:w w:val="105"/>
          <w:sz w:val="24"/>
        </w:rPr>
        <w:t>sup</w:t>
      </w:r>
      <w:r>
        <w:rPr>
          <w:spacing w:val="-20"/>
          <w:sz w:val="24"/>
        </w:rPr>
        <w:t> </w:t>
      </w:r>
      <w:r>
        <w:rPr>
          <w:rFonts w:ascii="Menlo" w:hAnsi="Menlo"/>
          <w:i/>
          <w:w w:val="45"/>
          <w:sz w:val="24"/>
        </w:rPr>
        <w:t>|</w:t>
      </w:r>
      <w:r>
        <w:rPr>
          <w:i/>
          <w:w w:val="103"/>
          <w:sz w:val="24"/>
        </w:rPr>
        <w:t>F</w:t>
      </w:r>
      <w:r>
        <w:rPr>
          <w:i/>
          <w:spacing w:val="16"/>
          <w:w w:val="123"/>
          <w:sz w:val="24"/>
          <w:vertAlign w:val="subscript"/>
        </w:rPr>
        <w:t>M</w:t>
      </w:r>
      <w:r>
        <w:rPr>
          <w:i/>
          <w:w w:val="103"/>
          <w:sz w:val="24"/>
          <w:vertAlign w:val="subscript"/>
        </w:rPr>
        <w:t>o</w:t>
      </w:r>
      <w:r>
        <w:rPr>
          <w:i/>
          <w:w w:val="126"/>
          <w:sz w:val="24"/>
          <w:vertAlign w:val="subscript"/>
        </w:rPr>
        <w:t>n</w:t>
      </w:r>
      <w:r>
        <w:rPr>
          <w:i/>
          <w:spacing w:val="-1"/>
          <w:w w:val="126"/>
          <w:sz w:val="24"/>
          <w:vertAlign w:val="subscript"/>
        </w:rPr>
        <w:t>,</w:t>
      </w:r>
      <w:r>
        <w:rPr>
          <w:w w:val="103"/>
          <w:sz w:val="24"/>
          <w:vertAlign w:val="subscript"/>
        </w:rPr>
        <w:t>92</w:t>
      </w:r>
      <w:r>
        <w:rPr>
          <w:spacing w:val="10"/>
          <w:w w:val="103"/>
          <w:sz w:val="24"/>
          <w:vertAlign w:val="subscript"/>
        </w:rPr>
        <w:t>7</w:t>
      </w:r>
      <w:r>
        <w:rPr>
          <w:w w:val="113"/>
          <w:sz w:val="24"/>
          <w:vertAlign w:val="baseline"/>
        </w:rPr>
        <w:t>(</w:t>
      </w:r>
      <w:r>
        <w:rPr>
          <w:i/>
          <w:w w:val="124"/>
          <w:sz w:val="24"/>
          <w:vertAlign w:val="baseline"/>
        </w:rPr>
        <w:t>x</w:t>
      </w:r>
      <w:r>
        <w:rPr>
          <w:w w:val="113"/>
          <w:sz w:val="24"/>
          <w:vertAlign w:val="baseline"/>
        </w:rPr>
        <w:t>)</w:t>
      </w:r>
      <w:r>
        <w:rPr>
          <w:spacing w:val="-7"/>
          <w:sz w:val="24"/>
          <w:vertAlign w:val="baseline"/>
        </w:rPr>
        <w:t> </w:t>
      </w:r>
      <w:r>
        <w:rPr>
          <w:rFonts w:ascii="Menlo" w:hAnsi="Menlo"/>
          <w:i/>
          <w:w w:val="128"/>
          <w:sz w:val="24"/>
          <w:vertAlign w:val="baseline"/>
        </w:rPr>
        <w:t>−</w:t>
      </w:r>
      <w:r>
        <w:rPr>
          <w:rFonts w:ascii="Menlo" w:hAnsi="Menlo"/>
          <w:i/>
          <w:spacing w:val="-92"/>
          <w:sz w:val="24"/>
          <w:vertAlign w:val="baseline"/>
        </w:rPr>
        <w:t> </w:t>
      </w:r>
      <w:r>
        <w:rPr>
          <w:i/>
          <w:w w:val="103"/>
          <w:sz w:val="24"/>
          <w:vertAlign w:val="baseline"/>
        </w:rPr>
        <w:t>F</w:t>
      </w:r>
      <w:r>
        <w:rPr>
          <w:i/>
          <w:spacing w:val="23"/>
          <w:w w:val="111"/>
          <w:sz w:val="24"/>
          <w:vertAlign w:val="subscript"/>
        </w:rPr>
        <w:t>T</w:t>
      </w:r>
      <w:r>
        <w:rPr>
          <w:i/>
          <w:w w:val="118"/>
          <w:sz w:val="24"/>
          <w:vertAlign w:val="subscript"/>
        </w:rPr>
        <w:t>ue,</w:t>
      </w:r>
      <w:r>
        <w:rPr>
          <w:w w:val="103"/>
          <w:sz w:val="24"/>
          <w:vertAlign w:val="subscript"/>
        </w:rPr>
        <w:t>101</w:t>
      </w:r>
      <w:r>
        <w:rPr>
          <w:spacing w:val="9"/>
          <w:w w:val="103"/>
          <w:sz w:val="24"/>
          <w:vertAlign w:val="subscript"/>
        </w:rPr>
        <w:t>8</w:t>
      </w:r>
      <w:r>
        <w:rPr>
          <w:w w:val="113"/>
          <w:sz w:val="24"/>
          <w:vertAlign w:val="baseline"/>
        </w:rPr>
        <w:t>(</w:t>
      </w:r>
      <w:r>
        <w:rPr>
          <w:i/>
          <w:w w:val="124"/>
          <w:sz w:val="24"/>
          <w:vertAlign w:val="baseline"/>
        </w:rPr>
        <w:t>x</w:t>
      </w:r>
      <w:r>
        <w:rPr>
          <w:w w:val="113"/>
          <w:sz w:val="24"/>
          <w:vertAlign w:val="baseline"/>
        </w:rPr>
        <w:t>)</w:t>
      </w:r>
      <w:r>
        <w:rPr>
          <w:rFonts w:ascii="Menlo" w:hAnsi="Menlo"/>
          <w:i/>
          <w:w w:val="45"/>
          <w:sz w:val="24"/>
          <w:vertAlign w:val="baseline"/>
        </w:rPr>
        <w:t>|</w:t>
      </w:r>
      <w:r>
        <w:rPr>
          <w:rFonts w:ascii="Menlo" w:hAnsi="Menlo"/>
          <w:i/>
          <w:spacing w:val="-78"/>
          <w:sz w:val="24"/>
          <w:vertAlign w:val="baseline"/>
        </w:rPr>
        <w:t> </w:t>
      </w:r>
      <w:r>
        <w:rPr>
          <w:rFonts w:ascii="Menlo" w:hAnsi="Menlo"/>
          <w:i/>
          <w:w w:val="110"/>
          <w:sz w:val="24"/>
          <w:vertAlign w:val="baseline"/>
        </w:rPr>
        <w:t>∈</w:t>
      </w:r>
      <w:r>
        <w:rPr>
          <w:rFonts w:ascii="Menlo" w:hAnsi="Menlo"/>
          <w:i/>
          <w:spacing w:val="-78"/>
          <w:sz w:val="24"/>
          <w:vertAlign w:val="baseline"/>
        </w:rPr>
        <w:t> </w:t>
      </w:r>
      <w:r>
        <w:rPr>
          <w:w w:val="90"/>
          <w:sz w:val="24"/>
          <w:vertAlign w:val="baseline"/>
        </w:rPr>
        <w:t>[0</w:t>
      </w:r>
      <w:r>
        <w:rPr>
          <w:i/>
          <w:w w:val="107"/>
          <w:sz w:val="24"/>
          <w:vertAlign w:val="baseline"/>
        </w:rPr>
        <w:t>,</w:t>
      </w:r>
      <w:r>
        <w:rPr>
          <w:i/>
          <w:spacing w:val="-20"/>
          <w:sz w:val="24"/>
          <w:vertAlign w:val="baseline"/>
        </w:rPr>
        <w:t> </w:t>
      </w:r>
      <w:r>
        <w:rPr>
          <w:w w:val="90"/>
          <w:sz w:val="24"/>
          <w:vertAlign w:val="baseline"/>
        </w:rPr>
        <w:t>1]</w:t>
      </w:r>
      <w:r>
        <w:rPr>
          <w:sz w:val="24"/>
          <w:vertAlign w:val="baseline"/>
        </w:rPr>
        <w:tab/>
      </w:r>
      <w:r>
        <w:rPr>
          <w:w w:val="104"/>
          <w:sz w:val="24"/>
          <w:vertAlign w:val="baseline"/>
        </w:rPr>
        <w:t>(3.5)</w:t>
      </w:r>
    </w:p>
    <w:p>
      <w:pPr>
        <w:pStyle w:val="BodyText"/>
        <w:spacing w:line="376" w:lineRule="auto" w:before="323"/>
        <w:ind w:left="120" w:right="1138"/>
        <w:jc w:val="both"/>
      </w:pPr>
      <w:r>
        <w:rPr>
          <w:w w:val="105"/>
        </w:rPr>
        <w:t>A smaller </w:t>
      </w:r>
      <w:r>
        <w:rPr>
          <w:i/>
          <w:w w:val="105"/>
        </w:rPr>
        <w:t>D</w:t>
      </w:r>
      <w:r>
        <w:rPr>
          <w:w w:val="105"/>
        </w:rPr>
        <w:t>-statistic implies stronger distributional similarity between </w:t>
      </w:r>
      <w:r>
        <w:rPr>
          <w:spacing w:val="-5"/>
          <w:w w:val="105"/>
        </w:rPr>
        <w:t>two </w:t>
      </w:r>
      <w:r>
        <w:rPr>
          <w:w w:val="105"/>
        </w:rPr>
        <w:t>distributions.  </w:t>
      </w:r>
      <w:r>
        <w:rPr>
          <w:spacing w:val="-7"/>
          <w:w w:val="105"/>
        </w:rPr>
        <w:t>For  </w:t>
      </w:r>
      <w:r>
        <w:rPr>
          <w:w w:val="105"/>
        </w:rPr>
        <w:t>instance, when </w:t>
      </w:r>
      <w:r>
        <w:rPr>
          <w:i/>
          <w:spacing w:val="2"/>
          <w:w w:val="105"/>
        </w:rPr>
        <w:t>F</w:t>
      </w:r>
      <w:r>
        <w:rPr>
          <w:i/>
          <w:spacing w:val="2"/>
          <w:w w:val="105"/>
          <w:vertAlign w:val="subscript"/>
        </w:rPr>
        <w:t>Mon,</w:t>
      </w:r>
      <w:r>
        <w:rPr>
          <w:spacing w:val="2"/>
          <w:w w:val="105"/>
          <w:vertAlign w:val="subscript"/>
        </w:rPr>
        <w:t>927</w:t>
      </w:r>
      <w:r>
        <w:rPr>
          <w:spacing w:val="2"/>
          <w:w w:val="105"/>
          <w:vertAlign w:val="baseline"/>
        </w:rPr>
        <w:t>(</w:t>
      </w:r>
      <w:r>
        <w:rPr>
          <w:i/>
          <w:spacing w:val="2"/>
          <w:w w:val="105"/>
          <w:vertAlign w:val="baseline"/>
        </w:rPr>
        <w:t>x</w:t>
      </w:r>
      <w:r>
        <w:rPr>
          <w:spacing w:val="2"/>
          <w:w w:val="105"/>
          <w:vertAlign w:val="baseline"/>
        </w:rPr>
        <w:t>) </w:t>
      </w:r>
      <w:r>
        <w:rPr>
          <w:w w:val="105"/>
          <w:vertAlign w:val="baseline"/>
        </w:rPr>
        <w:t>and </w:t>
      </w:r>
      <w:r>
        <w:rPr>
          <w:i/>
          <w:spacing w:val="2"/>
          <w:w w:val="105"/>
          <w:vertAlign w:val="baseline"/>
        </w:rPr>
        <w:t>F</w:t>
      </w:r>
      <w:r>
        <w:rPr>
          <w:i/>
          <w:spacing w:val="2"/>
          <w:w w:val="105"/>
          <w:vertAlign w:val="subscript"/>
        </w:rPr>
        <w:t>Tue,</w:t>
      </w:r>
      <w:r>
        <w:rPr>
          <w:spacing w:val="2"/>
          <w:w w:val="105"/>
          <w:vertAlign w:val="subscript"/>
        </w:rPr>
        <w:t>1018</w:t>
      </w:r>
      <w:r>
        <w:rPr>
          <w:spacing w:val="2"/>
          <w:w w:val="105"/>
          <w:vertAlign w:val="baseline"/>
        </w:rPr>
        <w:t>(</w:t>
      </w:r>
      <w:r>
        <w:rPr>
          <w:i/>
          <w:spacing w:val="2"/>
          <w:w w:val="105"/>
          <w:vertAlign w:val="baseline"/>
        </w:rPr>
        <w:t>x</w:t>
      </w:r>
      <w:r>
        <w:rPr>
          <w:spacing w:val="2"/>
          <w:w w:val="105"/>
          <w:vertAlign w:val="baseline"/>
        </w:rPr>
        <w:t>) </w:t>
      </w:r>
      <w:r>
        <w:rPr>
          <w:w w:val="105"/>
          <w:vertAlign w:val="baseline"/>
        </w:rPr>
        <w:t>are exactly the same, the </w:t>
      </w:r>
      <w:r>
        <w:rPr>
          <w:i/>
          <w:w w:val="105"/>
          <w:vertAlign w:val="baseline"/>
        </w:rPr>
        <w:t>D</w:t>
      </w:r>
      <w:r>
        <w:rPr>
          <w:w w:val="105"/>
          <w:vertAlign w:val="baseline"/>
        </w:rPr>
        <w:t>-statistic is zero.  In</w:t>
      </w:r>
      <w:r>
        <w:rPr>
          <w:spacing w:val="41"/>
          <w:w w:val="105"/>
          <w:vertAlign w:val="baseline"/>
        </w:rPr>
        <w:t> </w:t>
      </w:r>
      <w:r>
        <w:rPr>
          <w:w w:val="105"/>
          <w:vertAlign w:val="baseline"/>
        </w:rPr>
        <w:t>contrast,</w:t>
      </w:r>
      <w:r>
        <w:rPr>
          <w:spacing w:val="48"/>
          <w:w w:val="105"/>
          <w:vertAlign w:val="baseline"/>
        </w:rPr>
        <w:t> </w:t>
      </w:r>
      <w:r>
        <w:rPr>
          <w:w w:val="105"/>
          <w:vertAlign w:val="baseline"/>
        </w:rPr>
        <w:t>let</w:t>
      </w:r>
      <w:r>
        <w:rPr>
          <w:spacing w:val="42"/>
          <w:w w:val="105"/>
          <w:vertAlign w:val="baseline"/>
        </w:rPr>
        <w:t> </w:t>
      </w:r>
      <w:r>
        <w:rPr>
          <w:i/>
          <w:w w:val="105"/>
          <w:vertAlign w:val="baseline"/>
        </w:rPr>
        <w:t>X  </w:t>
      </w:r>
      <w:r>
        <w:rPr>
          <w:w w:val="105"/>
          <w:vertAlign w:val="baseline"/>
        </w:rPr>
        <w:t>=</w:t>
      </w:r>
      <w:r>
        <w:rPr>
          <w:spacing w:val="43"/>
          <w:w w:val="105"/>
          <w:vertAlign w:val="baseline"/>
        </w:rPr>
        <w:t> </w:t>
      </w:r>
      <w:r>
        <w:rPr>
          <w:w w:val="105"/>
          <w:vertAlign w:val="baseline"/>
        </w:rPr>
        <w:t>0</w:t>
      </w:r>
      <w:r>
        <w:rPr>
          <w:spacing w:val="42"/>
          <w:w w:val="105"/>
          <w:vertAlign w:val="baseline"/>
        </w:rPr>
        <w:t> </w:t>
      </w:r>
      <w:r>
        <w:rPr>
          <w:w w:val="105"/>
          <w:vertAlign w:val="baseline"/>
        </w:rPr>
        <w:t>and</w:t>
      </w:r>
      <w:r>
        <w:rPr>
          <w:spacing w:val="42"/>
          <w:w w:val="105"/>
          <w:vertAlign w:val="baseline"/>
        </w:rPr>
        <w:t> </w:t>
      </w:r>
      <w:r>
        <w:rPr>
          <w:i/>
          <w:w w:val="105"/>
          <w:vertAlign w:val="baseline"/>
        </w:rPr>
        <w:t>Y </w:t>
      </w:r>
      <w:r>
        <w:rPr>
          <w:i/>
          <w:spacing w:val="37"/>
          <w:w w:val="105"/>
          <w:vertAlign w:val="baseline"/>
        </w:rPr>
        <w:t> </w:t>
      </w:r>
      <w:r>
        <w:rPr>
          <w:w w:val="105"/>
          <w:vertAlign w:val="baseline"/>
        </w:rPr>
        <w:t>=</w:t>
      </w:r>
      <w:r>
        <w:rPr>
          <w:spacing w:val="43"/>
          <w:w w:val="105"/>
          <w:vertAlign w:val="baseline"/>
        </w:rPr>
        <w:t> </w:t>
      </w:r>
      <w:r>
        <w:rPr>
          <w:w w:val="105"/>
          <w:vertAlign w:val="baseline"/>
        </w:rPr>
        <w:t>1</w:t>
      </w:r>
      <w:r>
        <w:rPr>
          <w:spacing w:val="41"/>
          <w:w w:val="105"/>
          <w:vertAlign w:val="baseline"/>
        </w:rPr>
        <w:t> </w:t>
      </w:r>
      <w:r>
        <w:rPr>
          <w:spacing w:val="3"/>
          <w:w w:val="105"/>
          <w:vertAlign w:val="baseline"/>
        </w:rPr>
        <w:t>be</w:t>
      </w:r>
      <w:r>
        <w:rPr>
          <w:spacing w:val="42"/>
          <w:w w:val="105"/>
          <w:vertAlign w:val="baseline"/>
        </w:rPr>
        <w:t> </w:t>
      </w:r>
      <w:r>
        <w:rPr>
          <w:spacing w:val="-5"/>
          <w:w w:val="105"/>
          <w:vertAlign w:val="baseline"/>
        </w:rPr>
        <w:t>two</w:t>
      </w:r>
      <w:r>
        <w:rPr>
          <w:spacing w:val="42"/>
          <w:w w:val="105"/>
          <w:vertAlign w:val="baseline"/>
        </w:rPr>
        <w:t> </w:t>
      </w:r>
      <w:r>
        <w:rPr>
          <w:w w:val="105"/>
          <w:vertAlign w:val="baseline"/>
        </w:rPr>
        <w:t>”deterministic”</w:t>
      </w:r>
      <w:r>
        <w:rPr>
          <w:spacing w:val="42"/>
          <w:w w:val="105"/>
          <w:vertAlign w:val="baseline"/>
        </w:rPr>
        <w:t> </w:t>
      </w:r>
      <w:r>
        <w:rPr>
          <w:w w:val="105"/>
          <w:vertAlign w:val="baseline"/>
        </w:rPr>
        <w:t>random</w:t>
      </w:r>
      <w:r>
        <w:rPr>
          <w:spacing w:val="42"/>
          <w:w w:val="105"/>
          <w:vertAlign w:val="baseline"/>
        </w:rPr>
        <w:t> </w:t>
      </w:r>
      <w:r>
        <w:rPr>
          <w:w w:val="105"/>
          <w:vertAlign w:val="baseline"/>
        </w:rPr>
        <w:t>variables,</w:t>
      </w:r>
      <w:r>
        <w:rPr>
          <w:spacing w:val="47"/>
          <w:w w:val="105"/>
          <w:vertAlign w:val="baseline"/>
        </w:rPr>
        <w:t> </w:t>
      </w:r>
      <w:r>
        <w:rPr>
          <w:w w:val="105"/>
          <w:vertAlign w:val="baseline"/>
        </w:rPr>
        <w:t>in</w:t>
      </w:r>
      <w:r>
        <w:rPr>
          <w:spacing w:val="42"/>
          <w:w w:val="105"/>
          <w:vertAlign w:val="baseline"/>
        </w:rPr>
        <w:t> </w:t>
      </w:r>
      <w:r>
        <w:rPr>
          <w:w w:val="105"/>
          <w:vertAlign w:val="baseline"/>
        </w:rPr>
        <w:t>this</w:t>
      </w:r>
      <w:r>
        <w:rPr>
          <w:spacing w:val="42"/>
          <w:w w:val="105"/>
          <w:vertAlign w:val="baseline"/>
        </w:rPr>
        <w:t> </w:t>
      </w:r>
      <w:r>
        <w:rPr>
          <w:w w:val="105"/>
          <w:vertAlign w:val="baseline"/>
        </w:rPr>
        <w:t>case,</w:t>
      </w:r>
    </w:p>
    <w:p>
      <w:pPr>
        <w:pStyle w:val="BodyText"/>
        <w:spacing w:line="20" w:lineRule="exact"/>
        <w:ind w:left="116"/>
        <w:rPr>
          <w:sz w:val="2"/>
        </w:rPr>
      </w:pPr>
      <w:r>
        <w:rPr>
          <w:sz w:val="2"/>
        </w:rPr>
        <w:pict>
          <v:group style="width:187.2pt;height:.4pt;mso-position-horizontal-relative:char;mso-position-vertical-relative:line" coordorigin="0,0" coordsize="3744,8">
            <v:line style="position:absolute" from="0,4" to="3744,4" stroked="true" strokeweight=".398pt" strokecolor="#000000">
              <v:stroke dashstyle="solid"/>
            </v:line>
          </v:group>
        </w:pict>
      </w:r>
      <w:r>
        <w:rPr>
          <w:sz w:val="2"/>
        </w:rPr>
      </w:r>
    </w:p>
    <w:p>
      <w:pPr>
        <w:spacing w:before="0"/>
        <w:ind w:left="49" w:right="1137" w:firstLine="0"/>
        <w:jc w:val="right"/>
        <w:rPr>
          <w:sz w:val="20"/>
        </w:rPr>
      </w:pPr>
      <w:r>
        <w:rPr>
          <w:w w:val="110"/>
          <w:position w:val="7"/>
          <w:sz w:val="14"/>
        </w:rPr>
        <w:t>2</w:t>
      </w:r>
      <w:r>
        <w:rPr>
          <w:w w:val="110"/>
          <w:sz w:val="20"/>
        </w:rPr>
        <w:t>Different</w:t>
      </w:r>
      <w:r>
        <w:rPr>
          <w:spacing w:val="21"/>
          <w:w w:val="110"/>
          <w:sz w:val="20"/>
        </w:rPr>
        <w:t> </w:t>
      </w:r>
      <w:r>
        <w:rPr>
          <w:w w:val="110"/>
          <w:sz w:val="20"/>
        </w:rPr>
        <w:t>alternative</w:t>
      </w:r>
      <w:r>
        <w:rPr>
          <w:spacing w:val="21"/>
          <w:w w:val="110"/>
          <w:sz w:val="20"/>
        </w:rPr>
        <w:t> </w:t>
      </w:r>
      <w:r>
        <w:rPr>
          <w:w w:val="110"/>
          <w:sz w:val="20"/>
        </w:rPr>
        <w:t>hypotheses</w:t>
      </w:r>
      <w:r>
        <w:rPr>
          <w:spacing w:val="22"/>
          <w:w w:val="110"/>
          <w:sz w:val="20"/>
        </w:rPr>
        <w:t> </w:t>
      </w:r>
      <w:r>
        <w:rPr>
          <w:w w:val="110"/>
          <w:sz w:val="20"/>
        </w:rPr>
        <w:t>can</w:t>
      </w:r>
      <w:r>
        <w:rPr>
          <w:spacing w:val="21"/>
          <w:w w:val="110"/>
          <w:sz w:val="20"/>
        </w:rPr>
        <w:t> </w:t>
      </w:r>
      <w:r>
        <w:rPr>
          <w:spacing w:val="2"/>
          <w:w w:val="110"/>
          <w:sz w:val="20"/>
        </w:rPr>
        <w:t>be</w:t>
      </w:r>
      <w:r>
        <w:rPr>
          <w:spacing w:val="21"/>
          <w:w w:val="110"/>
          <w:sz w:val="20"/>
        </w:rPr>
        <w:t> </w:t>
      </w:r>
      <w:r>
        <w:rPr>
          <w:w w:val="110"/>
          <w:sz w:val="20"/>
        </w:rPr>
        <w:t>used</w:t>
      </w:r>
      <w:r>
        <w:rPr>
          <w:spacing w:val="22"/>
          <w:w w:val="110"/>
          <w:sz w:val="20"/>
        </w:rPr>
        <w:t> </w:t>
      </w:r>
      <w:r>
        <w:rPr>
          <w:w w:val="110"/>
          <w:sz w:val="20"/>
        </w:rPr>
        <w:t>in</w:t>
      </w:r>
      <w:r>
        <w:rPr>
          <w:spacing w:val="22"/>
          <w:w w:val="110"/>
          <w:sz w:val="20"/>
        </w:rPr>
        <w:t> </w:t>
      </w:r>
      <w:r>
        <w:rPr>
          <w:w w:val="110"/>
          <w:sz w:val="20"/>
        </w:rPr>
        <w:t>Kolmogorov–Smirnov</w:t>
      </w:r>
      <w:r>
        <w:rPr>
          <w:spacing w:val="22"/>
          <w:w w:val="110"/>
          <w:sz w:val="20"/>
        </w:rPr>
        <w:t> </w:t>
      </w:r>
      <w:r>
        <w:rPr>
          <w:w w:val="110"/>
          <w:sz w:val="20"/>
        </w:rPr>
        <w:t>test: </w:t>
      </w:r>
      <w:r>
        <w:rPr>
          <w:spacing w:val="4"/>
          <w:w w:val="110"/>
          <w:sz w:val="20"/>
        </w:rPr>
        <w:t> </w:t>
      </w:r>
      <w:r>
        <w:rPr>
          <w:w w:val="110"/>
          <w:sz w:val="20"/>
        </w:rPr>
        <w:t>i)</w:t>
      </w:r>
      <w:r>
        <w:rPr>
          <w:spacing w:val="21"/>
          <w:w w:val="110"/>
          <w:sz w:val="20"/>
        </w:rPr>
        <w:t> </w:t>
      </w:r>
      <w:r>
        <w:rPr>
          <w:i/>
          <w:w w:val="110"/>
          <w:sz w:val="20"/>
        </w:rPr>
        <w:t>H</w:t>
      </w:r>
      <w:r>
        <w:rPr>
          <w:w w:val="110"/>
          <w:sz w:val="20"/>
          <w:vertAlign w:val="subscript"/>
        </w:rPr>
        <w:t>1</w:t>
      </w:r>
      <w:r>
        <w:rPr>
          <w:spacing w:val="33"/>
          <w:w w:val="110"/>
          <w:sz w:val="20"/>
          <w:vertAlign w:val="baseline"/>
        </w:rPr>
        <w:t> </w:t>
      </w:r>
      <w:r>
        <w:rPr>
          <w:w w:val="110"/>
          <w:sz w:val="20"/>
          <w:vertAlign w:val="baseline"/>
        </w:rPr>
        <w:t>:</w:t>
      </w:r>
      <w:r>
        <w:rPr>
          <w:spacing w:val="23"/>
          <w:w w:val="110"/>
          <w:sz w:val="20"/>
          <w:vertAlign w:val="baseline"/>
        </w:rPr>
        <w:t> </w:t>
      </w:r>
      <w:r>
        <w:rPr>
          <w:i/>
          <w:w w:val="110"/>
          <w:sz w:val="20"/>
          <w:vertAlign w:val="baseline"/>
        </w:rPr>
        <w:t>F</w:t>
      </w:r>
      <w:r>
        <w:rPr>
          <w:i/>
          <w:spacing w:val="-31"/>
          <w:w w:val="110"/>
          <w:sz w:val="20"/>
          <w:vertAlign w:val="baseline"/>
        </w:rPr>
        <w:t> </w:t>
      </w:r>
      <w:r>
        <w:rPr>
          <w:w w:val="110"/>
          <w:sz w:val="20"/>
          <w:vertAlign w:val="baseline"/>
        </w:rPr>
        <w:t>(</w:t>
      </w:r>
      <w:r>
        <w:rPr>
          <w:i/>
          <w:w w:val="110"/>
          <w:sz w:val="20"/>
          <w:vertAlign w:val="baseline"/>
        </w:rPr>
        <w:t>x</w:t>
      </w:r>
      <w:r>
        <w:rPr>
          <w:w w:val="110"/>
          <w:sz w:val="20"/>
          <w:vertAlign w:val="baseline"/>
        </w:rPr>
        <w:t>)</w:t>
      </w:r>
      <w:r>
        <w:rPr>
          <w:spacing w:val="24"/>
          <w:w w:val="110"/>
          <w:sz w:val="20"/>
          <w:vertAlign w:val="baseline"/>
        </w:rPr>
        <w:t> </w:t>
      </w:r>
      <w:r>
        <w:rPr>
          <w:rFonts w:ascii="Menlo" w:hAnsi="Menlo"/>
          <w:i/>
          <w:w w:val="110"/>
          <w:sz w:val="20"/>
          <w:vertAlign w:val="baseline"/>
        </w:rPr>
        <w:t>≥</w:t>
      </w:r>
      <w:r>
        <w:rPr>
          <w:rFonts w:ascii="Menlo" w:hAnsi="Menlo"/>
          <w:i/>
          <w:spacing w:val="-54"/>
          <w:w w:val="110"/>
          <w:sz w:val="20"/>
          <w:vertAlign w:val="baseline"/>
        </w:rPr>
        <w:t> </w:t>
      </w:r>
      <w:r>
        <w:rPr>
          <w:i/>
          <w:w w:val="110"/>
          <w:sz w:val="20"/>
          <w:vertAlign w:val="baseline"/>
        </w:rPr>
        <w:t>G</w:t>
      </w:r>
      <w:r>
        <w:rPr>
          <w:w w:val="110"/>
          <w:sz w:val="20"/>
          <w:vertAlign w:val="baseline"/>
        </w:rPr>
        <w:t>(</w:t>
      </w:r>
      <w:r>
        <w:rPr>
          <w:i/>
          <w:w w:val="110"/>
          <w:sz w:val="20"/>
          <w:vertAlign w:val="baseline"/>
        </w:rPr>
        <w:t>x</w:t>
      </w:r>
      <w:r>
        <w:rPr>
          <w:w w:val="110"/>
          <w:sz w:val="20"/>
          <w:vertAlign w:val="baseline"/>
        </w:rPr>
        <w:t>),</w:t>
      </w:r>
      <w:r>
        <w:rPr>
          <w:spacing w:val="27"/>
          <w:w w:val="110"/>
          <w:sz w:val="20"/>
          <w:vertAlign w:val="baseline"/>
        </w:rPr>
        <w:t> </w:t>
      </w:r>
      <w:r>
        <w:rPr>
          <w:w w:val="110"/>
          <w:sz w:val="20"/>
          <w:vertAlign w:val="baseline"/>
        </w:rPr>
        <w:t>ii)</w:t>
      </w:r>
    </w:p>
    <w:p>
      <w:pPr>
        <w:tabs>
          <w:tab w:pos="1414" w:val="left" w:leader="none"/>
          <w:tab w:pos="4042" w:val="left" w:leader="none"/>
        </w:tabs>
        <w:spacing w:line="249" w:lineRule="auto" w:before="5"/>
        <w:ind w:left="120" w:right="1177" w:firstLine="0"/>
        <w:jc w:val="left"/>
        <w:rPr>
          <w:sz w:val="20"/>
        </w:rPr>
      </w:pPr>
      <w:r>
        <w:rPr/>
        <w:pict>
          <v:shape style="position:absolute;margin-left:123.916pt;margin-top:1.86492pt;width:7.75pt;height:17.3pt;mso-position-horizontal-relative:page;mso-position-vertical-relative:paragraph;z-index:-259949568" type="#_x0000_t202" filled="false" stroked="false">
            <v:textbox inset="0,0,0,0">
              <w:txbxContent>
                <w:p>
                  <w:pPr>
                    <w:spacing w:line="202" w:lineRule="exact" w:before="0"/>
                    <w:ind w:left="0" w:right="0" w:firstLine="0"/>
                    <w:jc w:val="left"/>
                    <w:rPr>
                      <w:rFonts w:ascii="Menlo" w:hAnsi="Menlo"/>
                      <w:i/>
                      <w:sz w:val="20"/>
                    </w:rPr>
                  </w:pPr>
                  <w:r>
                    <w:rPr>
                      <w:rFonts w:ascii="Menlo" w:hAnsi="Menlo"/>
                      <w:i/>
                      <w:w w:val="128"/>
                      <w:sz w:val="20"/>
                    </w:rPr>
                    <w:t>≤</w:t>
                  </w:r>
                </w:p>
              </w:txbxContent>
            </v:textbox>
            <w10:wrap type="none"/>
          </v:shape>
        </w:pict>
      </w:r>
      <w:r>
        <w:rPr>
          <w:i/>
          <w:w w:val="110"/>
          <w:sz w:val="20"/>
        </w:rPr>
        <w:t>H</w:t>
      </w:r>
      <w:r>
        <w:rPr>
          <w:w w:val="110"/>
          <w:sz w:val="20"/>
          <w:vertAlign w:val="subscript"/>
        </w:rPr>
        <w:t>1</w:t>
      </w:r>
      <w:r>
        <w:rPr>
          <w:w w:val="110"/>
          <w:sz w:val="20"/>
          <w:vertAlign w:val="baseline"/>
        </w:rPr>
        <w:t>  : </w:t>
      </w:r>
      <w:r>
        <w:rPr>
          <w:spacing w:val="1"/>
          <w:w w:val="110"/>
          <w:sz w:val="20"/>
          <w:vertAlign w:val="baseline"/>
        </w:rPr>
        <w:t> </w:t>
      </w:r>
      <w:r>
        <w:rPr>
          <w:i/>
          <w:w w:val="110"/>
          <w:sz w:val="20"/>
          <w:vertAlign w:val="baseline"/>
        </w:rPr>
        <w:t>F</w:t>
      </w:r>
      <w:r>
        <w:rPr>
          <w:i/>
          <w:spacing w:val="-27"/>
          <w:w w:val="110"/>
          <w:sz w:val="20"/>
          <w:vertAlign w:val="baseline"/>
        </w:rPr>
        <w:t> </w:t>
      </w:r>
      <w:r>
        <w:rPr>
          <w:w w:val="110"/>
          <w:sz w:val="20"/>
          <w:vertAlign w:val="baseline"/>
        </w:rPr>
        <w:t>(</w:t>
      </w:r>
      <w:r>
        <w:rPr>
          <w:i/>
          <w:w w:val="110"/>
          <w:sz w:val="20"/>
          <w:vertAlign w:val="baseline"/>
        </w:rPr>
        <w:t>x</w:t>
      </w:r>
      <w:r>
        <w:rPr>
          <w:w w:val="110"/>
          <w:sz w:val="20"/>
          <w:vertAlign w:val="baseline"/>
        </w:rPr>
        <w:t>)</w:t>
        <w:tab/>
      </w:r>
      <w:r>
        <w:rPr>
          <w:i/>
          <w:w w:val="110"/>
          <w:sz w:val="20"/>
          <w:vertAlign w:val="baseline"/>
        </w:rPr>
        <w:t>G</w:t>
      </w:r>
      <w:r>
        <w:rPr>
          <w:w w:val="110"/>
          <w:sz w:val="20"/>
          <w:vertAlign w:val="baseline"/>
        </w:rPr>
        <w:t>(</w:t>
      </w:r>
      <w:r>
        <w:rPr>
          <w:i/>
          <w:w w:val="110"/>
          <w:sz w:val="20"/>
          <w:vertAlign w:val="baseline"/>
        </w:rPr>
        <w:t>x</w:t>
      </w:r>
      <w:r>
        <w:rPr>
          <w:w w:val="110"/>
          <w:sz w:val="20"/>
          <w:vertAlign w:val="baseline"/>
        </w:rPr>
        <w:t>),  and  iii)  </w:t>
      </w:r>
      <w:r>
        <w:rPr>
          <w:i/>
          <w:w w:val="110"/>
          <w:sz w:val="20"/>
          <w:vertAlign w:val="baseline"/>
        </w:rPr>
        <w:t>H</w:t>
      </w:r>
      <w:r>
        <w:rPr>
          <w:w w:val="110"/>
          <w:sz w:val="20"/>
          <w:vertAlign w:val="subscript"/>
        </w:rPr>
        <w:t>1</w:t>
      </w:r>
      <w:r>
        <w:rPr>
          <w:w w:val="110"/>
          <w:sz w:val="20"/>
          <w:vertAlign w:val="baseline"/>
        </w:rPr>
        <w:t>  :</w:t>
      </w:r>
      <w:r>
        <w:rPr>
          <w:spacing w:val="26"/>
          <w:w w:val="110"/>
          <w:sz w:val="20"/>
          <w:vertAlign w:val="baseline"/>
        </w:rPr>
        <w:t> </w:t>
      </w:r>
      <w:r>
        <w:rPr>
          <w:i/>
          <w:w w:val="110"/>
          <w:sz w:val="20"/>
          <w:vertAlign w:val="baseline"/>
        </w:rPr>
        <w:t>F</w:t>
      </w:r>
      <w:r>
        <w:rPr>
          <w:i/>
          <w:spacing w:val="-27"/>
          <w:w w:val="110"/>
          <w:sz w:val="20"/>
          <w:vertAlign w:val="baseline"/>
        </w:rPr>
        <w:t> </w:t>
      </w:r>
      <w:r>
        <w:rPr>
          <w:w w:val="110"/>
          <w:sz w:val="20"/>
          <w:vertAlign w:val="baseline"/>
        </w:rPr>
        <w:t>(</w:t>
      </w:r>
      <w:r>
        <w:rPr>
          <w:i/>
          <w:w w:val="110"/>
          <w:sz w:val="20"/>
          <w:vertAlign w:val="baseline"/>
        </w:rPr>
        <w:t>x</w:t>
      </w:r>
      <w:r>
        <w:rPr>
          <w:w w:val="110"/>
          <w:sz w:val="20"/>
          <w:vertAlign w:val="baseline"/>
        </w:rPr>
        <w:t>)</w:t>
        <w:tab/>
      </w:r>
      <w:r>
        <w:rPr>
          <w:i/>
          <w:w w:val="110"/>
          <w:sz w:val="20"/>
          <w:vertAlign w:val="baseline"/>
        </w:rPr>
        <w:t>G</w:t>
      </w:r>
      <w:r>
        <w:rPr>
          <w:w w:val="110"/>
          <w:sz w:val="20"/>
          <w:vertAlign w:val="baseline"/>
        </w:rPr>
        <w:t>(</w:t>
      </w:r>
      <w:r>
        <w:rPr>
          <w:i/>
          <w:w w:val="110"/>
          <w:sz w:val="20"/>
          <w:vertAlign w:val="baseline"/>
        </w:rPr>
        <w:t>x</w:t>
      </w:r>
      <w:r>
        <w:rPr>
          <w:w w:val="110"/>
          <w:sz w:val="20"/>
          <w:vertAlign w:val="baseline"/>
        </w:rPr>
        <w:t>). This paper is using the third (two-tailed) alternative hypothesis.</w:t>
      </w:r>
    </w:p>
    <w:p>
      <w:pPr>
        <w:spacing w:after="0" w:line="249" w:lineRule="auto"/>
        <w:jc w:val="left"/>
        <w:rPr>
          <w:sz w:val="20"/>
        </w:rPr>
        <w:sectPr>
          <w:pgSz w:w="12240" w:h="15840"/>
          <w:pgMar w:header="0" w:footer="822" w:top="1420" w:bottom="1020" w:left="1320" w:right="300"/>
        </w:sectPr>
      </w:pPr>
    </w:p>
    <w:p>
      <w:pPr>
        <w:pStyle w:val="BodyText"/>
        <w:spacing w:line="376" w:lineRule="auto" w:before="35"/>
        <w:ind w:left="120"/>
      </w:pPr>
      <w:r>
        <w:rPr/>
        <w:pict>
          <v:shape style="position:absolute;margin-left:291.773987pt;margin-top:74.851707pt;width:5.85pt;height:12pt;mso-position-horizontal-relative:page;mso-position-vertical-relative:paragraph;z-index:-259946496" type="#_x0000_t202" filled="false" stroked="false">
            <v:textbox inset="0,0,0,0">
              <w:txbxContent>
                <w:p>
                  <w:pPr>
                    <w:pStyle w:val="BodyText"/>
                    <w:spacing w:line="231" w:lineRule="exact"/>
                  </w:pPr>
                  <w:r>
                    <w:rPr>
                      <w:w w:val="97"/>
                    </w:rPr>
                    <w:t>2</w:t>
                  </w:r>
                </w:p>
              </w:txbxContent>
            </v:textbox>
            <w10:wrap type="none"/>
          </v:shape>
        </w:pict>
      </w:r>
      <w:r>
        <w:rPr/>
        <w:pict>
          <v:shape style="position:absolute;margin-left:314.59201pt;margin-top:74.851707pt;width:5.85pt;height:12pt;mso-position-horizontal-relative:page;mso-position-vertical-relative:paragraph;z-index:-259945472" type="#_x0000_t202" filled="false" stroked="false">
            <v:textbox inset="0,0,0,0">
              <w:txbxContent>
                <w:p>
                  <w:pPr>
                    <w:pStyle w:val="BodyText"/>
                    <w:spacing w:line="231" w:lineRule="exact"/>
                  </w:pPr>
                  <w:r>
                    <w:rPr>
                      <w:w w:val="97"/>
                    </w:rPr>
                    <w:t>2</w:t>
                  </w:r>
                </w:p>
              </w:txbxContent>
            </v:textbox>
            <w10:wrap type="none"/>
          </v:shape>
        </w:pict>
      </w:r>
      <w:r>
        <w:rPr/>
        <w:pict>
          <v:shape style="position:absolute;margin-left:342.834991pt;margin-top:74.851707pt;width:17.25pt;height:12pt;mso-position-horizontal-relative:page;mso-position-vertical-relative:paragraph;z-index:-259944448" type="#_x0000_t202" filled="false" stroked="false">
            <v:textbox inset="0,0,0,0">
              <w:txbxContent>
                <w:p>
                  <w:pPr>
                    <w:spacing w:line="231" w:lineRule="exact" w:before="0"/>
                    <w:ind w:left="0" w:right="0" w:firstLine="0"/>
                    <w:jc w:val="left"/>
                    <w:rPr>
                      <w:i/>
                      <w:sz w:val="24"/>
                    </w:rPr>
                  </w:pPr>
                  <w:r>
                    <w:rPr>
                      <w:i/>
                      <w:w w:val="115"/>
                      <w:sz w:val="24"/>
                    </w:rPr>
                    <w:t>nm</w:t>
                  </w:r>
                </w:p>
              </w:txbxContent>
            </v:textbox>
            <w10:wrap type="none"/>
          </v:shape>
        </w:pict>
      </w:r>
      <w:r>
        <w:rPr>
          <w:w w:val="105"/>
        </w:rPr>
        <w:t>there distributions are completely different, and </w:t>
      </w:r>
      <w:r>
        <w:rPr>
          <w:i/>
          <w:w w:val="105"/>
        </w:rPr>
        <w:t>D</w:t>
      </w:r>
      <w:r>
        <w:rPr>
          <w:i/>
          <w:w w:val="105"/>
          <w:vertAlign w:val="subscript"/>
        </w:rPr>
        <w:t>X,Y</w:t>
      </w:r>
      <w:r>
        <w:rPr>
          <w:i/>
          <w:w w:val="105"/>
          <w:vertAlign w:val="baseline"/>
        </w:rPr>
        <w:t> </w:t>
      </w:r>
      <w:r>
        <w:rPr>
          <w:w w:val="105"/>
          <w:vertAlign w:val="baseline"/>
        </w:rPr>
        <w:t>= 1. The test rejects </w:t>
      </w:r>
      <w:r>
        <w:rPr>
          <w:i/>
          <w:w w:val="105"/>
          <w:vertAlign w:val="baseline"/>
        </w:rPr>
        <w:t>H</w:t>
      </w:r>
      <w:r>
        <w:rPr>
          <w:w w:val="105"/>
          <w:vertAlign w:val="subscript"/>
        </w:rPr>
        <w:t>0</w:t>
      </w:r>
      <w:r>
        <w:rPr>
          <w:w w:val="105"/>
          <w:vertAlign w:val="baseline"/>
        </w:rPr>
        <w:t> at a significance level of </w:t>
      </w:r>
      <w:r>
        <w:rPr>
          <w:i/>
          <w:w w:val="105"/>
          <w:vertAlign w:val="baseline"/>
        </w:rPr>
        <w:t>α </w:t>
      </w:r>
      <w:r>
        <w:rPr>
          <w:w w:val="105"/>
          <w:vertAlign w:val="baseline"/>
        </w:rPr>
        <w:t>if</w:t>
      </w:r>
    </w:p>
    <w:p>
      <w:pPr>
        <w:pStyle w:val="BodyText"/>
        <w:spacing w:before="2"/>
        <w:rPr>
          <w:sz w:val="16"/>
        </w:rPr>
      </w:pPr>
      <w:r>
        <w:rPr/>
        <w:pict>
          <v:shape style="position:absolute;margin-left:281.279999pt;margin-top:11.51668pt;width:41.2pt;height:.1pt;mso-position-horizontal-relative:page;mso-position-vertical-relative:paragraph;z-index:-251622400;mso-wrap-distance-left:0;mso-wrap-distance-right:0" coordorigin="5626,230" coordsize="824,0" path="m5626,230l6449,230e" filled="false" stroked="true" strokeweight=".478pt" strokecolor="#000000">
            <v:path arrowok="t"/>
            <v:stroke dashstyle="solid"/>
            <w10:wrap type="topAndBottom"/>
          </v:shape>
        </w:pict>
      </w:r>
      <w:r>
        <w:rPr/>
        <w:pict>
          <v:shape style="position:absolute;margin-left:334.429993pt;margin-top:11.923679pt;width:34.050pt;height:.1pt;mso-position-horizontal-relative:page;mso-position-vertical-relative:paragraph;z-index:-251621376;mso-wrap-distance-left:0;mso-wrap-distance-right:0" coordorigin="6689,238" coordsize="681,0" path="m6689,238l7369,238e" filled="false" stroked="true" strokeweight=".478pt" strokecolor="#000000">
            <v:path arrowok="t"/>
            <v:stroke dashstyle="solid"/>
            <w10:wrap type="topAndBottom"/>
          </v:shape>
        </w:pict>
      </w:r>
    </w:p>
    <w:p>
      <w:pPr>
        <w:spacing w:before="0"/>
        <w:ind w:left="3550" w:right="0" w:firstLine="0"/>
        <w:jc w:val="left"/>
        <w:rPr>
          <w:i/>
          <w:sz w:val="24"/>
        </w:rPr>
      </w:pPr>
      <w:r>
        <w:rPr>
          <w:i/>
          <w:w w:val="115"/>
          <w:position w:val="-15"/>
          <w:sz w:val="24"/>
        </w:rPr>
        <w:t>D &gt;</w:t>
      </w:r>
      <w:r>
        <w:rPr>
          <w:i/>
          <w:w w:val="115"/>
          <w:position w:val="21"/>
          <w:sz w:val="24"/>
        </w:rPr>
        <w:t> </w:t>
      </w:r>
      <w:r>
        <w:rPr>
          <w:rFonts w:ascii="Menlo" w:hAnsi="Menlo"/>
          <w:i/>
          <w:w w:val="115"/>
          <w:position w:val="-15"/>
          <w:sz w:val="24"/>
        </w:rPr>
        <w:t>−</w:t>
      </w:r>
      <w:r>
        <w:rPr>
          <w:w w:val="115"/>
          <w:sz w:val="24"/>
          <w:u w:val="single"/>
        </w:rPr>
        <w:t>1</w:t>
      </w:r>
      <w:r>
        <w:rPr>
          <w:w w:val="115"/>
          <w:sz w:val="24"/>
        </w:rPr>
        <w:t> </w:t>
      </w:r>
      <w:r>
        <w:rPr>
          <w:w w:val="115"/>
          <w:position w:val="-15"/>
          <w:sz w:val="24"/>
        </w:rPr>
        <w:t>ln </w:t>
      </w:r>
      <w:r>
        <w:rPr>
          <w:i/>
          <w:w w:val="115"/>
          <w:sz w:val="24"/>
          <w:u w:val="single"/>
        </w:rPr>
        <w:t>α</w:t>
      </w:r>
      <w:r>
        <w:rPr>
          <w:i/>
          <w:w w:val="115"/>
          <w:position w:val="21"/>
          <w:sz w:val="24"/>
        </w:rPr>
        <w:t> </w:t>
      </w:r>
      <w:r>
        <w:rPr>
          <w:i/>
          <w:w w:val="115"/>
          <w:sz w:val="24"/>
          <w:u w:val="single"/>
        </w:rPr>
        <w:t>n </w:t>
      </w:r>
      <w:r>
        <w:rPr>
          <w:w w:val="115"/>
          <w:sz w:val="24"/>
          <w:u w:val="single"/>
        </w:rPr>
        <w:t>+ </w:t>
      </w:r>
      <w:r>
        <w:rPr>
          <w:i/>
          <w:w w:val="115"/>
          <w:sz w:val="24"/>
          <w:u w:val="single"/>
        </w:rPr>
        <w:t>m</w:t>
      </w:r>
    </w:p>
    <w:p>
      <w:pPr>
        <w:pStyle w:val="BodyText"/>
        <w:rPr>
          <w:i/>
        </w:rPr>
      </w:pPr>
      <w:r>
        <w:rPr/>
        <w:br w:type="column"/>
      </w:r>
      <w:r>
        <w:rPr>
          <w:i/>
        </w:rPr>
      </w:r>
    </w:p>
    <w:p>
      <w:pPr>
        <w:pStyle w:val="BodyText"/>
        <w:rPr>
          <w:i/>
        </w:rPr>
      </w:pPr>
    </w:p>
    <w:p>
      <w:pPr>
        <w:pStyle w:val="BodyText"/>
        <w:rPr>
          <w:i/>
        </w:rPr>
      </w:pPr>
    </w:p>
    <w:p>
      <w:pPr>
        <w:pStyle w:val="BodyText"/>
        <w:rPr>
          <w:i/>
        </w:rPr>
      </w:pPr>
    </w:p>
    <w:p>
      <w:pPr>
        <w:pStyle w:val="BodyText"/>
        <w:spacing w:before="184"/>
        <w:ind w:left="120"/>
      </w:pPr>
      <w:r>
        <w:rPr>
          <w:w w:val="105"/>
        </w:rPr>
        <w:t>(3.6)</w:t>
      </w:r>
    </w:p>
    <w:p>
      <w:pPr>
        <w:spacing w:after="0"/>
        <w:sectPr>
          <w:pgSz w:w="12240" w:h="15840"/>
          <w:pgMar w:header="0" w:footer="822" w:top="1420" w:bottom="1020" w:left="1320" w:right="300"/>
          <w:cols w:num="2" w:equalWidth="0">
            <w:col w:w="6165" w:space="2714"/>
            <w:col w:w="1741"/>
          </w:cols>
        </w:sectPr>
      </w:pPr>
    </w:p>
    <w:p>
      <w:pPr>
        <w:pStyle w:val="BodyText"/>
        <w:rPr>
          <w:sz w:val="20"/>
        </w:rPr>
      </w:pPr>
    </w:p>
    <w:p>
      <w:pPr>
        <w:pStyle w:val="BodyText"/>
        <w:spacing w:before="9"/>
        <w:rPr>
          <w:sz w:val="19"/>
        </w:rPr>
      </w:pPr>
    </w:p>
    <w:p>
      <w:pPr>
        <w:pStyle w:val="BodyText"/>
        <w:spacing w:before="55"/>
        <w:ind w:left="120"/>
        <w:jc w:val="both"/>
      </w:pPr>
      <w:r>
        <w:rPr>
          <w:w w:val="110"/>
        </w:rPr>
        <w:t>where </w:t>
      </w:r>
      <w:r>
        <w:rPr>
          <w:i/>
          <w:w w:val="110"/>
        </w:rPr>
        <w:t>m </w:t>
      </w:r>
      <w:r>
        <w:rPr>
          <w:w w:val="110"/>
        </w:rPr>
        <w:t>and </w:t>
      </w:r>
      <w:r>
        <w:rPr>
          <w:i/>
          <w:w w:val="110"/>
        </w:rPr>
        <w:t>n </w:t>
      </w:r>
      <w:r>
        <w:rPr>
          <w:w w:val="110"/>
        </w:rPr>
        <w:t>denote sizes of two datasets.</w:t>
      </w:r>
    </w:p>
    <w:p>
      <w:pPr>
        <w:pStyle w:val="BodyText"/>
        <w:spacing w:before="9"/>
        <w:rPr>
          <w:sz w:val="33"/>
        </w:rPr>
      </w:pPr>
    </w:p>
    <w:p>
      <w:pPr>
        <w:pStyle w:val="BodyText"/>
        <w:ind w:left="2167"/>
      </w:pPr>
      <w:r>
        <w:rPr>
          <w:w w:val="105"/>
        </w:rPr>
        <w:t>Table 5:</w:t>
      </w:r>
      <w:bookmarkStart w:name="_bookmark19" w:id="36"/>
      <w:bookmarkEnd w:id="36"/>
      <w:r>
        <w:rPr>
          <w:w w:val="105"/>
        </w:rPr>
      </w:r>
      <w:r>
        <w:rPr>
          <w:w w:val="105"/>
        </w:rPr>
        <w:t> </w:t>
      </w:r>
      <w:r>
        <w:rPr>
          <w:i/>
          <w:w w:val="105"/>
        </w:rPr>
        <w:t>D</w:t>
      </w:r>
      <w:r>
        <w:rPr>
          <w:w w:val="105"/>
        </w:rPr>
        <w:t>-Statistics in Kolmogorov-Smirnov Tests</w:t>
      </w:r>
    </w:p>
    <w:p>
      <w:pPr>
        <w:pStyle w:val="BodyText"/>
        <w:spacing w:before="5" w:after="1"/>
        <w:rPr>
          <w:sz w:val="12"/>
        </w:rPr>
      </w:pPr>
    </w:p>
    <w:tbl>
      <w:tblPr>
        <w:tblW w:w="0" w:type="auto"/>
        <w:jc w:val="left"/>
        <w:tblInd w:w="1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06"/>
        <w:gridCol w:w="1402"/>
        <w:gridCol w:w="1577"/>
        <w:gridCol w:w="1577"/>
        <w:gridCol w:w="1577"/>
        <w:gridCol w:w="1577"/>
      </w:tblGrid>
      <w:tr>
        <w:trPr>
          <w:trHeight w:val="376" w:hRule="atLeast"/>
        </w:trPr>
        <w:tc>
          <w:tcPr>
            <w:tcW w:w="2306" w:type="dxa"/>
            <w:tcBorders>
              <w:left w:val="nil"/>
              <w:bottom w:val="single" w:sz="6" w:space="0" w:color="000000"/>
              <w:right w:val="single" w:sz="4" w:space="0" w:color="000000"/>
            </w:tcBorders>
          </w:tcPr>
          <w:p>
            <w:pPr>
              <w:pStyle w:val="TableParagraph"/>
              <w:spacing w:line="240" w:lineRule="auto" w:before="50"/>
              <w:jc w:val="left"/>
              <w:rPr>
                <w:sz w:val="22"/>
              </w:rPr>
            </w:pPr>
            <w:r>
              <w:rPr>
                <w:i/>
                <w:w w:val="110"/>
                <w:sz w:val="22"/>
              </w:rPr>
              <w:t>D</w:t>
            </w:r>
            <w:r>
              <w:rPr>
                <w:w w:val="110"/>
                <w:sz w:val="22"/>
              </w:rPr>
              <w:t>-Statistic (</w:t>
            </w:r>
            <w:r>
              <w:rPr>
                <w:i/>
                <w:w w:val="110"/>
                <w:sz w:val="22"/>
              </w:rPr>
              <w:t>P </w:t>
            </w:r>
            <w:r>
              <w:rPr>
                <w:w w:val="110"/>
                <w:sz w:val="22"/>
              </w:rPr>
              <w:t>-Value)</w:t>
            </w:r>
          </w:p>
        </w:tc>
        <w:tc>
          <w:tcPr>
            <w:tcW w:w="1402" w:type="dxa"/>
            <w:tcBorders>
              <w:left w:val="single" w:sz="4" w:space="0" w:color="000000"/>
              <w:bottom w:val="single" w:sz="6" w:space="0" w:color="000000"/>
              <w:right w:val="single" w:sz="4" w:space="0" w:color="000000"/>
            </w:tcBorders>
          </w:tcPr>
          <w:p>
            <w:pPr>
              <w:pStyle w:val="TableParagraph"/>
              <w:spacing w:line="240" w:lineRule="auto" w:before="50"/>
              <w:ind w:left="107" w:right="106"/>
              <w:rPr>
                <w:sz w:val="22"/>
              </w:rPr>
            </w:pPr>
            <w:r>
              <w:rPr>
                <w:w w:val="105"/>
                <w:sz w:val="22"/>
              </w:rPr>
              <w:t>Monday</w:t>
            </w:r>
          </w:p>
        </w:tc>
        <w:tc>
          <w:tcPr>
            <w:tcW w:w="1577" w:type="dxa"/>
            <w:tcBorders>
              <w:left w:val="single" w:sz="4" w:space="0" w:color="000000"/>
              <w:bottom w:val="single" w:sz="6" w:space="0" w:color="000000"/>
              <w:right w:val="single" w:sz="4" w:space="0" w:color="000000"/>
            </w:tcBorders>
          </w:tcPr>
          <w:p>
            <w:pPr>
              <w:pStyle w:val="TableParagraph"/>
              <w:spacing w:line="240" w:lineRule="auto" w:before="50"/>
              <w:ind w:left="82" w:right="80"/>
              <w:rPr>
                <w:sz w:val="22"/>
              </w:rPr>
            </w:pPr>
            <w:r>
              <w:rPr>
                <w:w w:val="110"/>
                <w:sz w:val="22"/>
              </w:rPr>
              <w:t>Tuesday</w:t>
            </w:r>
          </w:p>
        </w:tc>
        <w:tc>
          <w:tcPr>
            <w:tcW w:w="1577" w:type="dxa"/>
            <w:tcBorders>
              <w:left w:val="single" w:sz="4" w:space="0" w:color="000000"/>
              <w:bottom w:val="single" w:sz="6" w:space="0" w:color="000000"/>
              <w:right w:val="single" w:sz="4" w:space="0" w:color="000000"/>
            </w:tcBorders>
          </w:tcPr>
          <w:p>
            <w:pPr>
              <w:pStyle w:val="TableParagraph"/>
              <w:spacing w:line="240" w:lineRule="auto" w:before="50"/>
              <w:ind w:left="82" w:right="79"/>
              <w:rPr>
                <w:sz w:val="22"/>
              </w:rPr>
            </w:pPr>
            <w:r>
              <w:rPr>
                <w:w w:val="105"/>
                <w:sz w:val="22"/>
              </w:rPr>
              <w:t>Wednesday</w:t>
            </w:r>
          </w:p>
        </w:tc>
        <w:tc>
          <w:tcPr>
            <w:tcW w:w="1577" w:type="dxa"/>
            <w:tcBorders>
              <w:left w:val="single" w:sz="4" w:space="0" w:color="000000"/>
              <w:bottom w:val="single" w:sz="6" w:space="0" w:color="000000"/>
              <w:right w:val="single" w:sz="4" w:space="0" w:color="000000"/>
            </w:tcBorders>
          </w:tcPr>
          <w:p>
            <w:pPr>
              <w:pStyle w:val="TableParagraph"/>
              <w:spacing w:line="240" w:lineRule="auto" w:before="50"/>
              <w:ind w:left="82" w:right="79"/>
              <w:rPr>
                <w:sz w:val="22"/>
              </w:rPr>
            </w:pPr>
            <w:r>
              <w:rPr>
                <w:w w:val="110"/>
                <w:sz w:val="22"/>
              </w:rPr>
              <w:t>Thursday</w:t>
            </w:r>
          </w:p>
        </w:tc>
        <w:tc>
          <w:tcPr>
            <w:tcW w:w="1577" w:type="dxa"/>
            <w:tcBorders>
              <w:left w:val="single" w:sz="4" w:space="0" w:color="000000"/>
              <w:bottom w:val="single" w:sz="6" w:space="0" w:color="000000"/>
              <w:right w:val="nil"/>
            </w:tcBorders>
          </w:tcPr>
          <w:p>
            <w:pPr>
              <w:pStyle w:val="TableParagraph"/>
              <w:spacing w:line="240" w:lineRule="auto" w:before="50"/>
              <w:ind w:left="84" w:right="84"/>
              <w:rPr>
                <w:sz w:val="22"/>
              </w:rPr>
            </w:pPr>
            <w:r>
              <w:rPr>
                <w:w w:val="110"/>
                <w:sz w:val="22"/>
              </w:rPr>
              <w:t>Friday</w:t>
            </w:r>
          </w:p>
        </w:tc>
      </w:tr>
      <w:tr>
        <w:trPr>
          <w:trHeight w:val="335" w:hRule="atLeast"/>
        </w:trPr>
        <w:tc>
          <w:tcPr>
            <w:tcW w:w="2306" w:type="dxa"/>
            <w:tcBorders>
              <w:top w:val="single" w:sz="6" w:space="0" w:color="000000"/>
              <w:left w:val="nil"/>
              <w:bottom w:val="nil"/>
              <w:right w:val="single" w:sz="4" w:space="0" w:color="000000"/>
            </w:tcBorders>
          </w:tcPr>
          <w:p>
            <w:pPr>
              <w:pStyle w:val="TableParagraph"/>
              <w:spacing w:line="240" w:lineRule="auto" w:before="49"/>
              <w:jc w:val="left"/>
              <w:rPr>
                <w:sz w:val="22"/>
              </w:rPr>
            </w:pPr>
            <w:r>
              <w:rPr>
                <w:w w:val="105"/>
                <w:sz w:val="22"/>
              </w:rPr>
              <w:t>Monday</w:t>
            </w:r>
          </w:p>
        </w:tc>
        <w:tc>
          <w:tcPr>
            <w:tcW w:w="1402" w:type="dxa"/>
            <w:tcBorders>
              <w:top w:val="single" w:sz="6" w:space="0" w:color="000000"/>
              <w:left w:val="single" w:sz="4" w:space="0" w:color="000000"/>
              <w:bottom w:val="nil"/>
              <w:right w:val="single" w:sz="4" w:space="0" w:color="000000"/>
            </w:tcBorders>
          </w:tcPr>
          <w:p>
            <w:pPr>
              <w:pStyle w:val="TableParagraph"/>
              <w:spacing w:line="240" w:lineRule="auto" w:before="49"/>
              <w:ind w:left="107" w:right="107"/>
              <w:rPr>
                <w:sz w:val="22"/>
              </w:rPr>
            </w:pPr>
            <w:r>
              <w:rPr>
                <w:sz w:val="22"/>
              </w:rPr>
              <w:t>0.000(1.000)</w:t>
            </w:r>
          </w:p>
        </w:tc>
        <w:tc>
          <w:tcPr>
            <w:tcW w:w="1577" w:type="dxa"/>
            <w:tcBorders>
              <w:top w:val="single" w:sz="6" w:space="0" w:color="000000"/>
              <w:left w:val="single" w:sz="4" w:space="0" w:color="000000"/>
              <w:bottom w:val="nil"/>
              <w:right w:val="single" w:sz="4" w:space="0" w:color="000000"/>
            </w:tcBorders>
          </w:tcPr>
          <w:p>
            <w:pPr>
              <w:pStyle w:val="TableParagraph"/>
              <w:spacing w:line="240" w:lineRule="auto" w:before="49"/>
              <w:ind w:left="82" w:right="80"/>
              <w:rPr>
                <w:b/>
                <w:sz w:val="22"/>
              </w:rPr>
            </w:pPr>
            <w:r>
              <w:rPr>
                <w:b/>
                <w:w w:val="120"/>
                <w:sz w:val="22"/>
              </w:rPr>
              <w:t>0.193(0.000)</w:t>
            </w:r>
          </w:p>
        </w:tc>
        <w:tc>
          <w:tcPr>
            <w:tcW w:w="1577" w:type="dxa"/>
            <w:tcBorders>
              <w:top w:val="single" w:sz="6" w:space="0" w:color="000000"/>
              <w:left w:val="single" w:sz="4" w:space="0" w:color="000000"/>
              <w:bottom w:val="nil"/>
              <w:right w:val="single" w:sz="4" w:space="0" w:color="000000"/>
            </w:tcBorders>
          </w:tcPr>
          <w:p>
            <w:pPr>
              <w:pStyle w:val="TableParagraph"/>
              <w:spacing w:line="240" w:lineRule="auto" w:before="49"/>
              <w:ind w:left="82" w:right="79"/>
              <w:rPr>
                <w:b/>
                <w:sz w:val="22"/>
              </w:rPr>
            </w:pPr>
            <w:r>
              <w:rPr>
                <w:b/>
                <w:w w:val="120"/>
                <w:sz w:val="22"/>
              </w:rPr>
              <w:t>0.243(0.000)</w:t>
            </w:r>
          </w:p>
        </w:tc>
        <w:tc>
          <w:tcPr>
            <w:tcW w:w="1577" w:type="dxa"/>
            <w:tcBorders>
              <w:top w:val="single" w:sz="6" w:space="0" w:color="000000"/>
              <w:left w:val="single" w:sz="4" w:space="0" w:color="000000"/>
              <w:bottom w:val="nil"/>
              <w:right w:val="single" w:sz="4" w:space="0" w:color="000000"/>
            </w:tcBorders>
          </w:tcPr>
          <w:p>
            <w:pPr>
              <w:pStyle w:val="TableParagraph"/>
              <w:spacing w:line="240" w:lineRule="auto" w:before="49"/>
              <w:ind w:left="82" w:right="79"/>
              <w:rPr>
                <w:b/>
                <w:sz w:val="22"/>
              </w:rPr>
            </w:pPr>
            <w:r>
              <w:rPr>
                <w:b/>
                <w:w w:val="120"/>
                <w:sz w:val="22"/>
              </w:rPr>
              <w:t>0.189(0.000)</w:t>
            </w:r>
          </w:p>
        </w:tc>
        <w:tc>
          <w:tcPr>
            <w:tcW w:w="1577" w:type="dxa"/>
            <w:tcBorders>
              <w:top w:val="single" w:sz="6" w:space="0" w:color="000000"/>
              <w:left w:val="single" w:sz="4" w:space="0" w:color="000000"/>
              <w:bottom w:val="nil"/>
              <w:right w:val="nil"/>
            </w:tcBorders>
          </w:tcPr>
          <w:p>
            <w:pPr>
              <w:pStyle w:val="TableParagraph"/>
              <w:spacing w:line="240" w:lineRule="auto" w:before="49"/>
              <w:ind w:left="84" w:right="84"/>
              <w:rPr>
                <w:b/>
                <w:sz w:val="22"/>
              </w:rPr>
            </w:pPr>
            <w:r>
              <w:rPr>
                <w:b/>
                <w:w w:val="120"/>
                <w:sz w:val="22"/>
              </w:rPr>
              <w:t>0.180(0.000)</w:t>
            </w:r>
          </w:p>
        </w:tc>
      </w:tr>
      <w:tr>
        <w:trPr>
          <w:trHeight w:val="270" w:hRule="atLeast"/>
        </w:trPr>
        <w:tc>
          <w:tcPr>
            <w:tcW w:w="2306" w:type="dxa"/>
            <w:tcBorders>
              <w:top w:val="nil"/>
              <w:left w:val="nil"/>
              <w:bottom w:val="nil"/>
              <w:right w:val="single" w:sz="4" w:space="0" w:color="000000"/>
            </w:tcBorders>
          </w:tcPr>
          <w:p>
            <w:pPr>
              <w:pStyle w:val="TableParagraph"/>
              <w:jc w:val="left"/>
              <w:rPr>
                <w:sz w:val="22"/>
              </w:rPr>
            </w:pPr>
            <w:r>
              <w:rPr>
                <w:w w:val="110"/>
                <w:sz w:val="22"/>
              </w:rPr>
              <w:t>Tuesday</w:t>
            </w:r>
          </w:p>
        </w:tc>
        <w:tc>
          <w:tcPr>
            <w:tcW w:w="1402" w:type="dxa"/>
            <w:tcBorders>
              <w:top w:val="nil"/>
              <w:left w:val="single" w:sz="4" w:space="0" w:color="000000"/>
              <w:bottom w:val="nil"/>
              <w:right w:val="single" w:sz="4" w:space="0" w:color="000000"/>
            </w:tcBorders>
          </w:tcPr>
          <w:p>
            <w:pPr>
              <w:pStyle w:val="TableParagraph"/>
              <w:spacing w:line="240" w:lineRule="auto"/>
              <w:ind w:left="0"/>
              <w:jc w:val="left"/>
              <w:rPr>
                <w:sz w:val="20"/>
              </w:rPr>
            </w:pPr>
          </w:p>
        </w:tc>
        <w:tc>
          <w:tcPr>
            <w:tcW w:w="1577" w:type="dxa"/>
            <w:tcBorders>
              <w:top w:val="nil"/>
              <w:left w:val="single" w:sz="4" w:space="0" w:color="000000"/>
              <w:bottom w:val="nil"/>
              <w:right w:val="single" w:sz="4" w:space="0" w:color="000000"/>
            </w:tcBorders>
          </w:tcPr>
          <w:p>
            <w:pPr>
              <w:pStyle w:val="TableParagraph"/>
              <w:ind w:left="81" w:right="80"/>
              <w:rPr>
                <w:sz w:val="22"/>
              </w:rPr>
            </w:pPr>
            <w:r>
              <w:rPr>
                <w:sz w:val="22"/>
              </w:rPr>
              <w:t>0.000(1.000)</w:t>
            </w:r>
          </w:p>
        </w:tc>
        <w:tc>
          <w:tcPr>
            <w:tcW w:w="1577" w:type="dxa"/>
            <w:tcBorders>
              <w:top w:val="nil"/>
              <w:left w:val="single" w:sz="4" w:space="0" w:color="000000"/>
              <w:bottom w:val="nil"/>
              <w:right w:val="single" w:sz="4" w:space="0" w:color="000000"/>
            </w:tcBorders>
          </w:tcPr>
          <w:p>
            <w:pPr>
              <w:pStyle w:val="TableParagraph"/>
              <w:ind w:left="82" w:right="80"/>
              <w:rPr>
                <w:sz w:val="22"/>
              </w:rPr>
            </w:pPr>
            <w:r>
              <w:rPr>
                <w:sz w:val="22"/>
              </w:rPr>
              <w:t>0.064(0.030)</w:t>
            </w:r>
          </w:p>
        </w:tc>
        <w:tc>
          <w:tcPr>
            <w:tcW w:w="1577" w:type="dxa"/>
            <w:tcBorders>
              <w:top w:val="nil"/>
              <w:left w:val="single" w:sz="4" w:space="0" w:color="000000"/>
              <w:bottom w:val="nil"/>
              <w:right w:val="single" w:sz="4" w:space="0" w:color="000000"/>
            </w:tcBorders>
          </w:tcPr>
          <w:p>
            <w:pPr>
              <w:pStyle w:val="TableParagraph"/>
              <w:ind w:left="82" w:right="79"/>
              <w:rPr>
                <w:sz w:val="22"/>
              </w:rPr>
            </w:pPr>
            <w:r>
              <w:rPr>
                <w:sz w:val="22"/>
              </w:rPr>
              <w:t>0.064(0.030)</w:t>
            </w:r>
          </w:p>
        </w:tc>
        <w:tc>
          <w:tcPr>
            <w:tcW w:w="1577" w:type="dxa"/>
            <w:tcBorders>
              <w:top w:val="nil"/>
              <w:left w:val="single" w:sz="4" w:space="0" w:color="000000"/>
              <w:bottom w:val="nil"/>
              <w:right w:val="nil"/>
            </w:tcBorders>
          </w:tcPr>
          <w:p>
            <w:pPr>
              <w:pStyle w:val="TableParagraph"/>
              <w:ind w:left="84" w:right="84"/>
              <w:rPr>
                <w:b/>
                <w:sz w:val="22"/>
              </w:rPr>
            </w:pPr>
            <w:r>
              <w:rPr>
                <w:b/>
                <w:w w:val="120"/>
                <w:sz w:val="22"/>
              </w:rPr>
              <w:t>0.071(0.010)</w:t>
            </w:r>
          </w:p>
        </w:tc>
      </w:tr>
      <w:tr>
        <w:trPr>
          <w:trHeight w:val="270" w:hRule="atLeast"/>
        </w:trPr>
        <w:tc>
          <w:tcPr>
            <w:tcW w:w="2306" w:type="dxa"/>
            <w:tcBorders>
              <w:top w:val="nil"/>
              <w:left w:val="nil"/>
              <w:bottom w:val="nil"/>
              <w:right w:val="single" w:sz="4" w:space="0" w:color="000000"/>
            </w:tcBorders>
          </w:tcPr>
          <w:p>
            <w:pPr>
              <w:pStyle w:val="TableParagraph"/>
              <w:jc w:val="left"/>
              <w:rPr>
                <w:sz w:val="22"/>
              </w:rPr>
            </w:pPr>
            <w:r>
              <w:rPr>
                <w:w w:val="105"/>
                <w:sz w:val="22"/>
              </w:rPr>
              <w:t>Wednesday</w:t>
            </w:r>
          </w:p>
        </w:tc>
        <w:tc>
          <w:tcPr>
            <w:tcW w:w="1402" w:type="dxa"/>
            <w:tcBorders>
              <w:top w:val="nil"/>
              <w:left w:val="single" w:sz="4" w:space="0" w:color="000000"/>
              <w:bottom w:val="nil"/>
              <w:right w:val="single" w:sz="4" w:space="0" w:color="000000"/>
            </w:tcBorders>
          </w:tcPr>
          <w:p>
            <w:pPr>
              <w:pStyle w:val="TableParagraph"/>
              <w:spacing w:line="240" w:lineRule="auto"/>
              <w:ind w:left="0"/>
              <w:jc w:val="left"/>
              <w:rPr>
                <w:sz w:val="20"/>
              </w:rPr>
            </w:pPr>
          </w:p>
        </w:tc>
        <w:tc>
          <w:tcPr>
            <w:tcW w:w="1577" w:type="dxa"/>
            <w:tcBorders>
              <w:top w:val="nil"/>
              <w:left w:val="single" w:sz="4" w:space="0" w:color="000000"/>
              <w:bottom w:val="nil"/>
              <w:right w:val="single" w:sz="4" w:space="0" w:color="000000"/>
            </w:tcBorders>
          </w:tcPr>
          <w:p>
            <w:pPr>
              <w:pStyle w:val="TableParagraph"/>
              <w:spacing w:line="240" w:lineRule="auto"/>
              <w:ind w:left="0"/>
              <w:jc w:val="left"/>
              <w:rPr>
                <w:sz w:val="20"/>
              </w:rPr>
            </w:pPr>
          </w:p>
        </w:tc>
        <w:tc>
          <w:tcPr>
            <w:tcW w:w="1577" w:type="dxa"/>
            <w:tcBorders>
              <w:top w:val="nil"/>
              <w:left w:val="single" w:sz="4" w:space="0" w:color="000000"/>
              <w:bottom w:val="nil"/>
              <w:right w:val="single" w:sz="4" w:space="0" w:color="000000"/>
            </w:tcBorders>
          </w:tcPr>
          <w:p>
            <w:pPr>
              <w:pStyle w:val="TableParagraph"/>
              <w:ind w:left="82" w:right="80"/>
              <w:rPr>
                <w:sz w:val="22"/>
              </w:rPr>
            </w:pPr>
            <w:r>
              <w:rPr>
                <w:sz w:val="22"/>
              </w:rPr>
              <w:t>0.000(1.000)</w:t>
            </w:r>
          </w:p>
        </w:tc>
        <w:tc>
          <w:tcPr>
            <w:tcW w:w="1577" w:type="dxa"/>
            <w:tcBorders>
              <w:top w:val="nil"/>
              <w:left w:val="single" w:sz="4" w:space="0" w:color="000000"/>
              <w:bottom w:val="nil"/>
              <w:right w:val="single" w:sz="4" w:space="0" w:color="000000"/>
            </w:tcBorders>
          </w:tcPr>
          <w:p>
            <w:pPr>
              <w:pStyle w:val="TableParagraph"/>
              <w:ind w:left="82" w:right="79"/>
              <w:rPr>
                <w:sz w:val="22"/>
              </w:rPr>
            </w:pPr>
            <w:r>
              <w:rPr>
                <w:sz w:val="22"/>
              </w:rPr>
              <w:t>0.058(0.062)</w:t>
            </w:r>
          </w:p>
        </w:tc>
        <w:tc>
          <w:tcPr>
            <w:tcW w:w="1577" w:type="dxa"/>
            <w:tcBorders>
              <w:top w:val="nil"/>
              <w:left w:val="single" w:sz="4" w:space="0" w:color="000000"/>
              <w:bottom w:val="nil"/>
              <w:right w:val="nil"/>
            </w:tcBorders>
          </w:tcPr>
          <w:p>
            <w:pPr>
              <w:pStyle w:val="TableParagraph"/>
              <w:ind w:left="84" w:right="84"/>
              <w:rPr>
                <w:b/>
                <w:sz w:val="22"/>
              </w:rPr>
            </w:pPr>
            <w:r>
              <w:rPr>
                <w:b/>
                <w:w w:val="120"/>
                <w:sz w:val="22"/>
              </w:rPr>
              <w:t>0.084(0.001)</w:t>
            </w:r>
          </w:p>
        </w:tc>
      </w:tr>
      <w:tr>
        <w:trPr>
          <w:trHeight w:val="270" w:hRule="atLeast"/>
        </w:trPr>
        <w:tc>
          <w:tcPr>
            <w:tcW w:w="2306" w:type="dxa"/>
            <w:tcBorders>
              <w:top w:val="nil"/>
              <w:left w:val="nil"/>
              <w:bottom w:val="nil"/>
              <w:right w:val="single" w:sz="4" w:space="0" w:color="000000"/>
            </w:tcBorders>
          </w:tcPr>
          <w:p>
            <w:pPr>
              <w:pStyle w:val="TableParagraph"/>
              <w:jc w:val="left"/>
              <w:rPr>
                <w:sz w:val="22"/>
              </w:rPr>
            </w:pPr>
            <w:r>
              <w:rPr>
                <w:w w:val="110"/>
                <w:sz w:val="22"/>
              </w:rPr>
              <w:t>Thursday</w:t>
            </w:r>
          </w:p>
        </w:tc>
        <w:tc>
          <w:tcPr>
            <w:tcW w:w="1402" w:type="dxa"/>
            <w:tcBorders>
              <w:top w:val="nil"/>
              <w:left w:val="single" w:sz="4" w:space="0" w:color="000000"/>
              <w:bottom w:val="nil"/>
              <w:right w:val="single" w:sz="4" w:space="0" w:color="000000"/>
            </w:tcBorders>
          </w:tcPr>
          <w:p>
            <w:pPr>
              <w:pStyle w:val="TableParagraph"/>
              <w:spacing w:line="240" w:lineRule="auto"/>
              <w:ind w:left="0"/>
              <w:jc w:val="left"/>
              <w:rPr>
                <w:sz w:val="20"/>
              </w:rPr>
            </w:pPr>
          </w:p>
        </w:tc>
        <w:tc>
          <w:tcPr>
            <w:tcW w:w="1577" w:type="dxa"/>
            <w:tcBorders>
              <w:top w:val="nil"/>
              <w:left w:val="single" w:sz="4" w:space="0" w:color="000000"/>
              <w:bottom w:val="nil"/>
              <w:right w:val="single" w:sz="4" w:space="0" w:color="000000"/>
            </w:tcBorders>
          </w:tcPr>
          <w:p>
            <w:pPr>
              <w:pStyle w:val="TableParagraph"/>
              <w:spacing w:line="240" w:lineRule="auto"/>
              <w:ind w:left="0"/>
              <w:jc w:val="left"/>
              <w:rPr>
                <w:sz w:val="20"/>
              </w:rPr>
            </w:pPr>
          </w:p>
        </w:tc>
        <w:tc>
          <w:tcPr>
            <w:tcW w:w="1577" w:type="dxa"/>
            <w:tcBorders>
              <w:top w:val="nil"/>
              <w:left w:val="single" w:sz="4" w:space="0" w:color="000000"/>
              <w:bottom w:val="nil"/>
              <w:right w:val="single" w:sz="4" w:space="0" w:color="000000"/>
            </w:tcBorders>
          </w:tcPr>
          <w:p>
            <w:pPr>
              <w:pStyle w:val="TableParagraph"/>
              <w:spacing w:line="240" w:lineRule="auto"/>
              <w:ind w:left="0"/>
              <w:jc w:val="left"/>
              <w:rPr>
                <w:sz w:val="20"/>
              </w:rPr>
            </w:pPr>
          </w:p>
        </w:tc>
        <w:tc>
          <w:tcPr>
            <w:tcW w:w="1577" w:type="dxa"/>
            <w:tcBorders>
              <w:top w:val="nil"/>
              <w:left w:val="single" w:sz="4" w:space="0" w:color="000000"/>
              <w:bottom w:val="nil"/>
              <w:right w:val="single" w:sz="4" w:space="0" w:color="000000"/>
            </w:tcBorders>
          </w:tcPr>
          <w:p>
            <w:pPr>
              <w:pStyle w:val="TableParagraph"/>
              <w:ind w:left="82" w:right="79"/>
              <w:rPr>
                <w:sz w:val="22"/>
              </w:rPr>
            </w:pPr>
            <w:r>
              <w:rPr>
                <w:sz w:val="22"/>
              </w:rPr>
              <w:t>0.000(1.000)</w:t>
            </w:r>
          </w:p>
        </w:tc>
        <w:tc>
          <w:tcPr>
            <w:tcW w:w="1577" w:type="dxa"/>
            <w:tcBorders>
              <w:top w:val="nil"/>
              <w:left w:val="single" w:sz="4" w:space="0" w:color="000000"/>
              <w:bottom w:val="nil"/>
              <w:right w:val="nil"/>
            </w:tcBorders>
          </w:tcPr>
          <w:p>
            <w:pPr>
              <w:pStyle w:val="TableParagraph"/>
              <w:ind w:left="83" w:right="84"/>
              <w:rPr>
                <w:sz w:val="22"/>
              </w:rPr>
            </w:pPr>
            <w:r>
              <w:rPr>
                <w:sz w:val="22"/>
              </w:rPr>
              <w:t>0.030(0.729)</w:t>
            </w:r>
          </w:p>
        </w:tc>
      </w:tr>
      <w:tr>
        <w:trPr>
          <w:trHeight w:val="311" w:hRule="atLeast"/>
        </w:trPr>
        <w:tc>
          <w:tcPr>
            <w:tcW w:w="2306" w:type="dxa"/>
            <w:tcBorders>
              <w:top w:val="nil"/>
              <w:left w:val="nil"/>
              <w:right w:val="single" w:sz="4" w:space="0" w:color="000000"/>
            </w:tcBorders>
          </w:tcPr>
          <w:p>
            <w:pPr>
              <w:pStyle w:val="TableParagraph"/>
              <w:jc w:val="left"/>
              <w:rPr>
                <w:sz w:val="22"/>
              </w:rPr>
            </w:pPr>
            <w:r>
              <w:rPr>
                <w:w w:val="110"/>
                <w:sz w:val="22"/>
              </w:rPr>
              <w:t>Friday</w:t>
            </w:r>
          </w:p>
        </w:tc>
        <w:tc>
          <w:tcPr>
            <w:tcW w:w="1402" w:type="dxa"/>
            <w:tcBorders>
              <w:top w:val="nil"/>
              <w:left w:val="single" w:sz="4" w:space="0" w:color="000000"/>
              <w:right w:val="single" w:sz="4" w:space="0" w:color="000000"/>
            </w:tcBorders>
          </w:tcPr>
          <w:p>
            <w:pPr>
              <w:pStyle w:val="TableParagraph"/>
              <w:spacing w:line="240" w:lineRule="auto"/>
              <w:ind w:left="0"/>
              <w:jc w:val="left"/>
              <w:rPr>
                <w:sz w:val="22"/>
              </w:rPr>
            </w:pPr>
          </w:p>
        </w:tc>
        <w:tc>
          <w:tcPr>
            <w:tcW w:w="1577" w:type="dxa"/>
            <w:tcBorders>
              <w:top w:val="nil"/>
              <w:left w:val="single" w:sz="4" w:space="0" w:color="000000"/>
              <w:right w:val="single" w:sz="4" w:space="0" w:color="000000"/>
            </w:tcBorders>
          </w:tcPr>
          <w:p>
            <w:pPr>
              <w:pStyle w:val="TableParagraph"/>
              <w:spacing w:line="240" w:lineRule="auto"/>
              <w:ind w:left="0"/>
              <w:jc w:val="left"/>
              <w:rPr>
                <w:sz w:val="22"/>
              </w:rPr>
            </w:pPr>
          </w:p>
        </w:tc>
        <w:tc>
          <w:tcPr>
            <w:tcW w:w="1577" w:type="dxa"/>
            <w:tcBorders>
              <w:top w:val="nil"/>
              <w:left w:val="single" w:sz="4" w:space="0" w:color="000000"/>
              <w:right w:val="single" w:sz="4" w:space="0" w:color="000000"/>
            </w:tcBorders>
          </w:tcPr>
          <w:p>
            <w:pPr>
              <w:pStyle w:val="TableParagraph"/>
              <w:spacing w:line="240" w:lineRule="auto"/>
              <w:ind w:left="0"/>
              <w:jc w:val="left"/>
              <w:rPr>
                <w:sz w:val="22"/>
              </w:rPr>
            </w:pPr>
          </w:p>
        </w:tc>
        <w:tc>
          <w:tcPr>
            <w:tcW w:w="1577" w:type="dxa"/>
            <w:tcBorders>
              <w:top w:val="nil"/>
              <w:left w:val="single" w:sz="4" w:space="0" w:color="000000"/>
              <w:right w:val="single" w:sz="4" w:space="0" w:color="000000"/>
            </w:tcBorders>
          </w:tcPr>
          <w:p>
            <w:pPr>
              <w:pStyle w:val="TableParagraph"/>
              <w:spacing w:line="240" w:lineRule="auto"/>
              <w:ind w:left="0"/>
              <w:jc w:val="left"/>
              <w:rPr>
                <w:sz w:val="22"/>
              </w:rPr>
            </w:pPr>
          </w:p>
        </w:tc>
        <w:tc>
          <w:tcPr>
            <w:tcW w:w="1577" w:type="dxa"/>
            <w:tcBorders>
              <w:top w:val="nil"/>
              <w:left w:val="single" w:sz="4" w:space="0" w:color="000000"/>
              <w:right w:val="nil"/>
            </w:tcBorders>
          </w:tcPr>
          <w:p>
            <w:pPr>
              <w:pStyle w:val="TableParagraph"/>
              <w:ind w:left="83" w:right="84"/>
              <w:rPr>
                <w:sz w:val="22"/>
              </w:rPr>
            </w:pPr>
            <w:r>
              <w:rPr>
                <w:sz w:val="22"/>
              </w:rPr>
              <w:t>0.000(1.000)</w:t>
            </w:r>
          </w:p>
        </w:tc>
      </w:tr>
    </w:tbl>
    <w:p>
      <w:pPr>
        <w:pStyle w:val="BodyText"/>
        <w:spacing w:line="252" w:lineRule="auto" w:before="151"/>
        <w:ind w:left="119" w:right="1136"/>
        <w:jc w:val="both"/>
      </w:pPr>
      <w:r>
        <w:rPr>
          <w:spacing w:val="-4"/>
        </w:rPr>
        <w:t>Table </w:t>
      </w:r>
      <w:r>
        <w:rPr/>
        <w:t>6: The Kolmogorov-Smirnov </w:t>
      </w:r>
      <w:r>
        <w:rPr>
          <w:i/>
        </w:rPr>
        <w:t>D</w:t>
      </w:r>
      <w:r>
        <w:rPr/>
        <w:t>-Statistic for all pairs of distributions.  Bold font indi-  cates the null hypothesis is rejected at a significance level of 0.01, which implies discrepancy    in</w:t>
      </w:r>
      <w:r>
        <w:rPr>
          <w:spacing w:val="19"/>
        </w:rPr>
        <w:t> </w:t>
      </w:r>
      <w:r>
        <w:rPr/>
        <w:t>distributions.</w:t>
      </w:r>
    </w:p>
    <w:p>
      <w:pPr>
        <w:pStyle w:val="BodyText"/>
      </w:pPr>
    </w:p>
    <w:p>
      <w:pPr>
        <w:pStyle w:val="BodyText"/>
        <w:spacing w:line="376" w:lineRule="auto" w:before="145"/>
        <w:ind w:left="119" w:right="1136" w:firstLine="234"/>
        <w:jc w:val="both"/>
      </w:pPr>
      <w:r>
        <w:rPr>
          <w:spacing w:val="-4"/>
          <w:w w:val="105"/>
        </w:rPr>
        <w:t>Table </w:t>
      </w:r>
      <w:hyperlink w:history="true" w:anchor="_bookmark19">
        <w:r>
          <w:rPr>
            <w:w w:val="105"/>
          </w:rPr>
          <w:t>5</w:t>
        </w:r>
      </w:hyperlink>
      <w:r>
        <w:rPr>
          <w:w w:val="105"/>
        </w:rPr>
        <w:t> presents the Kolmogorov-Smirnov </w:t>
      </w:r>
      <w:r>
        <w:rPr>
          <w:i/>
          <w:w w:val="105"/>
        </w:rPr>
        <w:t>D</w:t>
      </w:r>
      <w:r>
        <w:rPr>
          <w:w w:val="105"/>
        </w:rPr>
        <w:t>-Statistic for distributions of every pairs of days. </w:t>
      </w:r>
      <w:r>
        <w:rPr>
          <w:spacing w:val="-4"/>
          <w:w w:val="105"/>
        </w:rPr>
        <w:t>At </w:t>
      </w:r>
      <w:r>
        <w:rPr>
          <w:w w:val="105"/>
        </w:rPr>
        <w:t>a significance level of 0.05, </w:t>
      </w:r>
      <w:r>
        <w:rPr>
          <w:spacing w:val="-4"/>
          <w:w w:val="105"/>
        </w:rPr>
        <w:t>we </w:t>
      </w:r>
      <w:r>
        <w:rPr>
          <w:w w:val="105"/>
        </w:rPr>
        <w:t>can see that Mondays follow a distribution signif- icantly different from distributions of other weekdays follow. Because the dataset does not contain </w:t>
      </w:r>
      <w:r>
        <w:rPr>
          <w:spacing w:val="-3"/>
          <w:w w:val="105"/>
        </w:rPr>
        <w:t>weekend </w:t>
      </w:r>
      <w:r>
        <w:rPr>
          <w:w w:val="105"/>
        </w:rPr>
        <w:t>data, returns on Mondays is </w:t>
      </w:r>
      <w:r>
        <w:rPr>
          <w:spacing w:val="-3"/>
          <w:w w:val="105"/>
        </w:rPr>
        <w:t>always </w:t>
      </w:r>
      <w:r>
        <w:rPr>
          <w:w w:val="105"/>
        </w:rPr>
        <w:t>computed using the difference between log prices on Monday and the previous </w:t>
      </w:r>
      <w:r>
        <w:rPr>
          <w:spacing w:val="-5"/>
          <w:w w:val="105"/>
        </w:rPr>
        <w:t>Friday </w:t>
      </w:r>
      <w:r>
        <w:rPr>
          <w:w w:val="105"/>
        </w:rPr>
        <w:t>(Thursday if </w:t>
      </w:r>
      <w:r>
        <w:rPr>
          <w:spacing w:val="-5"/>
          <w:w w:val="105"/>
        </w:rPr>
        <w:t>Friday </w:t>
      </w:r>
      <w:r>
        <w:rPr>
          <w:w w:val="105"/>
        </w:rPr>
        <w:t>is not a trading </w:t>
      </w:r>
      <w:r>
        <w:rPr>
          <w:spacing w:val="-3"/>
          <w:w w:val="105"/>
        </w:rPr>
        <w:t>day </w:t>
      </w:r>
      <w:r>
        <w:rPr>
          <w:w w:val="105"/>
        </w:rPr>
        <w:t>and  so on). Therefore, returns associated with Mondays pick the weekend effect. In fact, the dis- tribution of returns on Mondays </w:t>
      </w:r>
      <w:r>
        <w:rPr>
          <w:spacing w:val="-3"/>
          <w:w w:val="105"/>
        </w:rPr>
        <w:t>(over </w:t>
      </w:r>
      <w:r>
        <w:rPr>
          <w:w w:val="105"/>
        </w:rPr>
        <w:t>weekends) is the only one with negative mean among distributions of all five</w:t>
      </w:r>
      <w:r>
        <w:rPr>
          <w:spacing w:val="57"/>
          <w:w w:val="105"/>
        </w:rPr>
        <w:t> </w:t>
      </w:r>
      <w:r>
        <w:rPr>
          <w:w w:val="105"/>
        </w:rPr>
        <w:t>days.</w:t>
      </w:r>
    </w:p>
    <w:p>
      <w:pPr>
        <w:pStyle w:val="BodyText"/>
        <w:rPr>
          <w:sz w:val="35"/>
        </w:rPr>
      </w:pPr>
    </w:p>
    <w:p>
      <w:pPr>
        <w:pStyle w:val="ListParagraph"/>
        <w:numPr>
          <w:ilvl w:val="1"/>
          <w:numId w:val="3"/>
        </w:numPr>
        <w:tabs>
          <w:tab w:pos="855" w:val="left" w:leader="none"/>
          <w:tab w:pos="856" w:val="left" w:leader="none"/>
        </w:tabs>
        <w:spacing w:line="240" w:lineRule="auto" w:before="0" w:after="0"/>
        <w:ind w:left="855" w:right="0" w:hanging="737"/>
        <w:jc w:val="left"/>
        <w:rPr>
          <w:b/>
          <w:sz w:val="28"/>
        </w:rPr>
      </w:pPr>
      <w:bookmarkStart w:name="News Sentiment Dataset" w:id="37"/>
      <w:bookmarkEnd w:id="37"/>
      <w:r>
        <w:rPr/>
      </w:r>
      <w:bookmarkStart w:name="_bookmark20" w:id="38"/>
      <w:bookmarkEnd w:id="38"/>
      <w:r>
        <w:rPr/>
      </w:r>
      <w:bookmarkStart w:name="_bookmark20" w:id="39"/>
      <w:bookmarkEnd w:id="39"/>
      <w:r>
        <w:rPr>
          <w:b/>
          <w:w w:val="120"/>
          <w:sz w:val="28"/>
        </w:rPr>
        <w:t>News</w:t>
      </w:r>
      <w:r>
        <w:rPr>
          <w:b/>
          <w:w w:val="120"/>
          <w:sz w:val="28"/>
        </w:rPr>
        <w:t> Sentiment</w:t>
      </w:r>
      <w:r>
        <w:rPr>
          <w:b/>
          <w:spacing w:val="44"/>
          <w:w w:val="120"/>
          <w:sz w:val="28"/>
        </w:rPr>
        <w:t> </w:t>
      </w:r>
      <w:r>
        <w:rPr>
          <w:b/>
          <w:w w:val="120"/>
          <w:sz w:val="28"/>
        </w:rPr>
        <w:t>Dataset</w:t>
      </w:r>
    </w:p>
    <w:p>
      <w:pPr>
        <w:pStyle w:val="BodyText"/>
        <w:spacing w:before="4"/>
        <w:rPr>
          <w:b/>
          <w:sz w:val="26"/>
        </w:rPr>
      </w:pPr>
    </w:p>
    <w:p>
      <w:pPr>
        <w:pStyle w:val="BodyText"/>
        <w:spacing w:line="376" w:lineRule="auto" w:before="1"/>
        <w:ind w:left="119" w:right="1137" w:firstLine="234"/>
        <w:jc w:val="both"/>
      </w:pPr>
      <w:r>
        <w:rPr>
          <w:w w:val="105"/>
        </w:rPr>
        <w:t>The </w:t>
      </w:r>
      <w:r>
        <w:rPr>
          <w:spacing w:val="-3"/>
          <w:w w:val="105"/>
        </w:rPr>
        <w:t>event </w:t>
      </w:r>
      <w:r>
        <w:rPr>
          <w:w w:val="105"/>
        </w:rPr>
        <w:t>sentiment dataset from </w:t>
      </w:r>
      <w:r>
        <w:rPr>
          <w:spacing w:val="-4"/>
          <w:w w:val="105"/>
        </w:rPr>
        <w:t>RavenPack </w:t>
      </w:r>
      <w:r>
        <w:rPr>
          <w:w w:val="105"/>
        </w:rPr>
        <w:t>News Analytics (RPNA) tracks and analyzes all</w:t>
      </w:r>
      <w:r>
        <w:rPr>
          <w:spacing w:val="-18"/>
          <w:w w:val="105"/>
        </w:rPr>
        <w:t> </w:t>
      </w:r>
      <w:r>
        <w:rPr>
          <w:w w:val="105"/>
        </w:rPr>
        <w:t>information</w:t>
      </w:r>
      <w:r>
        <w:rPr>
          <w:spacing w:val="-17"/>
          <w:w w:val="105"/>
        </w:rPr>
        <w:t> </w:t>
      </w:r>
      <w:r>
        <w:rPr>
          <w:w w:val="105"/>
        </w:rPr>
        <w:t>of</w:t>
      </w:r>
      <w:r>
        <w:rPr>
          <w:spacing w:val="-17"/>
          <w:w w:val="105"/>
        </w:rPr>
        <w:t> </w:t>
      </w:r>
      <w:r>
        <w:rPr>
          <w:w w:val="105"/>
        </w:rPr>
        <w:t>companies,</w:t>
      </w:r>
      <w:r>
        <w:rPr>
          <w:spacing w:val="-13"/>
          <w:w w:val="105"/>
        </w:rPr>
        <w:t> </w:t>
      </w:r>
      <w:r>
        <w:rPr>
          <w:w w:val="105"/>
        </w:rPr>
        <w:t>organizations,</w:t>
      </w:r>
      <w:r>
        <w:rPr>
          <w:spacing w:val="-14"/>
          <w:w w:val="105"/>
        </w:rPr>
        <w:t> </w:t>
      </w:r>
      <w:r>
        <w:rPr>
          <w:w w:val="105"/>
        </w:rPr>
        <w:t>countries,</w:t>
      </w:r>
      <w:r>
        <w:rPr>
          <w:spacing w:val="-14"/>
          <w:w w:val="105"/>
        </w:rPr>
        <w:t> </w:t>
      </w:r>
      <w:r>
        <w:rPr>
          <w:w w:val="105"/>
        </w:rPr>
        <w:t>commodities,</w:t>
      </w:r>
      <w:r>
        <w:rPr>
          <w:spacing w:val="-14"/>
          <w:w w:val="105"/>
        </w:rPr>
        <w:t> </w:t>
      </w:r>
      <w:r>
        <w:rPr>
          <w:w w:val="105"/>
        </w:rPr>
        <w:t>and</w:t>
      </w:r>
      <w:r>
        <w:rPr>
          <w:spacing w:val="-17"/>
          <w:w w:val="105"/>
        </w:rPr>
        <w:t> </w:t>
      </w:r>
      <w:r>
        <w:rPr>
          <w:w w:val="105"/>
        </w:rPr>
        <w:t>currencies</w:t>
      </w:r>
      <w:r>
        <w:rPr>
          <w:spacing w:val="-18"/>
          <w:w w:val="105"/>
        </w:rPr>
        <w:t> </w:t>
      </w:r>
      <w:r>
        <w:rPr>
          <w:w w:val="105"/>
        </w:rPr>
        <w:t>from</w:t>
      </w:r>
      <w:r>
        <w:rPr>
          <w:spacing w:val="-17"/>
          <w:w w:val="105"/>
        </w:rPr>
        <w:t> </w:t>
      </w:r>
      <w:r>
        <w:rPr>
          <w:w w:val="105"/>
        </w:rPr>
        <w:t>four </w:t>
      </w:r>
      <w:r>
        <w:rPr>
          <w:spacing w:val="2"/>
          <w:w w:val="105"/>
        </w:rPr>
        <w:t>major </w:t>
      </w:r>
      <w:r>
        <w:rPr>
          <w:w w:val="105"/>
        </w:rPr>
        <w:t>sources: </w:t>
      </w:r>
      <w:r>
        <w:rPr>
          <w:spacing w:val="-3"/>
          <w:w w:val="105"/>
        </w:rPr>
        <w:t>Dow </w:t>
      </w:r>
      <w:r>
        <w:rPr>
          <w:w w:val="105"/>
        </w:rPr>
        <w:t>Jones Newswires, </w:t>
      </w:r>
      <w:r>
        <w:rPr>
          <w:spacing w:val="-5"/>
          <w:w w:val="105"/>
        </w:rPr>
        <w:t>Wall </w:t>
      </w:r>
      <w:r>
        <w:rPr>
          <w:w w:val="105"/>
        </w:rPr>
        <w:t>Street Journal, Barron’s and </w:t>
      </w:r>
      <w:r>
        <w:rPr>
          <w:spacing w:val="-3"/>
          <w:w w:val="105"/>
        </w:rPr>
        <w:t>MarketWatch. </w:t>
      </w:r>
      <w:r>
        <w:rPr>
          <w:w w:val="105"/>
        </w:rPr>
        <w:t>This dataset </w:t>
      </w:r>
      <w:r>
        <w:rPr>
          <w:spacing w:val="-3"/>
          <w:w w:val="105"/>
        </w:rPr>
        <w:t>covers events </w:t>
      </w:r>
      <w:r>
        <w:rPr>
          <w:w w:val="105"/>
        </w:rPr>
        <w:t>from January 1, 2000, to October 30, 2019. </w:t>
      </w:r>
      <w:r>
        <w:rPr>
          <w:spacing w:val="-4"/>
          <w:w w:val="105"/>
        </w:rPr>
        <w:t>RavenPack </w:t>
      </w:r>
      <w:r>
        <w:rPr>
          <w:w w:val="105"/>
        </w:rPr>
        <w:t>records the exact date and coordinated universal time (UTC) when each news article is published.</w:t>
      </w:r>
      <w:r>
        <w:rPr>
          <w:spacing w:val="48"/>
          <w:w w:val="105"/>
        </w:rPr>
        <w:t> </w:t>
      </w:r>
      <w:r>
        <w:rPr>
          <w:w w:val="105"/>
        </w:rPr>
        <w:t>Since</w:t>
      </w:r>
    </w:p>
    <w:p>
      <w:pPr>
        <w:spacing w:after="0" w:line="376" w:lineRule="auto"/>
        <w:jc w:val="both"/>
        <w:sectPr>
          <w:type w:val="continuous"/>
          <w:pgSz w:w="12240" w:h="15840"/>
          <w:pgMar w:top="1500" w:bottom="1020" w:left="1320" w:right="300"/>
        </w:sectPr>
      </w:pPr>
    </w:p>
    <w:p>
      <w:pPr>
        <w:pStyle w:val="BodyText"/>
        <w:spacing w:line="376" w:lineRule="auto" w:before="35"/>
        <w:ind w:left="120" w:right="1138"/>
        <w:jc w:val="both"/>
      </w:pPr>
      <w:r>
        <w:rPr>
          <w:w w:val="105"/>
        </w:rPr>
        <w:t>the crude oil prices are from New </w:t>
      </w:r>
      <w:r>
        <w:rPr>
          <w:spacing w:val="-5"/>
          <w:w w:val="105"/>
        </w:rPr>
        <w:t>York </w:t>
      </w:r>
      <w:r>
        <w:rPr>
          <w:w w:val="105"/>
        </w:rPr>
        <w:t>Exchange (NYEX), which uses US Eastern time,</w:t>
      </w:r>
      <w:r>
        <w:rPr>
          <w:spacing w:val="-26"/>
          <w:w w:val="105"/>
        </w:rPr>
        <w:t> </w:t>
      </w:r>
      <w:r>
        <w:rPr>
          <w:w w:val="105"/>
        </w:rPr>
        <w:t>this UTC time is converted into Eastern</w:t>
      </w:r>
      <w:r>
        <w:rPr>
          <w:spacing w:val="28"/>
          <w:w w:val="105"/>
        </w:rPr>
        <w:t> </w:t>
      </w:r>
      <w:r>
        <w:rPr>
          <w:w w:val="105"/>
        </w:rPr>
        <w:t>time.</w:t>
      </w:r>
    </w:p>
    <w:p>
      <w:pPr>
        <w:pStyle w:val="BodyText"/>
        <w:spacing w:line="376" w:lineRule="auto"/>
        <w:ind w:left="120" w:right="1135" w:firstLine="234"/>
        <w:jc w:val="both"/>
      </w:pPr>
      <w:r>
        <w:rPr>
          <w:w w:val="105"/>
        </w:rPr>
        <w:t>This paper defines one </w:t>
      </w:r>
      <w:r>
        <w:rPr>
          <w:b/>
          <w:w w:val="105"/>
        </w:rPr>
        <w:t>news item </w:t>
      </w:r>
      <w:r>
        <w:rPr>
          <w:w w:val="105"/>
        </w:rPr>
        <w:t>to be one news article included in the RPNA dataset. One news item is a concrete published article associated with a headline, body text, a date when it is published and other information. In the following discussion, I am using news items, pieces of news, news articles or simply news interchangeably but all of them are equivalent to news items.</w:t>
      </w:r>
    </w:p>
    <w:p>
      <w:pPr>
        <w:pStyle w:val="BodyText"/>
        <w:spacing w:line="376" w:lineRule="auto"/>
        <w:ind w:left="120" w:right="1135" w:firstLine="234"/>
        <w:jc w:val="both"/>
      </w:pPr>
      <w:r>
        <w:rPr>
          <w:w w:val="105"/>
        </w:rPr>
        <w:t>Each piece of news in the dataset is assigned with a topic based on its headline and text. In order to filter out noisy and irrelevant information, this paper works on the subset of news with crude oil topic as the main source of news. It turns out that there are 106,960 news article from the original dataset </w:t>
      </w:r>
      <w:r>
        <w:rPr>
          <w:spacing w:val="-4"/>
          <w:w w:val="105"/>
        </w:rPr>
        <w:t>have </w:t>
      </w:r>
      <w:r>
        <w:rPr>
          <w:w w:val="105"/>
        </w:rPr>
        <w:t>a topic of crude oil, this results in 17 piece of news per </w:t>
      </w:r>
      <w:r>
        <w:rPr>
          <w:spacing w:val="-3"/>
          <w:w w:val="105"/>
        </w:rPr>
        <w:t>day </w:t>
      </w:r>
      <w:r>
        <w:rPr>
          <w:w w:val="105"/>
        </w:rPr>
        <w:t>on</w:t>
      </w:r>
      <w:r>
        <w:rPr>
          <w:spacing w:val="32"/>
          <w:w w:val="105"/>
        </w:rPr>
        <w:t> </w:t>
      </w:r>
      <w:r>
        <w:rPr>
          <w:w w:val="105"/>
        </w:rPr>
        <w:t>average.</w:t>
      </w:r>
    </w:p>
    <w:p>
      <w:pPr>
        <w:pStyle w:val="BodyText"/>
        <w:spacing w:line="376" w:lineRule="auto" w:before="1"/>
        <w:ind w:left="120" w:right="1136" w:firstLine="234"/>
        <w:jc w:val="both"/>
      </w:pPr>
      <w:r>
        <w:rPr>
          <w:w w:val="105"/>
        </w:rPr>
        <w:t>Noticeably, there could be multiple news articles reporting the same event and this could lead to duplicate counting problems. Later in this section, an alternative measure of news sentiment is constructed to mediate this problem.</w:t>
      </w:r>
    </w:p>
    <w:p>
      <w:pPr>
        <w:pStyle w:val="BodyText"/>
        <w:spacing w:line="376" w:lineRule="auto"/>
        <w:ind w:left="120" w:right="1138" w:firstLine="234"/>
        <w:jc w:val="both"/>
      </w:pPr>
      <w:r>
        <w:rPr>
          <w:w w:val="105"/>
        </w:rPr>
        <w:t>Table </w:t>
      </w:r>
      <w:hyperlink w:history="true" w:anchor="_bookmark21">
        <w:r>
          <w:rPr>
            <w:w w:val="105"/>
          </w:rPr>
          <w:t>7 </w:t>
        </w:r>
      </w:hyperlink>
      <w:r>
        <w:rPr>
          <w:w w:val="105"/>
        </w:rPr>
        <w:t>provides summary statistics of numbers of news about crude oil reported each day by years. In 2004, 2008 and 2012, crude oil topic is relatively hot and there were about 20 news about crude oil in these years. In contrast, publishers are quieter in 2002, 2003 and recent years.</w:t>
      </w:r>
    </w:p>
    <w:p>
      <w:pPr>
        <w:spacing w:after="0" w:line="376" w:lineRule="auto"/>
        <w:jc w:val="both"/>
        <w:sectPr>
          <w:pgSz w:w="12240" w:h="15840"/>
          <w:pgMar w:header="0" w:footer="822" w:top="1420" w:bottom="1020" w:left="1320" w:right="300"/>
        </w:sectPr>
      </w:pPr>
    </w:p>
    <w:p>
      <w:pPr>
        <w:pStyle w:val="BodyText"/>
        <w:spacing w:before="81"/>
        <w:ind w:left="671"/>
      </w:pPr>
      <w:r>
        <w:rPr>
          <w:w w:val="105"/>
        </w:rPr>
        <w:t>Table 7: </w:t>
      </w:r>
      <w:bookmarkStart w:name="_bookmark21" w:id="40"/>
      <w:bookmarkEnd w:id="40"/>
      <w:r>
        <w:rPr>
          <w:w w:val="105"/>
        </w:rPr>
        <w:t>Summary</w:t>
      </w:r>
      <w:r>
        <w:rPr>
          <w:w w:val="105"/>
        </w:rPr>
        <w:t> Statistics for Daily Numbers of News Items Arrived by Years</w:t>
      </w:r>
    </w:p>
    <w:p>
      <w:pPr>
        <w:pStyle w:val="BodyText"/>
        <w:spacing w:before="5"/>
        <w:rPr>
          <w:sz w:val="12"/>
        </w:rPr>
      </w:pPr>
    </w:p>
    <w:tbl>
      <w:tblPr>
        <w:tblW w:w="0" w:type="auto"/>
        <w:jc w:val="left"/>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845"/>
        <w:gridCol w:w="948"/>
        <w:gridCol w:w="844"/>
        <w:gridCol w:w="735"/>
        <w:gridCol w:w="954"/>
        <w:gridCol w:w="1324"/>
        <w:gridCol w:w="1042"/>
      </w:tblGrid>
      <w:tr>
        <w:trPr>
          <w:trHeight w:val="549" w:hRule="atLeast"/>
        </w:trPr>
        <w:tc>
          <w:tcPr>
            <w:tcW w:w="676" w:type="dxa"/>
            <w:tcBorders>
              <w:top w:val="single" w:sz="8" w:space="0" w:color="000000"/>
              <w:bottom w:val="single" w:sz="6" w:space="0" w:color="000000"/>
              <w:right w:val="single" w:sz="4" w:space="0" w:color="000000"/>
            </w:tcBorders>
          </w:tcPr>
          <w:p>
            <w:pPr>
              <w:pStyle w:val="TableParagraph"/>
              <w:spacing w:line="240" w:lineRule="auto" w:before="5"/>
              <w:ind w:left="0"/>
              <w:jc w:val="left"/>
              <w:rPr>
                <w:sz w:val="19"/>
              </w:rPr>
            </w:pPr>
          </w:p>
          <w:p>
            <w:pPr>
              <w:pStyle w:val="TableParagraph"/>
              <w:spacing w:line="240" w:lineRule="auto"/>
              <w:ind w:left="93" w:right="88"/>
              <w:rPr>
                <w:sz w:val="22"/>
              </w:rPr>
            </w:pPr>
            <w:r>
              <w:rPr>
                <w:w w:val="105"/>
                <w:sz w:val="22"/>
              </w:rPr>
              <w:t>Year</w:t>
            </w:r>
          </w:p>
        </w:tc>
        <w:tc>
          <w:tcPr>
            <w:tcW w:w="845" w:type="dxa"/>
            <w:tcBorders>
              <w:top w:val="single" w:sz="8" w:space="0" w:color="000000"/>
              <w:left w:val="single" w:sz="4"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96" w:right="98"/>
              <w:rPr>
                <w:sz w:val="22"/>
              </w:rPr>
            </w:pPr>
            <w:r>
              <w:rPr>
                <w:w w:val="105"/>
                <w:sz w:val="22"/>
              </w:rPr>
              <w:t>Mean</w:t>
            </w:r>
          </w:p>
        </w:tc>
        <w:tc>
          <w:tcPr>
            <w:tcW w:w="948"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101" w:right="100"/>
              <w:rPr>
                <w:sz w:val="22"/>
              </w:rPr>
            </w:pPr>
            <w:r>
              <w:rPr>
                <w:w w:val="105"/>
                <w:sz w:val="22"/>
              </w:rPr>
              <w:t>Median</w:t>
            </w:r>
          </w:p>
        </w:tc>
        <w:tc>
          <w:tcPr>
            <w:tcW w:w="844"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0" w:right="224"/>
              <w:jc w:val="right"/>
              <w:rPr>
                <w:sz w:val="22"/>
              </w:rPr>
            </w:pPr>
            <w:r>
              <w:rPr>
                <w:w w:val="110"/>
                <w:sz w:val="22"/>
              </w:rPr>
              <w:t>Std.</w:t>
            </w:r>
          </w:p>
        </w:tc>
        <w:tc>
          <w:tcPr>
            <w:tcW w:w="735"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100" w:right="95"/>
              <w:rPr>
                <w:sz w:val="22"/>
              </w:rPr>
            </w:pPr>
            <w:r>
              <w:rPr>
                <w:w w:val="105"/>
                <w:sz w:val="22"/>
              </w:rPr>
              <w:t>Min</w:t>
            </w:r>
          </w:p>
        </w:tc>
        <w:tc>
          <w:tcPr>
            <w:tcW w:w="954" w:type="dxa"/>
            <w:tcBorders>
              <w:top w:val="single" w:sz="8" w:space="0" w:color="000000"/>
              <w:bottom w:val="single" w:sz="6" w:space="0" w:color="000000"/>
            </w:tcBorders>
          </w:tcPr>
          <w:p>
            <w:pPr>
              <w:pStyle w:val="TableParagraph"/>
              <w:spacing w:line="240" w:lineRule="auto" w:before="5"/>
              <w:ind w:left="0"/>
              <w:jc w:val="left"/>
              <w:rPr>
                <w:sz w:val="19"/>
              </w:rPr>
            </w:pPr>
          </w:p>
          <w:p>
            <w:pPr>
              <w:pStyle w:val="TableParagraph"/>
              <w:spacing w:line="240" w:lineRule="auto"/>
              <w:ind w:left="268"/>
              <w:jc w:val="left"/>
              <w:rPr>
                <w:sz w:val="22"/>
              </w:rPr>
            </w:pPr>
            <w:r>
              <w:rPr>
                <w:w w:val="105"/>
                <w:sz w:val="22"/>
              </w:rPr>
              <w:t>Max</w:t>
            </w:r>
          </w:p>
        </w:tc>
        <w:tc>
          <w:tcPr>
            <w:tcW w:w="1324" w:type="dxa"/>
            <w:tcBorders>
              <w:top w:val="single" w:sz="8" w:space="0" w:color="000000"/>
              <w:bottom w:val="single" w:sz="6" w:space="0" w:color="000000"/>
            </w:tcBorders>
          </w:tcPr>
          <w:p>
            <w:pPr>
              <w:pStyle w:val="TableParagraph"/>
              <w:spacing w:line="201" w:lineRule="auto" w:before="45"/>
              <w:ind w:left="227" w:hanging="106"/>
              <w:jc w:val="left"/>
              <w:rPr>
                <w:sz w:val="22"/>
              </w:rPr>
            </w:pPr>
            <w:r>
              <w:rPr>
                <w:sz w:val="22"/>
              </w:rPr>
              <w:t>Normalized </w:t>
            </w:r>
            <w:r>
              <w:rPr>
                <w:w w:val="105"/>
                <w:sz w:val="22"/>
              </w:rPr>
              <w:t>Skewness</w:t>
            </w:r>
          </w:p>
        </w:tc>
        <w:tc>
          <w:tcPr>
            <w:tcW w:w="1042" w:type="dxa"/>
            <w:tcBorders>
              <w:top w:val="single" w:sz="8" w:space="0" w:color="000000"/>
              <w:bottom w:val="single" w:sz="6" w:space="0" w:color="000000"/>
            </w:tcBorders>
          </w:tcPr>
          <w:p>
            <w:pPr>
              <w:pStyle w:val="TableParagraph"/>
              <w:spacing w:line="199" w:lineRule="auto" w:before="49"/>
              <w:ind w:left="123" w:firstLine="86"/>
              <w:jc w:val="left"/>
              <w:rPr>
                <w:sz w:val="22"/>
              </w:rPr>
            </w:pPr>
            <w:r>
              <w:rPr>
                <w:w w:val="105"/>
                <w:sz w:val="22"/>
              </w:rPr>
              <w:t>Excess Kurtosis</w:t>
            </w:r>
          </w:p>
        </w:tc>
      </w:tr>
      <w:tr>
        <w:trPr>
          <w:trHeight w:val="335" w:hRule="atLeast"/>
        </w:trPr>
        <w:tc>
          <w:tcPr>
            <w:tcW w:w="676" w:type="dxa"/>
            <w:tcBorders>
              <w:top w:val="single" w:sz="6" w:space="0" w:color="000000"/>
              <w:right w:val="single" w:sz="4" w:space="0" w:color="000000"/>
            </w:tcBorders>
          </w:tcPr>
          <w:p>
            <w:pPr>
              <w:pStyle w:val="TableParagraph"/>
              <w:spacing w:line="240" w:lineRule="auto" w:before="49"/>
              <w:ind w:left="92" w:right="88"/>
              <w:rPr>
                <w:sz w:val="22"/>
              </w:rPr>
            </w:pPr>
            <w:r>
              <w:rPr>
                <w:sz w:val="22"/>
              </w:rPr>
              <w:t>2000</w:t>
            </w:r>
          </w:p>
        </w:tc>
        <w:tc>
          <w:tcPr>
            <w:tcW w:w="845" w:type="dxa"/>
            <w:tcBorders>
              <w:top w:val="single" w:sz="6" w:space="0" w:color="000000"/>
              <w:left w:val="single" w:sz="4" w:space="0" w:color="000000"/>
            </w:tcBorders>
          </w:tcPr>
          <w:p>
            <w:pPr>
              <w:pStyle w:val="TableParagraph"/>
              <w:spacing w:line="240" w:lineRule="auto" w:before="49"/>
              <w:ind w:left="96" w:right="98"/>
              <w:rPr>
                <w:sz w:val="22"/>
              </w:rPr>
            </w:pPr>
            <w:r>
              <w:rPr>
                <w:sz w:val="22"/>
              </w:rPr>
              <w:t>8.665</w:t>
            </w:r>
          </w:p>
        </w:tc>
        <w:tc>
          <w:tcPr>
            <w:tcW w:w="948" w:type="dxa"/>
            <w:tcBorders>
              <w:top w:val="single" w:sz="6" w:space="0" w:color="000000"/>
            </w:tcBorders>
          </w:tcPr>
          <w:p>
            <w:pPr>
              <w:pStyle w:val="TableParagraph"/>
              <w:spacing w:line="240" w:lineRule="auto" w:before="49"/>
              <w:ind w:left="100" w:right="100"/>
              <w:rPr>
                <w:sz w:val="22"/>
              </w:rPr>
            </w:pPr>
            <w:r>
              <w:rPr>
                <w:sz w:val="22"/>
              </w:rPr>
              <w:t>8.000</w:t>
            </w:r>
          </w:p>
        </w:tc>
        <w:tc>
          <w:tcPr>
            <w:tcW w:w="844" w:type="dxa"/>
            <w:tcBorders>
              <w:top w:val="single" w:sz="6" w:space="0" w:color="000000"/>
            </w:tcBorders>
          </w:tcPr>
          <w:p>
            <w:pPr>
              <w:pStyle w:val="TableParagraph"/>
              <w:spacing w:line="240" w:lineRule="auto" w:before="49"/>
              <w:ind w:left="0" w:right="172"/>
              <w:jc w:val="right"/>
              <w:rPr>
                <w:sz w:val="22"/>
              </w:rPr>
            </w:pPr>
            <w:r>
              <w:rPr>
                <w:sz w:val="22"/>
              </w:rPr>
              <w:t>8.315</w:t>
            </w:r>
          </w:p>
        </w:tc>
        <w:tc>
          <w:tcPr>
            <w:tcW w:w="735" w:type="dxa"/>
            <w:tcBorders>
              <w:top w:val="single" w:sz="6" w:space="0" w:color="000000"/>
            </w:tcBorders>
          </w:tcPr>
          <w:p>
            <w:pPr>
              <w:pStyle w:val="TableParagraph"/>
              <w:spacing w:line="240" w:lineRule="auto" w:before="49"/>
              <w:ind w:left="100" w:right="97"/>
              <w:rPr>
                <w:sz w:val="22"/>
              </w:rPr>
            </w:pPr>
            <w:r>
              <w:rPr>
                <w:sz w:val="22"/>
              </w:rPr>
              <w:t>0.000</w:t>
            </w:r>
          </w:p>
        </w:tc>
        <w:tc>
          <w:tcPr>
            <w:tcW w:w="954" w:type="dxa"/>
            <w:tcBorders>
              <w:top w:val="single" w:sz="6" w:space="0" w:color="000000"/>
            </w:tcBorders>
          </w:tcPr>
          <w:p>
            <w:pPr>
              <w:pStyle w:val="TableParagraph"/>
              <w:spacing w:line="240" w:lineRule="auto" w:before="49"/>
              <w:ind w:left="176"/>
              <w:jc w:val="left"/>
              <w:rPr>
                <w:sz w:val="22"/>
              </w:rPr>
            </w:pPr>
            <w:r>
              <w:rPr>
                <w:sz w:val="22"/>
              </w:rPr>
              <w:t>48.000</w:t>
            </w:r>
          </w:p>
        </w:tc>
        <w:tc>
          <w:tcPr>
            <w:tcW w:w="1324" w:type="dxa"/>
            <w:tcBorders>
              <w:top w:val="single" w:sz="6" w:space="0" w:color="000000"/>
            </w:tcBorders>
          </w:tcPr>
          <w:p>
            <w:pPr>
              <w:pStyle w:val="TableParagraph"/>
              <w:spacing w:line="240" w:lineRule="auto" w:before="49"/>
              <w:ind w:left="396" w:right="392"/>
              <w:rPr>
                <w:sz w:val="22"/>
              </w:rPr>
            </w:pPr>
            <w:r>
              <w:rPr>
                <w:sz w:val="22"/>
              </w:rPr>
              <w:t>1.228</w:t>
            </w:r>
          </w:p>
        </w:tc>
        <w:tc>
          <w:tcPr>
            <w:tcW w:w="1042" w:type="dxa"/>
            <w:tcBorders>
              <w:top w:val="single" w:sz="6" w:space="0" w:color="000000"/>
            </w:tcBorders>
          </w:tcPr>
          <w:p>
            <w:pPr>
              <w:pStyle w:val="TableParagraph"/>
              <w:spacing w:line="240" w:lineRule="auto" w:before="49"/>
              <w:ind w:left="144" w:right="140"/>
              <w:rPr>
                <w:sz w:val="22"/>
              </w:rPr>
            </w:pPr>
            <w:r>
              <w:rPr>
                <w:sz w:val="22"/>
              </w:rPr>
              <w:t>1.939</w:t>
            </w:r>
          </w:p>
        </w:tc>
      </w:tr>
      <w:tr>
        <w:trPr>
          <w:trHeight w:val="270" w:hRule="atLeast"/>
        </w:trPr>
        <w:tc>
          <w:tcPr>
            <w:tcW w:w="676" w:type="dxa"/>
            <w:tcBorders>
              <w:right w:val="single" w:sz="4" w:space="0" w:color="000000"/>
            </w:tcBorders>
          </w:tcPr>
          <w:p>
            <w:pPr>
              <w:pStyle w:val="TableParagraph"/>
              <w:ind w:left="92" w:right="88"/>
              <w:rPr>
                <w:sz w:val="22"/>
              </w:rPr>
            </w:pPr>
            <w:r>
              <w:rPr>
                <w:sz w:val="22"/>
              </w:rPr>
              <w:t>2001</w:t>
            </w:r>
          </w:p>
        </w:tc>
        <w:tc>
          <w:tcPr>
            <w:tcW w:w="845" w:type="dxa"/>
            <w:tcBorders>
              <w:left w:val="single" w:sz="4" w:space="0" w:color="000000"/>
            </w:tcBorders>
          </w:tcPr>
          <w:p>
            <w:pPr>
              <w:pStyle w:val="TableParagraph"/>
              <w:ind w:left="96" w:right="98"/>
              <w:rPr>
                <w:sz w:val="22"/>
              </w:rPr>
            </w:pPr>
            <w:r>
              <w:rPr>
                <w:sz w:val="22"/>
              </w:rPr>
              <w:t>11.493</w:t>
            </w:r>
          </w:p>
        </w:tc>
        <w:tc>
          <w:tcPr>
            <w:tcW w:w="948" w:type="dxa"/>
          </w:tcPr>
          <w:p>
            <w:pPr>
              <w:pStyle w:val="TableParagraph"/>
              <w:ind w:left="100" w:right="100"/>
              <w:rPr>
                <w:sz w:val="22"/>
              </w:rPr>
            </w:pPr>
            <w:r>
              <w:rPr>
                <w:sz w:val="22"/>
              </w:rPr>
              <w:t>11.000</w:t>
            </w:r>
          </w:p>
        </w:tc>
        <w:tc>
          <w:tcPr>
            <w:tcW w:w="844" w:type="dxa"/>
          </w:tcPr>
          <w:p>
            <w:pPr>
              <w:pStyle w:val="TableParagraph"/>
              <w:ind w:left="0" w:right="116"/>
              <w:jc w:val="right"/>
              <w:rPr>
                <w:sz w:val="22"/>
              </w:rPr>
            </w:pPr>
            <w:r>
              <w:rPr>
                <w:sz w:val="22"/>
              </w:rPr>
              <w:t>10.247</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51.000</w:t>
            </w:r>
          </w:p>
        </w:tc>
        <w:tc>
          <w:tcPr>
            <w:tcW w:w="1324" w:type="dxa"/>
          </w:tcPr>
          <w:p>
            <w:pPr>
              <w:pStyle w:val="TableParagraph"/>
              <w:ind w:left="396" w:right="392"/>
              <w:rPr>
                <w:sz w:val="22"/>
              </w:rPr>
            </w:pPr>
            <w:r>
              <w:rPr>
                <w:sz w:val="22"/>
              </w:rPr>
              <w:t>0.682</w:t>
            </w:r>
          </w:p>
        </w:tc>
        <w:tc>
          <w:tcPr>
            <w:tcW w:w="1042" w:type="dxa"/>
          </w:tcPr>
          <w:p>
            <w:pPr>
              <w:pStyle w:val="TableParagraph"/>
              <w:ind w:left="144" w:right="140"/>
              <w:rPr>
                <w:sz w:val="22"/>
              </w:rPr>
            </w:pPr>
            <w:r>
              <w:rPr>
                <w:sz w:val="22"/>
              </w:rPr>
              <w:t>0.059</w:t>
            </w:r>
          </w:p>
        </w:tc>
      </w:tr>
      <w:tr>
        <w:trPr>
          <w:trHeight w:val="270" w:hRule="atLeast"/>
        </w:trPr>
        <w:tc>
          <w:tcPr>
            <w:tcW w:w="676" w:type="dxa"/>
            <w:tcBorders>
              <w:right w:val="single" w:sz="4" w:space="0" w:color="000000"/>
            </w:tcBorders>
          </w:tcPr>
          <w:p>
            <w:pPr>
              <w:pStyle w:val="TableParagraph"/>
              <w:ind w:left="92" w:right="88"/>
              <w:rPr>
                <w:sz w:val="22"/>
              </w:rPr>
            </w:pPr>
            <w:r>
              <w:rPr>
                <w:sz w:val="22"/>
              </w:rPr>
              <w:t>2002</w:t>
            </w:r>
          </w:p>
        </w:tc>
        <w:tc>
          <w:tcPr>
            <w:tcW w:w="845" w:type="dxa"/>
            <w:tcBorders>
              <w:left w:val="single" w:sz="4" w:space="0" w:color="000000"/>
            </w:tcBorders>
          </w:tcPr>
          <w:p>
            <w:pPr>
              <w:pStyle w:val="TableParagraph"/>
              <w:ind w:left="96" w:right="98"/>
              <w:rPr>
                <w:sz w:val="22"/>
              </w:rPr>
            </w:pPr>
            <w:r>
              <w:rPr>
                <w:sz w:val="22"/>
              </w:rPr>
              <w:t>3.542</w:t>
            </w:r>
          </w:p>
        </w:tc>
        <w:tc>
          <w:tcPr>
            <w:tcW w:w="948" w:type="dxa"/>
          </w:tcPr>
          <w:p>
            <w:pPr>
              <w:pStyle w:val="TableParagraph"/>
              <w:ind w:left="100" w:right="100"/>
              <w:rPr>
                <w:sz w:val="22"/>
              </w:rPr>
            </w:pPr>
            <w:r>
              <w:rPr>
                <w:sz w:val="22"/>
              </w:rPr>
              <w:t>3.000</w:t>
            </w:r>
          </w:p>
        </w:tc>
        <w:tc>
          <w:tcPr>
            <w:tcW w:w="844" w:type="dxa"/>
          </w:tcPr>
          <w:p>
            <w:pPr>
              <w:pStyle w:val="TableParagraph"/>
              <w:ind w:left="0" w:right="172"/>
              <w:jc w:val="right"/>
              <w:rPr>
                <w:sz w:val="22"/>
              </w:rPr>
            </w:pPr>
            <w:r>
              <w:rPr>
                <w:sz w:val="22"/>
              </w:rPr>
              <w:t>3.642</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19.000</w:t>
            </w:r>
          </w:p>
        </w:tc>
        <w:tc>
          <w:tcPr>
            <w:tcW w:w="1324" w:type="dxa"/>
          </w:tcPr>
          <w:p>
            <w:pPr>
              <w:pStyle w:val="TableParagraph"/>
              <w:ind w:left="396" w:right="392"/>
              <w:rPr>
                <w:sz w:val="22"/>
              </w:rPr>
            </w:pPr>
            <w:r>
              <w:rPr>
                <w:sz w:val="22"/>
              </w:rPr>
              <w:t>1.403</w:t>
            </w:r>
          </w:p>
        </w:tc>
        <w:tc>
          <w:tcPr>
            <w:tcW w:w="1042" w:type="dxa"/>
          </w:tcPr>
          <w:p>
            <w:pPr>
              <w:pStyle w:val="TableParagraph"/>
              <w:ind w:left="144" w:right="140"/>
              <w:rPr>
                <w:sz w:val="22"/>
              </w:rPr>
            </w:pPr>
            <w:r>
              <w:rPr>
                <w:sz w:val="22"/>
              </w:rPr>
              <w:t>2.368</w:t>
            </w:r>
          </w:p>
        </w:tc>
      </w:tr>
      <w:tr>
        <w:trPr>
          <w:trHeight w:val="270" w:hRule="atLeast"/>
        </w:trPr>
        <w:tc>
          <w:tcPr>
            <w:tcW w:w="676" w:type="dxa"/>
            <w:tcBorders>
              <w:right w:val="single" w:sz="4" w:space="0" w:color="000000"/>
            </w:tcBorders>
          </w:tcPr>
          <w:p>
            <w:pPr>
              <w:pStyle w:val="TableParagraph"/>
              <w:ind w:left="92" w:right="88"/>
              <w:rPr>
                <w:sz w:val="22"/>
              </w:rPr>
            </w:pPr>
            <w:r>
              <w:rPr>
                <w:sz w:val="22"/>
              </w:rPr>
              <w:t>2003</w:t>
            </w:r>
          </w:p>
        </w:tc>
        <w:tc>
          <w:tcPr>
            <w:tcW w:w="845" w:type="dxa"/>
            <w:tcBorders>
              <w:left w:val="single" w:sz="4" w:space="0" w:color="000000"/>
            </w:tcBorders>
          </w:tcPr>
          <w:p>
            <w:pPr>
              <w:pStyle w:val="TableParagraph"/>
              <w:ind w:left="96" w:right="98"/>
              <w:rPr>
                <w:sz w:val="22"/>
              </w:rPr>
            </w:pPr>
            <w:r>
              <w:rPr>
                <w:sz w:val="22"/>
              </w:rPr>
              <w:t>5.126</w:t>
            </w:r>
          </w:p>
        </w:tc>
        <w:tc>
          <w:tcPr>
            <w:tcW w:w="948" w:type="dxa"/>
          </w:tcPr>
          <w:p>
            <w:pPr>
              <w:pStyle w:val="TableParagraph"/>
              <w:ind w:left="100" w:right="100"/>
              <w:rPr>
                <w:sz w:val="22"/>
              </w:rPr>
            </w:pPr>
            <w:r>
              <w:rPr>
                <w:sz w:val="22"/>
              </w:rPr>
              <w:t>3.000</w:t>
            </w:r>
          </w:p>
        </w:tc>
        <w:tc>
          <w:tcPr>
            <w:tcW w:w="844" w:type="dxa"/>
          </w:tcPr>
          <w:p>
            <w:pPr>
              <w:pStyle w:val="TableParagraph"/>
              <w:ind w:left="0" w:right="172"/>
              <w:jc w:val="right"/>
              <w:rPr>
                <w:sz w:val="22"/>
              </w:rPr>
            </w:pPr>
            <w:r>
              <w:rPr>
                <w:sz w:val="22"/>
              </w:rPr>
              <w:t>6.145</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39.000</w:t>
            </w:r>
          </w:p>
        </w:tc>
        <w:tc>
          <w:tcPr>
            <w:tcW w:w="1324" w:type="dxa"/>
          </w:tcPr>
          <w:p>
            <w:pPr>
              <w:pStyle w:val="TableParagraph"/>
              <w:ind w:left="396" w:right="392"/>
              <w:rPr>
                <w:sz w:val="22"/>
              </w:rPr>
            </w:pPr>
            <w:r>
              <w:rPr>
                <w:sz w:val="22"/>
              </w:rPr>
              <w:t>2.058</w:t>
            </w:r>
          </w:p>
        </w:tc>
        <w:tc>
          <w:tcPr>
            <w:tcW w:w="1042" w:type="dxa"/>
          </w:tcPr>
          <w:p>
            <w:pPr>
              <w:pStyle w:val="TableParagraph"/>
              <w:ind w:left="144" w:right="140"/>
              <w:rPr>
                <w:sz w:val="22"/>
              </w:rPr>
            </w:pPr>
            <w:r>
              <w:rPr>
                <w:sz w:val="22"/>
              </w:rPr>
              <w:t>5.646</w:t>
            </w:r>
          </w:p>
        </w:tc>
      </w:tr>
      <w:tr>
        <w:trPr>
          <w:trHeight w:val="270" w:hRule="atLeast"/>
        </w:trPr>
        <w:tc>
          <w:tcPr>
            <w:tcW w:w="676" w:type="dxa"/>
            <w:tcBorders>
              <w:right w:val="single" w:sz="4" w:space="0" w:color="000000"/>
            </w:tcBorders>
          </w:tcPr>
          <w:p>
            <w:pPr>
              <w:pStyle w:val="TableParagraph"/>
              <w:ind w:left="92" w:right="88"/>
              <w:rPr>
                <w:sz w:val="22"/>
              </w:rPr>
            </w:pPr>
            <w:r>
              <w:rPr>
                <w:sz w:val="22"/>
              </w:rPr>
              <w:t>2004</w:t>
            </w:r>
          </w:p>
        </w:tc>
        <w:tc>
          <w:tcPr>
            <w:tcW w:w="845" w:type="dxa"/>
            <w:tcBorders>
              <w:left w:val="single" w:sz="4" w:space="0" w:color="000000"/>
            </w:tcBorders>
          </w:tcPr>
          <w:p>
            <w:pPr>
              <w:pStyle w:val="TableParagraph"/>
              <w:ind w:left="96" w:right="98"/>
              <w:rPr>
                <w:sz w:val="22"/>
              </w:rPr>
            </w:pPr>
            <w:r>
              <w:rPr>
                <w:sz w:val="22"/>
              </w:rPr>
              <w:t>20.776</w:t>
            </w:r>
          </w:p>
        </w:tc>
        <w:tc>
          <w:tcPr>
            <w:tcW w:w="948" w:type="dxa"/>
          </w:tcPr>
          <w:p>
            <w:pPr>
              <w:pStyle w:val="TableParagraph"/>
              <w:ind w:left="100" w:right="100"/>
              <w:rPr>
                <w:sz w:val="22"/>
              </w:rPr>
            </w:pPr>
            <w:r>
              <w:rPr>
                <w:sz w:val="22"/>
              </w:rPr>
              <w:t>19.000</w:t>
            </w:r>
          </w:p>
        </w:tc>
        <w:tc>
          <w:tcPr>
            <w:tcW w:w="844" w:type="dxa"/>
          </w:tcPr>
          <w:p>
            <w:pPr>
              <w:pStyle w:val="TableParagraph"/>
              <w:ind w:left="0" w:right="116"/>
              <w:jc w:val="right"/>
              <w:rPr>
                <w:sz w:val="22"/>
              </w:rPr>
            </w:pPr>
            <w:r>
              <w:rPr>
                <w:sz w:val="22"/>
              </w:rPr>
              <w:t>17.680</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84.000</w:t>
            </w:r>
          </w:p>
        </w:tc>
        <w:tc>
          <w:tcPr>
            <w:tcW w:w="1324" w:type="dxa"/>
          </w:tcPr>
          <w:p>
            <w:pPr>
              <w:pStyle w:val="TableParagraph"/>
              <w:ind w:left="396" w:right="392"/>
              <w:rPr>
                <w:sz w:val="22"/>
              </w:rPr>
            </w:pPr>
            <w:r>
              <w:rPr>
                <w:sz w:val="22"/>
              </w:rPr>
              <w:t>0.728</w:t>
            </w:r>
          </w:p>
        </w:tc>
        <w:tc>
          <w:tcPr>
            <w:tcW w:w="1042" w:type="dxa"/>
          </w:tcPr>
          <w:p>
            <w:pPr>
              <w:pStyle w:val="TableParagraph"/>
              <w:ind w:left="144" w:right="140"/>
              <w:rPr>
                <w:sz w:val="22"/>
              </w:rPr>
            </w:pPr>
            <w:r>
              <w:rPr>
                <w:sz w:val="22"/>
              </w:rPr>
              <w:t>0.193</w:t>
            </w:r>
          </w:p>
        </w:tc>
      </w:tr>
      <w:tr>
        <w:trPr>
          <w:trHeight w:val="270" w:hRule="atLeast"/>
        </w:trPr>
        <w:tc>
          <w:tcPr>
            <w:tcW w:w="676" w:type="dxa"/>
            <w:tcBorders>
              <w:right w:val="single" w:sz="4" w:space="0" w:color="000000"/>
            </w:tcBorders>
          </w:tcPr>
          <w:p>
            <w:pPr>
              <w:pStyle w:val="TableParagraph"/>
              <w:ind w:left="92" w:right="88"/>
              <w:rPr>
                <w:sz w:val="22"/>
              </w:rPr>
            </w:pPr>
            <w:r>
              <w:rPr>
                <w:sz w:val="22"/>
              </w:rPr>
              <w:t>2005</w:t>
            </w:r>
          </w:p>
        </w:tc>
        <w:tc>
          <w:tcPr>
            <w:tcW w:w="845" w:type="dxa"/>
            <w:tcBorders>
              <w:left w:val="single" w:sz="4" w:space="0" w:color="000000"/>
            </w:tcBorders>
          </w:tcPr>
          <w:p>
            <w:pPr>
              <w:pStyle w:val="TableParagraph"/>
              <w:ind w:left="96" w:right="98"/>
              <w:rPr>
                <w:sz w:val="22"/>
              </w:rPr>
            </w:pPr>
            <w:r>
              <w:rPr>
                <w:sz w:val="22"/>
              </w:rPr>
              <w:t>17.473</w:t>
            </w:r>
          </w:p>
        </w:tc>
        <w:tc>
          <w:tcPr>
            <w:tcW w:w="948" w:type="dxa"/>
          </w:tcPr>
          <w:p>
            <w:pPr>
              <w:pStyle w:val="TableParagraph"/>
              <w:ind w:left="100" w:right="100"/>
              <w:rPr>
                <w:sz w:val="22"/>
              </w:rPr>
            </w:pPr>
            <w:r>
              <w:rPr>
                <w:sz w:val="22"/>
              </w:rPr>
              <w:t>17.500</w:t>
            </w:r>
          </w:p>
        </w:tc>
        <w:tc>
          <w:tcPr>
            <w:tcW w:w="844" w:type="dxa"/>
          </w:tcPr>
          <w:p>
            <w:pPr>
              <w:pStyle w:val="TableParagraph"/>
              <w:ind w:left="0" w:right="116"/>
              <w:jc w:val="right"/>
              <w:rPr>
                <w:sz w:val="22"/>
              </w:rPr>
            </w:pPr>
            <w:r>
              <w:rPr>
                <w:sz w:val="22"/>
              </w:rPr>
              <w:t>13.796</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57.000</w:t>
            </w:r>
          </w:p>
        </w:tc>
        <w:tc>
          <w:tcPr>
            <w:tcW w:w="1324" w:type="dxa"/>
          </w:tcPr>
          <w:p>
            <w:pPr>
              <w:pStyle w:val="TableParagraph"/>
              <w:ind w:left="396" w:right="392"/>
              <w:rPr>
                <w:sz w:val="22"/>
              </w:rPr>
            </w:pPr>
            <w:r>
              <w:rPr>
                <w:sz w:val="22"/>
              </w:rPr>
              <w:t>0.403</w:t>
            </w:r>
          </w:p>
        </w:tc>
        <w:tc>
          <w:tcPr>
            <w:tcW w:w="1042" w:type="dxa"/>
          </w:tcPr>
          <w:p>
            <w:pPr>
              <w:pStyle w:val="TableParagraph"/>
              <w:ind w:left="144" w:right="139"/>
              <w:rPr>
                <w:sz w:val="22"/>
              </w:rPr>
            </w:pPr>
            <w:r>
              <w:rPr>
                <w:sz w:val="22"/>
              </w:rPr>
              <w:t>-0.460</w:t>
            </w:r>
          </w:p>
        </w:tc>
      </w:tr>
      <w:tr>
        <w:trPr>
          <w:trHeight w:val="270" w:hRule="atLeast"/>
        </w:trPr>
        <w:tc>
          <w:tcPr>
            <w:tcW w:w="676" w:type="dxa"/>
            <w:tcBorders>
              <w:right w:val="single" w:sz="4" w:space="0" w:color="000000"/>
            </w:tcBorders>
          </w:tcPr>
          <w:p>
            <w:pPr>
              <w:pStyle w:val="TableParagraph"/>
              <w:ind w:left="92" w:right="88"/>
              <w:rPr>
                <w:sz w:val="22"/>
              </w:rPr>
            </w:pPr>
            <w:r>
              <w:rPr>
                <w:sz w:val="22"/>
              </w:rPr>
              <w:t>2006</w:t>
            </w:r>
          </w:p>
        </w:tc>
        <w:tc>
          <w:tcPr>
            <w:tcW w:w="845" w:type="dxa"/>
            <w:tcBorders>
              <w:left w:val="single" w:sz="4" w:space="0" w:color="000000"/>
            </w:tcBorders>
          </w:tcPr>
          <w:p>
            <w:pPr>
              <w:pStyle w:val="TableParagraph"/>
              <w:ind w:left="96" w:right="98"/>
              <w:rPr>
                <w:sz w:val="22"/>
              </w:rPr>
            </w:pPr>
            <w:r>
              <w:rPr>
                <w:sz w:val="22"/>
              </w:rPr>
              <w:t>18.615</w:t>
            </w:r>
          </w:p>
        </w:tc>
        <w:tc>
          <w:tcPr>
            <w:tcW w:w="948" w:type="dxa"/>
          </w:tcPr>
          <w:p>
            <w:pPr>
              <w:pStyle w:val="TableParagraph"/>
              <w:ind w:left="100" w:right="100"/>
              <w:rPr>
                <w:sz w:val="22"/>
              </w:rPr>
            </w:pPr>
            <w:r>
              <w:rPr>
                <w:sz w:val="22"/>
              </w:rPr>
              <w:t>19.000</w:t>
            </w:r>
          </w:p>
        </w:tc>
        <w:tc>
          <w:tcPr>
            <w:tcW w:w="844" w:type="dxa"/>
          </w:tcPr>
          <w:p>
            <w:pPr>
              <w:pStyle w:val="TableParagraph"/>
              <w:ind w:left="0" w:right="116"/>
              <w:jc w:val="right"/>
              <w:rPr>
                <w:sz w:val="22"/>
              </w:rPr>
            </w:pPr>
            <w:r>
              <w:rPr>
                <w:sz w:val="22"/>
              </w:rPr>
              <w:t>14.272</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58.000</w:t>
            </w:r>
          </w:p>
        </w:tc>
        <w:tc>
          <w:tcPr>
            <w:tcW w:w="1324" w:type="dxa"/>
          </w:tcPr>
          <w:p>
            <w:pPr>
              <w:pStyle w:val="TableParagraph"/>
              <w:ind w:left="396" w:right="392"/>
              <w:rPr>
                <w:sz w:val="22"/>
              </w:rPr>
            </w:pPr>
            <w:r>
              <w:rPr>
                <w:sz w:val="22"/>
              </w:rPr>
              <w:t>0.247</w:t>
            </w:r>
          </w:p>
        </w:tc>
        <w:tc>
          <w:tcPr>
            <w:tcW w:w="1042" w:type="dxa"/>
          </w:tcPr>
          <w:p>
            <w:pPr>
              <w:pStyle w:val="TableParagraph"/>
              <w:ind w:left="144" w:right="139"/>
              <w:rPr>
                <w:sz w:val="22"/>
              </w:rPr>
            </w:pPr>
            <w:r>
              <w:rPr>
                <w:sz w:val="22"/>
              </w:rPr>
              <w:t>-0.862</w:t>
            </w:r>
          </w:p>
        </w:tc>
      </w:tr>
      <w:tr>
        <w:trPr>
          <w:trHeight w:val="270" w:hRule="atLeast"/>
        </w:trPr>
        <w:tc>
          <w:tcPr>
            <w:tcW w:w="676" w:type="dxa"/>
            <w:tcBorders>
              <w:right w:val="single" w:sz="4" w:space="0" w:color="000000"/>
            </w:tcBorders>
          </w:tcPr>
          <w:p>
            <w:pPr>
              <w:pStyle w:val="TableParagraph"/>
              <w:ind w:left="92" w:right="88"/>
              <w:rPr>
                <w:sz w:val="22"/>
              </w:rPr>
            </w:pPr>
            <w:r>
              <w:rPr>
                <w:sz w:val="22"/>
              </w:rPr>
              <w:t>2007</w:t>
            </w:r>
          </w:p>
        </w:tc>
        <w:tc>
          <w:tcPr>
            <w:tcW w:w="845" w:type="dxa"/>
            <w:tcBorders>
              <w:left w:val="single" w:sz="4" w:space="0" w:color="000000"/>
            </w:tcBorders>
          </w:tcPr>
          <w:p>
            <w:pPr>
              <w:pStyle w:val="TableParagraph"/>
              <w:ind w:left="96" w:right="98"/>
              <w:rPr>
                <w:sz w:val="22"/>
              </w:rPr>
            </w:pPr>
            <w:r>
              <w:rPr>
                <w:sz w:val="22"/>
              </w:rPr>
              <w:t>16.781</w:t>
            </w:r>
          </w:p>
        </w:tc>
        <w:tc>
          <w:tcPr>
            <w:tcW w:w="948" w:type="dxa"/>
          </w:tcPr>
          <w:p>
            <w:pPr>
              <w:pStyle w:val="TableParagraph"/>
              <w:ind w:left="100" w:right="100"/>
              <w:rPr>
                <w:sz w:val="22"/>
              </w:rPr>
            </w:pPr>
            <w:r>
              <w:rPr>
                <w:sz w:val="22"/>
              </w:rPr>
              <w:t>16.000</w:t>
            </w:r>
          </w:p>
        </w:tc>
        <w:tc>
          <w:tcPr>
            <w:tcW w:w="844" w:type="dxa"/>
          </w:tcPr>
          <w:p>
            <w:pPr>
              <w:pStyle w:val="TableParagraph"/>
              <w:ind w:left="0" w:right="116"/>
              <w:jc w:val="right"/>
              <w:rPr>
                <w:sz w:val="22"/>
              </w:rPr>
            </w:pPr>
            <w:r>
              <w:rPr>
                <w:sz w:val="22"/>
              </w:rPr>
              <w:t>13.669</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66.000</w:t>
            </w:r>
          </w:p>
        </w:tc>
        <w:tc>
          <w:tcPr>
            <w:tcW w:w="1324" w:type="dxa"/>
          </w:tcPr>
          <w:p>
            <w:pPr>
              <w:pStyle w:val="TableParagraph"/>
              <w:ind w:left="396" w:right="392"/>
              <w:rPr>
                <w:sz w:val="22"/>
              </w:rPr>
            </w:pPr>
            <w:r>
              <w:rPr>
                <w:sz w:val="22"/>
              </w:rPr>
              <w:t>0.567</w:t>
            </w:r>
          </w:p>
        </w:tc>
        <w:tc>
          <w:tcPr>
            <w:tcW w:w="1042" w:type="dxa"/>
          </w:tcPr>
          <w:p>
            <w:pPr>
              <w:pStyle w:val="TableParagraph"/>
              <w:ind w:left="144" w:right="139"/>
              <w:rPr>
                <w:sz w:val="22"/>
              </w:rPr>
            </w:pPr>
            <w:r>
              <w:rPr>
                <w:sz w:val="22"/>
              </w:rPr>
              <w:t>-0.187</w:t>
            </w:r>
          </w:p>
        </w:tc>
      </w:tr>
      <w:tr>
        <w:trPr>
          <w:trHeight w:val="270" w:hRule="atLeast"/>
        </w:trPr>
        <w:tc>
          <w:tcPr>
            <w:tcW w:w="676" w:type="dxa"/>
            <w:tcBorders>
              <w:right w:val="single" w:sz="4" w:space="0" w:color="000000"/>
            </w:tcBorders>
          </w:tcPr>
          <w:p>
            <w:pPr>
              <w:pStyle w:val="TableParagraph"/>
              <w:ind w:left="92" w:right="88"/>
              <w:rPr>
                <w:sz w:val="22"/>
              </w:rPr>
            </w:pPr>
            <w:r>
              <w:rPr>
                <w:sz w:val="22"/>
              </w:rPr>
              <w:t>2008</w:t>
            </w:r>
          </w:p>
        </w:tc>
        <w:tc>
          <w:tcPr>
            <w:tcW w:w="845" w:type="dxa"/>
            <w:tcBorders>
              <w:left w:val="single" w:sz="4" w:space="0" w:color="000000"/>
            </w:tcBorders>
          </w:tcPr>
          <w:p>
            <w:pPr>
              <w:pStyle w:val="TableParagraph"/>
              <w:ind w:left="96" w:right="98"/>
              <w:rPr>
                <w:sz w:val="22"/>
              </w:rPr>
            </w:pPr>
            <w:r>
              <w:rPr>
                <w:sz w:val="22"/>
              </w:rPr>
              <w:t>20.500</w:t>
            </w:r>
          </w:p>
        </w:tc>
        <w:tc>
          <w:tcPr>
            <w:tcW w:w="948" w:type="dxa"/>
          </w:tcPr>
          <w:p>
            <w:pPr>
              <w:pStyle w:val="TableParagraph"/>
              <w:ind w:left="100" w:right="100"/>
              <w:rPr>
                <w:sz w:val="22"/>
              </w:rPr>
            </w:pPr>
            <w:r>
              <w:rPr>
                <w:sz w:val="22"/>
              </w:rPr>
              <w:t>22.000</w:t>
            </w:r>
          </w:p>
        </w:tc>
        <w:tc>
          <w:tcPr>
            <w:tcW w:w="844" w:type="dxa"/>
          </w:tcPr>
          <w:p>
            <w:pPr>
              <w:pStyle w:val="TableParagraph"/>
              <w:ind w:left="0" w:right="116"/>
              <w:jc w:val="right"/>
              <w:rPr>
                <w:sz w:val="22"/>
              </w:rPr>
            </w:pPr>
            <w:r>
              <w:rPr>
                <w:sz w:val="22"/>
              </w:rPr>
              <w:t>15.141</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66.000</w:t>
            </w:r>
          </w:p>
        </w:tc>
        <w:tc>
          <w:tcPr>
            <w:tcW w:w="1324" w:type="dxa"/>
          </w:tcPr>
          <w:p>
            <w:pPr>
              <w:pStyle w:val="TableParagraph"/>
              <w:ind w:left="396" w:right="392"/>
              <w:rPr>
                <w:sz w:val="22"/>
              </w:rPr>
            </w:pPr>
            <w:r>
              <w:rPr>
                <w:sz w:val="22"/>
              </w:rPr>
              <w:t>0.304</w:t>
            </w:r>
          </w:p>
        </w:tc>
        <w:tc>
          <w:tcPr>
            <w:tcW w:w="1042" w:type="dxa"/>
          </w:tcPr>
          <w:p>
            <w:pPr>
              <w:pStyle w:val="TableParagraph"/>
              <w:ind w:left="144" w:right="139"/>
              <w:rPr>
                <w:sz w:val="22"/>
              </w:rPr>
            </w:pPr>
            <w:r>
              <w:rPr>
                <w:sz w:val="22"/>
              </w:rPr>
              <w:t>-0.562</w:t>
            </w:r>
          </w:p>
        </w:tc>
      </w:tr>
      <w:tr>
        <w:trPr>
          <w:trHeight w:val="270" w:hRule="atLeast"/>
        </w:trPr>
        <w:tc>
          <w:tcPr>
            <w:tcW w:w="676" w:type="dxa"/>
            <w:tcBorders>
              <w:right w:val="single" w:sz="4" w:space="0" w:color="000000"/>
            </w:tcBorders>
          </w:tcPr>
          <w:p>
            <w:pPr>
              <w:pStyle w:val="TableParagraph"/>
              <w:ind w:left="92" w:right="88"/>
              <w:rPr>
                <w:sz w:val="22"/>
              </w:rPr>
            </w:pPr>
            <w:r>
              <w:rPr>
                <w:sz w:val="22"/>
              </w:rPr>
              <w:t>2009</w:t>
            </w:r>
          </w:p>
        </w:tc>
        <w:tc>
          <w:tcPr>
            <w:tcW w:w="845" w:type="dxa"/>
            <w:tcBorders>
              <w:left w:val="single" w:sz="4" w:space="0" w:color="000000"/>
            </w:tcBorders>
          </w:tcPr>
          <w:p>
            <w:pPr>
              <w:pStyle w:val="TableParagraph"/>
              <w:ind w:left="96" w:right="98"/>
              <w:rPr>
                <w:sz w:val="22"/>
              </w:rPr>
            </w:pPr>
            <w:r>
              <w:rPr>
                <w:sz w:val="22"/>
              </w:rPr>
              <w:t>14.499</w:t>
            </w:r>
          </w:p>
        </w:tc>
        <w:tc>
          <w:tcPr>
            <w:tcW w:w="948" w:type="dxa"/>
          </w:tcPr>
          <w:p>
            <w:pPr>
              <w:pStyle w:val="TableParagraph"/>
              <w:ind w:left="100" w:right="100"/>
              <w:rPr>
                <w:sz w:val="22"/>
              </w:rPr>
            </w:pPr>
            <w:r>
              <w:rPr>
                <w:sz w:val="22"/>
              </w:rPr>
              <w:t>14.000</w:t>
            </w:r>
          </w:p>
        </w:tc>
        <w:tc>
          <w:tcPr>
            <w:tcW w:w="844" w:type="dxa"/>
          </w:tcPr>
          <w:p>
            <w:pPr>
              <w:pStyle w:val="TableParagraph"/>
              <w:ind w:left="0" w:right="116"/>
              <w:jc w:val="right"/>
              <w:rPr>
                <w:sz w:val="22"/>
              </w:rPr>
            </w:pPr>
            <w:r>
              <w:rPr>
                <w:sz w:val="22"/>
              </w:rPr>
              <w:t>10.988</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48.000</w:t>
            </w:r>
          </w:p>
        </w:tc>
        <w:tc>
          <w:tcPr>
            <w:tcW w:w="1324" w:type="dxa"/>
          </w:tcPr>
          <w:p>
            <w:pPr>
              <w:pStyle w:val="TableParagraph"/>
              <w:ind w:left="396" w:right="392"/>
              <w:rPr>
                <w:sz w:val="22"/>
              </w:rPr>
            </w:pPr>
            <w:r>
              <w:rPr>
                <w:sz w:val="22"/>
              </w:rPr>
              <w:t>0.296</w:t>
            </w:r>
          </w:p>
        </w:tc>
        <w:tc>
          <w:tcPr>
            <w:tcW w:w="1042" w:type="dxa"/>
          </w:tcPr>
          <w:p>
            <w:pPr>
              <w:pStyle w:val="TableParagraph"/>
              <w:ind w:left="144" w:right="139"/>
              <w:rPr>
                <w:sz w:val="22"/>
              </w:rPr>
            </w:pPr>
            <w:r>
              <w:rPr>
                <w:sz w:val="22"/>
              </w:rPr>
              <w:t>-0.761</w:t>
            </w:r>
          </w:p>
        </w:tc>
      </w:tr>
      <w:tr>
        <w:trPr>
          <w:trHeight w:val="270" w:hRule="atLeast"/>
        </w:trPr>
        <w:tc>
          <w:tcPr>
            <w:tcW w:w="676" w:type="dxa"/>
            <w:tcBorders>
              <w:right w:val="single" w:sz="4" w:space="0" w:color="000000"/>
            </w:tcBorders>
          </w:tcPr>
          <w:p>
            <w:pPr>
              <w:pStyle w:val="TableParagraph"/>
              <w:ind w:left="92" w:right="88"/>
              <w:rPr>
                <w:sz w:val="22"/>
              </w:rPr>
            </w:pPr>
            <w:r>
              <w:rPr>
                <w:sz w:val="22"/>
              </w:rPr>
              <w:t>2010</w:t>
            </w:r>
          </w:p>
        </w:tc>
        <w:tc>
          <w:tcPr>
            <w:tcW w:w="845" w:type="dxa"/>
            <w:tcBorders>
              <w:left w:val="single" w:sz="4" w:space="0" w:color="000000"/>
            </w:tcBorders>
          </w:tcPr>
          <w:p>
            <w:pPr>
              <w:pStyle w:val="TableParagraph"/>
              <w:ind w:left="96" w:right="98"/>
              <w:rPr>
                <w:sz w:val="22"/>
              </w:rPr>
            </w:pPr>
            <w:r>
              <w:rPr>
                <w:sz w:val="22"/>
              </w:rPr>
              <w:t>15.564</w:t>
            </w:r>
          </w:p>
        </w:tc>
        <w:tc>
          <w:tcPr>
            <w:tcW w:w="948" w:type="dxa"/>
          </w:tcPr>
          <w:p>
            <w:pPr>
              <w:pStyle w:val="TableParagraph"/>
              <w:ind w:left="100" w:right="100"/>
              <w:rPr>
                <w:sz w:val="22"/>
              </w:rPr>
            </w:pPr>
            <w:r>
              <w:rPr>
                <w:sz w:val="22"/>
              </w:rPr>
              <w:t>17.000</w:t>
            </w:r>
          </w:p>
        </w:tc>
        <w:tc>
          <w:tcPr>
            <w:tcW w:w="844" w:type="dxa"/>
          </w:tcPr>
          <w:p>
            <w:pPr>
              <w:pStyle w:val="TableParagraph"/>
              <w:ind w:left="0" w:right="116"/>
              <w:jc w:val="right"/>
              <w:rPr>
                <w:sz w:val="22"/>
              </w:rPr>
            </w:pPr>
            <w:r>
              <w:rPr>
                <w:sz w:val="22"/>
              </w:rPr>
              <w:t>11.437</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52.000</w:t>
            </w:r>
          </w:p>
        </w:tc>
        <w:tc>
          <w:tcPr>
            <w:tcW w:w="1324" w:type="dxa"/>
          </w:tcPr>
          <w:p>
            <w:pPr>
              <w:pStyle w:val="TableParagraph"/>
              <w:ind w:left="396" w:right="392"/>
              <w:rPr>
                <w:sz w:val="22"/>
              </w:rPr>
            </w:pPr>
            <w:r>
              <w:rPr>
                <w:sz w:val="22"/>
              </w:rPr>
              <w:t>0.247</w:t>
            </w:r>
          </w:p>
        </w:tc>
        <w:tc>
          <w:tcPr>
            <w:tcW w:w="1042" w:type="dxa"/>
          </w:tcPr>
          <w:p>
            <w:pPr>
              <w:pStyle w:val="TableParagraph"/>
              <w:ind w:left="144" w:right="139"/>
              <w:rPr>
                <w:sz w:val="22"/>
              </w:rPr>
            </w:pPr>
            <w:r>
              <w:rPr>
                <w:sz w:val="22"/>
              </w:rPr>
              <w:t>-0.753</w:t>
            </w:r>
          </w:p>
        </w:tc>
      </w:tr>
      <w:tr>
        <w:trPr>
          <w:trHeight w:val="270" w:hRule="atLeast"/>
        </w:trPr>
        <w:tc>
          <w:tcPr>
            <w:tcW w:w="676" w:type="dxa"/>
            <w:tcBorders>
              <w:right w:val="single" w:sz="4" w:space="0" w:color="000000"/>
            </w:tcBorders>
          </w:tcPr>
          <w:p>
            <w:pPr>
              <w:pStyle w:val="TableParagraph"/>
              <w:ind w:left="92" w:right="88"/>
              <w:rPr>
                <w:sz w:val="22"/>
              </w:rPr>
            </w:pPr>
            <w:r>
              <w:rPr>
                <w:sz w:val="22"/>
              </w:rPr>
              <w:t>2011</w:t>
            </w:r>
          </w:p>
        </w:tc>
        <w:tc>
          <w:tcPr>
            <w:tcW w:w="845" w:type="dxa"/>
            <w:tcBorders>
              <w:left w:val="single" w:sz="4" w:space="0" w:color="000000"/>
            </w:tcBorders>
          </w:tcPr>
          <w:p>
            <w:pPr>
              <w:pStyle w:val="TableParagraph"/>
              <w:ind w:left="96" w:right="98"/>
              <w:rPr>
                <w:sz w:val="22"/>
              </w:rPr>
            </w:pPr>
            <w:r>
              <w:rPr>
                <w:sz w:val="22"/>
              </w:rPr>
              <w:t>19.187</w:t>
            </w:r>
          </w:p>
        </w:tc>
        <w:tc>
          <w:tcPr>
            <w:tcW w:w="948" w:type="dxa"/>
          </w:tcPr>
          <w:p>
            <w:pPr>
              <w:pStyle w:val="TableParagraph"/>
              <w:ind w:left="100" w:right="100"/>
              <w:rPr>
                <w:sz w:val="22"/>
              </w:rPr>
            </w:pPr>
            <w:r>
              <w:rPr>
                <w:sz w:val="22"/>
              </w:rPr>
              <w:t>20.000</w:t>
            </w:r>
          </w:p>
        </w:tc>
        <w:tc>
          <w:tcPr>
            <w:tcW w:w="844" w:type="dxa"/>
          </w:tcPr>
          <w:p>
            <w:pPr>
              <w:pStyle w:val="TableParagraph"/>
              <w:ind w:left="0" w:right="116"/>
              <w:jc w:val="right"/>
              <w:rPr>
                <w:sz w:val="22"/>
              </w:rPr>
            </w:pPr>
            <w:r>
              <w:rPr>
                <w:sz w:val="22"/>
              </w:rPr>
              <w:t>14.175</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65.000</w:t>
            </w:r>
          </w:p>
        </w:tc>
        <w:tc>
          <w:tcPr>
            <w:tcW w:w="1324" w:type="dxa"/>
          </w:tcPr>
          <w:p>
            <w:pPr>
              <w:pStyle w:val="TableParagraph"/>
              <w:ind w:left="396" w:right="392"/>
              <w:rPr>
                <w:sz w:val="22"/>
              </w:rPr>
            </w:pPr>
            <w:r>
              <w:rPr>
                <w:sz w:val="22"/>
              </w:rPr>
              <w:t>0.231</w:t>
            </w:r>
          </w:p>
        </w:tc>
        <w:tc>
          <w:tcPr>
            <w:tcW w:w="1042" w:type="dxa"/>
          </w:tcPr>
          <w:p>
            <w:pPr>
              <w:pStyle w:val="TableParagraph"/>
              <w:ind w:left="144" w:right="139"/>
              <w:rPr>
                <w:sz w:val="22"/>
              </w:rPr>
            </w:pPr>
            <w:r>
              <w:rPr>
                <w:sz w:val="22"/>
              </w:rPr>
              <w:t>-0.610</w:t>
            </w:r>
          </w:p>
        </w:tc>
      </w:tr>
      <w:tr>
        <w:trPr>
          <w:trHeight w:val="270" w:hRule="atLeast"/>
        </w:trPr>
        <w:tc>
          <w:tcPr>
            <w:tcW w:w="676" w:type="dxa"/>
            <w:tcBorders>
              <w:right w:val="single" w:sz="4" w:space="0" w:color="000000"/>
            </w:tcBorders>
          </w:tcPr>
          <w:p>
            <w:pPr>
              <w:pStyle w:val="TableParagraph"/>
              <w:ind w:left="92" w:right="88"/>
              <w:rPr>
                <w:sz w:val="22"/>
              </w:rPr>
            </w:pPr>
            <w:r>
              <w:rPr>
                <w:sz w:val="22"/>
              </w:rPr>
              <w:t>2012</w:t>
            </w:r>
          </w:p>
        </w:tc>
        <w:tc>
          <w:tcPr>
            <w:tcW w:w="845" w:type="dxa"/>
            <w:tcBorders>
              <w:left w:val="single" w:sz="4" w:space="0" w:color="000000"/>
            </w:tcBorders>
          </w:tcPr>
          <w:p>
            <w:pPr>
              <w:pStyle w:val="TableParagraph"/>
              <w:ind w:left="96" w:right="98"/>
              <w:rPr>
                <w:sz w:val="22"/>
              </w:rPr>
            </w:pPr>
            <w:r>
              <w:rPr>
                <w:sz w:val="22"/>
              </w:rPr>
              <w:t>20.077</w:t>
            </w:r>
          </w:p>
        </w:tc>
        <w:tc>
          <w:tcPr>
            <w:tcW w:w="948" w:type="dxa"/>
          </w:tcPr>
          <w:p>
            <w:pPr>
              <w:pStyle w:val="TableParagraph"/>
              <w:ind w:left="100" w:right="100"/>
              <w:rPr>
                <w:sz w:val="22"/>
              </w:rPr>
            </w:pPr>
            <w:r>
              <w:rPr>
                <w:sz w:val="22"/>
              </w:rPr>
              <w:t>22.000</w:t>
            </w:r>
          </w:p>
        </w:tc>
        <w:tc>
          <w:tcPr>
            <w:tcW w:w="844" w:type="dxa"/>
          </w:tcPr>
          <w:p>
            <w:pPr>
              <w:pStyle w:val="TableParagraph"/>
              <w:ind w:left="0" w:right="116"/>
              <w:jc w:val="right"/>
              <w:rPr>
                <w:sz w:val="22"/>
              </w:rPr>
            </w:pPr>
            <w:r>
              <w:rPr>
                <w:sz w:val="22"/>
              </w:rPr>
              <w:t>14.682</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65.000</w:t>
            </w:r>
          </w:p>
        </w:tc>
        <w:tc>
          <w:tcPr>
            <w:tcW w:w="1324" w:type="dxa"/>
          </w:tcPr>
          <w:p>
            <w:pPr>
              <w:pStyle w:val="TableParagraph"/>
              <w:ind w:left="396" w:right="392"/>
              <w:rPr>
                <w:sz w:val="22"/>
              </w:rPr>
            </w:pPr>
            <w:r>
              <w:rPr>
                <w:sz w:val="22"/>
              </w:rPr>
              <w:t>0.206</w:t>
            </w:r>
          </w:p>
        </w:tc>
        <w:tc>
          <w:tcPr>
            <w:tcW w:w="1042" w:type="dxa"/>
          </w:tcPr>
          <w:p>
            <w:pPr>
              <w:pStyle w:val="TableParagraph"/>
              <w:ind w:left="144" w:right="139"/>
              <w:rPr>
                <w:sz w:val="22"/>
              </w:rPr>
            </w:pPr>
            <w:r>
              <w:rPr>
                <w:sz w:val="22"/>
              </w:rPr>
              <w:t>-0.688</w:t>
            </w:r>
          </w:p>
        </w:tc>
      </w:tr>
      <w:tr>
        <w:trPr>
          <w:trHeight w:val="270" w:hRule="atLeast"/>
        </w:trPr>
        <w:tc>
          <w:tcPr>
            <w:tcW w:w="676" w:type="dxa"/>
            <w:tcBorders>
              <w:right w:val="single" w:sz="4" w:space="0" w:color="000000"/>
            </w:tcBorders>
          </w:tcPr>
          <w:p>
            <w:pPr>
              <w:pStyle w:val="TableParagraph"/>
              <w:ind w:left="92" w:right="88"/>
              <w:rPr>
                <w:sz w:val="22"/>
              </w:rPr>
            </w:pPr>
            <w:r>
              <w:rPr>
                <w:sz w:val="22"/>
              </w:rPr>
              <w:t>2013</w:t>
            </w:r>
          </w:p>
        </w:tc>
        <w:tc>
          <w:tcPr>
            <w:tcW w:w="845" w:type="dxa"/>
            <w:tcBorders>
              <w:left w:val="single" w:sz="4" w:space="0" w:color="000000"/>
            </w:tcBorders>
          </w:tcPr>
          <w:p>
            <w:pPr>
              <w:pStyle w:val="TableParagraph"/>
              <w:ind w:left="96" w:right="98"/>
              <w:rPr>
                <w:sz w:val="22"/>
              </w:rPr>
            </w:pPr>
            <w:r>
              <w:rPr>
                <w:sz w:val="22"/>
              </w:rPr>
              <w:t>14.526</w:t>
            </w:r>
          </w:p>
        </w:tc>
        <w:tc>
          <w:tcPr>
            <w:tcW w:w="948" w:type="dxa"/>
          </w:tcPr>
          <w:p>
            <w:pPr>
              <w:pStyle w:val="TableParagraph"/>
              <w:ind w:left="100" w:right="100"/>
              <w:rPr>
                <w:sz w:val="22"/>
              </w:rPr>
            </w:pPr>
            <w:r>
              <w:rPr>
                <w:sz w:val="22"/>
              </w:rPr>
              <w:t>15.000</w:t>
            </w:r>
          </w:p>
        </w:tc>
        <w:tc>
          <w:tcPr>
            <w:tcW w:w="844" w:type="dxa"/>
          </w:tcPr>
          <w:p>
            <w:pPr>
              <w:pStyle w:val="TableParagraph"/>
              <w:ind w:left="0" w:right="116"/>
              <w:jc w:val="right"/>
              <w:rPr>
                <w:sz w:val="22"/>
              </w:rPr>
            </w:pPr>
            <w:r>
              <w:rPr>
                <w:sz w:val="22"/>
              </w:rPr>
              <w:t>11.364</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57.000</w:t>
            </w:r>
          </w:p>
        </w:tc>
        <w:tc>
          <w:tcPr>
            <w:tcW w:w="1324" w:type="dxa"/>
          </w:tcPr>
          <w:p>
            <w:pPr>
              <w:pStyle w:val="TableParagraph"/>
              <w:ind w:left="396" w:right="392"/>
              <w:rPr>
                <w:sz w:val="22"/>
              </w:rPr>
            </w:pPr>
            <w:r>
              <w:rPr>
                <w:sz w:val="22"/>
              </w:rPr>
              <w:t>0.413</w:t>
            </w:r>
          </w:p>
        </w:tc>
        <w:tc>
          <w:tcPr>
            <w:tcW w:w="1042" w:type="dxa"/>
          </w:tcPr>
          <w:p>
            <w:pPr>
              <w:pStyle w:val="TableParagraph"/>
              <w:ind w:left="144" w:right="139"/>
              <w:rPr>
                <w:sz w:val="22"/>
              </w:rPr>
            </w:pPr>
            <w:r>
              <w:rPr>
                <w:sz w:val="22"/>
              </w:rPr>
              <w:t>-0.374</w:t>
            </w:r>
          </w:p>
        </w:tc>
      </w:tr>
      <w:tr>
        <w:trPr>
          <w:trHeight w:val="270" w:hRule="atLeast"/>
        </w:trPr>
        <w:tc>
          <w:tcPr>
            <w:tcW w:w="676" w:type="dxa"/>
            <w:tcBorders>
              <w:right w:val="single" w:sz="4" w:space="0" w:color="000000"/>
            </w:tcBorders>
          </w:tcPr>
          <w:p>
            <w:pPr>
              <w:pStyle w:val="TableParagraph"/>
              <w:ind w:left="92" w:right="88"/>
              <w:rPr>
                <w:sz w:val="22"/>
              </w:rPr>
            </w:pPr>
            <w:r>
              <w:rPr>
                <w:sz w:val="22"/>
              </w:rPr>
              <w:t>2014</w:t>
            </w:r>
          </w:p>
        </w:tc>
        <w:tc>
          <w:tcPr>
            <w:tcW w:w="845" w:type="dxa"/>
            <w:tcBorders>
              <w:left w:val="single" w:sz="4" w:space="0" w:color="000000"/>
            </w:tcBorders>
          </w:tcPr>
          <w:p>
            <w:pPr>
              <w:pStyle w:val="TableParagraph"/>
              <w:ind w:left="96" w:right="98"/>
              <w:rPr>
                <w:sz w:val="22"/>
              </w:rPr>
            </w:pPr>
            <w:r>
              <w:rPr>
                <w:sz w:val="22"/>
              </w:rPr>
              <w:t>13.353</w:t>
            </w:r>
          </w:p>
        </w:tc>
        <w:tc>
          <w:tcPr>
            <w:tcW w:w="948" w:type="dxa"/>
          </w:tcPr>
          <w:p>
            <w:pPr>
              <w:pStyle w:val="TableParagraph"/>
              <w:ind w:left="100" w:right="100"/>
              <w:rPr>
                <w:sz w:val="22"/>
              </w:rPr>
            </w:pPr>
            <w:r>
              <w:rPr>
                <w:sz w:val="22"/>
              </w:rPr>
              <w:t>11.000</w:t>
            </w:r>
          </w:p>
        </w:tc>
        <w:tc>
          <w:tcPr>
            <w:tcW w:w="844" w:type="dxa"/>
          </w:tcPr>
          <w:p>
            <w:pPr>
              <w:pStyle w:val="TableParagraph"/>
              <w:ind w:left="0" w:right="116"/>
              <w:jc w:val="right"/>
              <w:rPr>
                <w:sz w:val="22"/>
              </w:rPr>
            </w:pPr>
            <w:r>
              <w:rPr>
                <w:sz w:val="22"/>
              </w:rPr>
              <w:t>13.445</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69.000</w:t>
            </w:r>
          </w:p>
        </w:tc>
        <w:tc>
          <w:tcPr>
            <w:tcW w:w="1324" w:type="dxa"/>
          </w:tcPr>
          <w:p>
            <w:pPr>
              <w:pStyle w:val="TableParagraph"/>
              <w:ind w:left="396" w:right="392"/>
              <w:rPr>
                <w:sz w:val="22"/>
              </w:rPr>
            </w:pPr>
            <w:r>
              <w:rPr>
                <w:sz w:val="22"/>
              </w:rPr>
              <w:t>1.502</w:t>
            </w:r>
          </w:p>
        </w:tc>
        <w:tc>
          <w:tcPr>
            <w:tcW w:w="1042" w:type="dxa"/>
          </w:tcPr>
          <w:p>
            <w:pPr>
              <w:pStyle w:val="TableParagraph"/>
              <w:ind w:left="144" w:right="140"/>
              <w:rPr>
                <w:sz w:val="22"/>
              </w:rPr>
            </w:pPr>
            <w:r>
              <w:rPr>
                <w:sz w:val="22"/>
              </w:rPr>
              <w:t>2.596</w:t>
            </w:r>
          </w:p>
        </w:tc>
      </w:tr>
      <w:tr>
        <w:trPr>
          <w:trHeight w:val="270" w:hRule="atLeast"/>
        </w:trPr>
        <w:tc>
          <w:tcPr>
            <w:tcW w:w="676" w:type="dxa"/>
            <w:tcBorders>
              <w:right w:val="single" w:sz="4" w:space="0" w:color="000000"/>
            </w:tcBorders>
          </w:tcPr>
          <w:p>
            <w:pPr>
              <w:pStyle w:val="TableParagraph"/>
              <w:ind w:left="92" w:right="88"/>
              <w:rPr>
                <w:sz w:val="22"/>
              </w:rPr>
            </w:pPr>
            <w:r>
              <w:rPr>
                <w:sz w:val="22"/>
              </w:rPr>
              <w:t>2015</w:t>
            </w:r>
          </w:p>
        </w:tc>
        <w:tc>
          <w:tcPr>
            <w:tcW w:w="845" w:type="dxa"/>
            <w:tcBorders>
              <w:left w:val="single" w:sz="4" w:space="0" w:color="000000"/>
            </w:tcBorders>
          </w:tcPr>
          <w:p>
            <w:pPr>
              <w:pStyle w:val="TableParagraph"/>
              <w:ind w:left="96" w:right="98"/>
              <w:rPr>
                <w:sz w:val="22"/>
              </w:rPr>
            </w:pPr>
            <w:r>
              <w:rPr>
                <w:sz w:val="22"/>
              </w:rPr>
              <w:t>18.663</w:t>
            </w:r>
          </w:p>
        </w:tc>
        <w:tc>
          <w:tcPr>
            <w:tcW w:w="948" w:type="dxa"/>
          </w:tcPr>
          <w:p>
            <w:pPr>
              <w:pStyle w:val="TableParagraph"/>
              <w:ind w:left="100" w:right="100"/>
              <w:rPr>
                <w:sz w:val="22"/>
              </w:rPr>
            </w:pPr>
            <w:r>
              <w:rPr>
                <w:sz w:val="22"/>
              </w:rPr>
              <w:t>18.000</w:t>
            </w:r>
          </w:p>
        </w:tc>
        <w:tc>
          <w:tcPr>
            <w:tcW w:w="844" w:type="dxa"/>
          </w:tcPr>
          <w:p>
            <w:pPr>
              <w:pStyle w:val="TableParagraph"/>
              <w:ind w:left="0" w:right="116"/>
              <w:jc w:val="right"/>
              <w:rPr>
                <w:sz w:val="22"/>
              </w:rPr>
            </w:pPr>
            <w:r>
              <w:rPr>
                <w:sz w:val="22"/>
              </w:rPr>
              <w:t>15.974</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80.000</w:t>
            </w:r>
          </w:p>
        </w:tc>
        <w:tc>
          <w:tcPr>
            <w:tcW w:w="1324" w:type="dxa"/>
          </w:tcPr>
          <w:p>
            <w:pPr>
              <w:pStyle w:val="TableParagraph"/>
              <w:ind w:left="396" w:right="392"/>
              <w:rPr>
                <w:sz w:val="22"/>
              </w:rPr>
            </w:pPr>
            <w:r>
              <w:rPr>
                <w:sz w:val="22"/>
              </w:rPr>
              <w:t>0.738</w:t>
            </w:r>
          </w:p>
        </w:tc>
        <w:tc>
          <w:tcPr>
            <w:tcW w:w="1042" w:type="dxa"/>
          </w:tcPr>
          <w:p>
            <w:pPr>
              <w:pStyle w:val="TableParagraph"/>
              <w:ind w:left="144" w:right="140"/>
              <w:rPr>
                <w:sz w:val="22"/>
              </w:rPr>
            </w:pPr>
            <w:r>
              <w:rPr>
                <w:sz w:val="22"/>
              </w:rPr>
              <w:t>0.188</w:t>
            </w:r>
          </w:p>
        </w:tc>
      </w:tr>
      <w:tr>
        <w:trPr>
          <w:trHeight w:val="270" w:hRule="atLeast"/>
        </w:trPr>
        <w:tc>
          <w:tcPr>
            <w:tcW w:w="676" w:type="dxa"/>
            <w:tcBorders>
              <w:right w:val="single" w:sz="4" w:space="0" w:color="000000"/>
            </w:tcBorders>
          </w:tcPr>
          <w:p>
            <w:pPr>
              <w:pStyle w:val="TableParagraph"/>
              <w:ind w:left="92" w:right="88"/>
              <w:rPr>
                <w:sz w:val="22"/>
              </w:rPr>
            </w:pPr>
            <w:r>
              <w:rPr>
                <w:sz w:val="22"/>
              </w:rPr>
              <w:t>2016</w:t>
            </w:r>
          </w:p>
        </w:tc>
        <w:tc>
          <w:tcPr>
            <w:tcW w:w="845" w:type="dxa"/>
            <w:tcBorders>
              <w:left w:val="single" w:sz="4" w:space="0" w:color="000000"/>
            </w:tcBorders>
          </w:tcPr>
          <w:p>
            <w:pPr>
              <w:pStyle w:val="TableParagraph"/>
              <w:ind w:left="96" w:right="98"/>
              <w:rPr>
                <w:sz w:val="22"/>
              </w:rPr>
            </w:pPr>
            <w:r>
              <w:rPr>
                <w:sz w:val="22"/>
              </w:rPr>
              <w:t>19.956</w:t>
            </w:r>
          </w:p>
        </w:tc>
        <w:tc>
          <w:tcPr>
            <w:tcW w:w="948" w:type="dxa"/>
          </w:tcPr>
          <w:p>
            <w:pPr>
              <w:pStyle w:val="TableParagraph"/>
              <w:ind w:left="100" w:right="100"/>
              <w:rPr>
                <w:sz w:val="22"/>
              </w:rPr>
            </w:pPr>
            <w:r>
              <w:rPr>
                <w:sz w:val="22"/>
              </w:rPr>
              <w:t>18.000</w:t>
            </w:r>
          </w:p>
        </w:tc>
        <w:tc>
          <w:tcPr>
            <w:tcW w:w="844" w:type="dxa"/>
          </w:tcPr>
          <w:p>
            <w:pPr>
              <w:pStyle w:val="TableParagraph"/>
              <w:ind w:left="0" w:right="116"/>
              <w:jc w:val="right"/>
              <w:rPr>
                <w:sz w:val="22"/>
              </w:rPr>
            </w:pPr>
            <w:r>
              <w:rPr>
                <w:sz w:val="22"/>
              </w:rPr>
              <w:t>17.454</w:t>
            </w:r>
          </w:p>
        </w:tc>
        <w:tc>
          <w:tcPr>
            <w:tcW w:w="735" w:type="dxa"/>
          </w:tcPr>
          <w:p>
            <w:pPr>
              <w:pStyle w:val="TableParagraph"/>
              <w:ind w:left="100" w:right="97"/>
              <w:rPr>
                <w:sz w:val="22"/>
              </w:rPr>
            </w:pPr>
            <w:r>
              <w:rPr>
                <w:sz w:val="22"/>
              </w:rPr>
              <w:t>0.000</w:t>
            </w:r>
          </w:p>
        </w:tc>
        <w:tc>
          <w:tcPr>
            <w:tcW w:w="954" w:type="dxa"/>
          </w:tcPr>
          <w:p>
            <w:pPr>
              <w:pStyle w:val="TableParagraph"/>
              <w:ind w:left="121"/>
              <w:jc w:val="left"/>
              <w:rPr>
                <w:sz w:val="22"/>
              </w:rPr>
            </w:pPr>
            <w:r>
              <w:rPr>
                <w:sz w:val="22"/>
              </w:rPr>
              <w:t>101.000</w:t>
            </w:r>
          </w:p>
        </w:tc>
        <w:tc>
          <w:tcPr>
            <w:tcW w:w="1324" w:type="dxa"/>
          </w:tcPr>
          <w:p>
            <w:pPr>
              <w:pStyle w:val="TableParagraph"/>
              <w:ind w:left="396" w:right="392"/>
              <w:rPr>
                <w:sz w:val="22"/>
              </w:rPr>
            </w:pPr>
            <w:r>
              <w:rPr>
                <w:sz w:val="22"/>
              </w:rPr>
              <w:t>0.837</w:t>
            </w:r>
          </w:p>
        </w:tc>
        <w:tc>
          <w:tcPr>
            <w:tcW w:w="1042" w:type="dxa"/>
          </w:tcPr>
          <w:p>
            <w:pPr>
              <w:pStyle w:val="TableParagraph"/>
              <w:ind w:left="144" w:right="140"/>
              <w:rPr>
                <w:sz w:val="22"/>
              </w:rPr>
            </w:pPr>
            <w:r>
              <w:rPr>
                <w:sz w:val="22"/>
              </w:rPr>
              <w:t>0.661</w:t>
            </w:r>
          </w:p>
        </w:tc>
      </w:tr>
      <w:tr>
        <w:trPr>
          <w:trHeight w:val="270" w:hRule="atLeast"/>
        </w:trPr>
        <w:tc>
          <w:tcPr>
            <w:tcW w:w="676" w:type="dxa"/>
            <w:tcBorders>
              <w:right w:val="single" w:sz="4" w:space="0" w:color="000000"/>
            </w:tcBorders>
          </w:tcPr>
          <w:p>
            <w:pPr>
              <w:pStyle w:val="TableParagraph"/>
              <w:ind w:left="92" w:right="88"/>
              <w:rPr>
                <w:sz w:val="22"/>
              </w:rPr>
            </w:pPr>
            <w:r>
              <w:rPr>
                <w:sz w:val="22"/>
              </w:rPr>
              <w:t>2017</w:t>
            </w:r>
          </w:p>
        </w:tc>
        <w:tc>
          <w:tcPr>
            <w:tcW w:w="845" w:type="dxa"/>
            <w:tcBorders>
              <w:left w:val="single" w:sz="4" w:space="0" w:color="000000"/>
            </w:tcBorders>
          </w:tcPr>
          <w:p>
            <w:pPr>
              <w:pStyle w:val="TableParagraph"/>
              <w:ind w:left="96" w:right="98"/>
              <w:rPr>
                <w:sz w:val="22"/>
              </w:rPr>
            </w:pPr>
            <w:r>
              <w:rPr>
                <w:sz w:val="22"/>
              </w:rPr>
              <w:t>12.479</w:t>
            </w:r>
          </w:p>
        </w:tc>
        <w:tc>
          <w:tcPr>
            <w:tcW w:w="948" w:type="dxa"/>
          </w:tcPr>
          <w:p>
            <w:pPr>
              <w:pStyle w:val="TableParagraph"/>
              <w:ind w:left="100" w:right="100"/>
              <w:rPr>
                <w:sz w:val="22"/>
              </w:rPr>
            </w:pPr>
            <w:r>
              <w:rPr>
                <w:sz w:val="22"/>
              </w:rPr>
              <w:t>11.000</w:t>
            </w:r>
          </w:p>
        </w:tc>
        <w:tc>
          <w:tcPr>
            <w:tcW w:w="844" w:type="dxa"/>
          </w:tcPr>
          <w:p>
            <w:pPr>
              <w:pStyle w:val="TableParagraph"/>
              <w:ind w:left="0" w:right="116"/>
              <w:jc w:val="right"/>
              <w:rPr>
                <w:sz w:val="22"/>
              </w:rPr>
            </w:pPr>
            <w:r>
              <w:rPr>
                <w:sz w:val="22"/>
              </w:rPr>
              <w:t>10.927</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58.000</w:t>
            </w:r>
          </w:p>
        </w:tc>
        <w:tc>
          <w:tcPr>
            <w:tcW w:w="1324" w:type="dxa"/>
          </w:tcPr>
          <w:p>
            <w:pPr>
              <w:pStyle w:val="TableParagraph"/>
              <w:ind w:left="396" w:right="392"/>
              <w:rPr>
                <w:sz w:val="22"/>
              </w:rPr>
            </w:pPr>
            <w:r>
              <w:rPr>
                <w:sz w:val="22"/>
              </w:rPr>
              <w:t>0.797</w:t>
            </w:r>
          </w:p>
        </w:tc>
        <w:tc>
          <w:tcPr>
            <w:tcW w:w="1042" w:type="dxa"/>
          </w:tcPr>
          <w:p>
            <w:pPr>
              <w:pStyle w:val="TableParagraph"/>
              <w:ind w:left="144" w:right="140"/>
              <w:rPr>
                <w:sz w:val="22"/>
              </w:rPr>
            </w:pPr>
            <w:r>
              <w:rPr>
                <w:sz w:val="22"/>
              </w:rPr>
              <w:t>0.619</w:t>
            </w:r>
          </w:p>
        </w:tc>
      </w:tr>
      <w:tr>
        <w:trPr>
          <w:trHeight w:val="270" w:hRule="atLeast"/>
        </w:trPr>
        <w:tc>
          <w:tcPr>
            <w:tcW w:w="676" w:type="dxa"/>
            <w:tcBorders>
              <w:right w:val="single" w:sz="4" w:space="0" w:color="000000"/>
            </w:tcBorders>
          </w:tcPr>
          <w:p>
            <w:pPr>
              <w:pStyle w:val="TableParagraph"/>
              <w:ind w:left="92" w:right="88"/>
              <w:rPr>
                <w:sz w:val="22"/>
              </w:rPr>
            </w:pPr>
            <w:r>
              <w:rPr>
                <w:sz w:val="22"/>
              </w:rPr>
              <w:t>2018</w:t>
            </w:r>
          </w:p>
        </w:tc>
        <w:tc>
          <w:tcPr>
            <w:tcW w:w="845" w:type="dxa"/>
            <w:tcBorders>
              <w:left w:val="single" w:sz="4" w:space="0" w:color="000000"/>
            </w:tcBorders>
          </w:tcPr>
          <w:p>
            <w:pPr>
              <w:pStyle w:val="TableParagraph"/>
              <w:ind w:left="96" w:right="98"/>
              <w:rPr>
                <w:sz w:val="22"/>
              </w:rPr>
            </w:pPr>
            <w:r>
              <w:rPr>
                <w:sz w:val="22"/>
              </w:rPr>
              <w:t>13.277</w:t>
            </w:r>
          </w:p>
        </w:tc>
        <w:tc>
          <w:tcPr>
            <w:tcW w:w="948" w:type="dxa"/>
          </w:tcPr>
          <w:p>
            <w:pPr>
              <w:pStyle w:val="TableParagraph"/>
              <w:ind w:left="100" w:right="100"/>
              <w:rPr>
                <w:sz w:val="22"/>
              </w:rPr>
            </w:pPr>
            <w:r>
              <w:rPr>
                <w:sz w:val="22"/>
              </w:rPr>
              <w:t>13.000</w:t>
            </w:r>
          </w:p>
        </w:tc>
        <w:tc>
          <w:tcPr>
            <w:tcW w:w="844" w:type="dxa"/>
          </w:tcPr>
          <w:p>
            <w:pPr>
              <w:pStyle w:val="TableParagraph"/>
              <w:ind w:left="0" w:right="116"/>
              <w:jc w:val="right"/>
              <w:rPr>
                <w:sz w:val="22"/>
              </w:rPr>
            </w:pPr>
            <w:r>
              <w:rPr>
                <w:sz w:val="22"/>
              </w:rPr>
              <w:t>11.490</w:t>
            </w:r>
          </w:p>
        </w:tc>
        <w:tc>
          <w:tcPr>
            <w:tcW w:w="735" w:type="dxa"/>
          </w:tcPr>
          <w:p>
            <w:pPr>
              <w:pStyle w:val="TableParagraph"/>
              <w:ind w:left="100" w:right="97"/>
              <w:rPr>
                <w:sz w:val="22"/>
              </w:rPr>
            </w:pPr>
            <w:r>
              <w:rPr>
                <w:sz w:val="22"/>
              </w:rPr>
              <w:t>0.000</w:t>
            </w:r>
          </w:p>
        </w:tc>
        <w:tc>
          <w:tcPr>
            <w:tcW w:w="954" w:type="dxa"/>
          </w:tcPr>
          <w:p>
            <w:pPr>
              <w:pStyle w:val="TableParagraph"/>
              <w:ind w:left="176"/>
              <w:jc w:val="left"/>
              <w:rPr>
                <w:sz w:val="22"/>
              </w:rPr>
            </w:pPr>
            <w:r>
              <w:rPr>
                <w:sz w:val="22"/>
              </w:rPr>
              <w:t>93.000</w:t>
            </w:r>
          </w:p>
        </w:tc>
        <w:tc>
          <w:tcPr>
            <w:tcW w:w="1324" w:type="dxa"/>
          </w:tcPr>
          <w:p>
            <w:pPr>
              <w:pStyle w:val="TableParagraph"/>
              <w:ind w:left="396" w:right="392"/>
              <w:rPr>
                <w:sz w:val="22"/>
              </w:rPr>
            </w:pPr>
            <w:r>
              <w:rPr>
                <w:sz w:val="22"/>
              </w:rPr>
              <w:t>1.350</w:t>
            </w:r>
          </w:p>
        </w:tc>
        <w:tc>
          <w:tcPr>
            <w:tcW w:w="1042" w:type="dxa"/>
          </w:tcPr>
          <w:p>
            <w:pPr>
              <w:pStyle w:val="TableParagraph"/>
              <w:ind w:left="144" w:right="140"/>
              <w:rPr>
                <w:sz w:val="22"/>
              </w:rPr>
            </w:pPr>
            <w:r>
              <w:rPr>
                <w:sz w:val="22"/>
              </w:rPr>
              <w:t>5.481</w:t>
            </w:r>
          </w:p>
        </w:tc>
      </w:tr>
      <w:tr>
        <w:trPr>
          <w:trHeight w:val="311" w:hRule="atLeast"/>
        </w:trPr>
        <w:tc>
          <w:tcPr>
            <w:tcW w:w="676" w:type="dxa"/>
            <w:tcBorders>
              <w:bottom w:val="single" w:sz="8" w:space="0" w:color="000000"/>
              <w:right w:val="single" w:sz="4" w:space="0" w:color="000000"/>
            </w:tcBorders>
          </w:tcPr>
          <w:p>
            <w:pPr>
              <w:pStyle w:val="TableParagraph"/>
              <w:ind w:left="92" w:right="88"/>
              <w:rPr>
                <w:sz w:val="22"/>
              </w:rPr>
            </w:pPr>
            <w:r>
              <w:rPr>
                <w:sz w:val="22"/>
              </w:rPr>
              <w:t>2019</w:t>
            </w:r>
          </w:p>
        </w:tc>
        <w:tc>
          <w:tcPr>
            <w:tcW w:w="845" w:type="dxa"/>
            <w:tcBorders>
              <w:left w:val="single" w:sz="4" w:space="0" w:color="000000"/>
              <w:bottom w:val="single" w:sz="8" w:space="0" w:color="000000"/>
            </w:tcBorders>
          </w:tcPr>
          <w:p>
            <w:pPr>
              <w:pStyle w:val="TableParagraph"/>
              <w:ind w:left="96" w:right="98"/>
              <w:rPr>
                <w:sz w:val="22"/>
              </w:rPr>
            </w:pPr>
            <w:r>
              <w:rPr>
                <w:sz w:val="22"/>
              </w:rPr>
              <w:t>10.505</w:t>
            </w:r>
          </w:p>
        </w:tc>
        <w:tc>
          <w:tcPr>
            <w:tcW w:w="948" w:type="dxa"/>
            <w:tcBorders>
              <w:bottom w:val="single" w:sz="8" w:space="0" w:color="000000"/>
            </w:tcBorders>
          </w:tcPr>
          <w:p>
            <w:pPr>
              <w:pStyle w:val="TableParagraph"/>
              <w:ind w:left="100" w:right="100"/>
              <w:rPr>
                <w:sz w:val="22"/>
              </w:rPr>
            </w:pPr>
            <w:r>
              <w:rPr>
                <w:sz w:val="22"/>
              </w:rPr>
              <w:t>9.000</w:t>
            </w:r>
          </w:p>
        </w:tc>
        <w:tc>
          <w:tcPr>
            <w:tcW w:w="844" w:type="dxa"/>
            <w:tcBorders>
              <w:bottom w:val="single" w:sz="8" w:space="0" w:color="000000"/>
            </w:tcBorders>
          </w:tcPr>
          <w:p>
            <w:pPr>
              <w:pStyle w:val="TableParagraph"/>
              <w:ind w:left="0" w:right="116"/>
              <w:jc w:val="right"/>
              <w:rPr>
                <w:sz w:val="22"/>
              </w:rPr>
            </w:pPr>
            <w:r>
              <w:rPr>
                <w:sz w:val="22"/>
              </w:rPr>
              <w:t>10.608</w:t>
            </w:r>
          </w:p>
        </w:tc>
        <w:tc>
          <w:tcPr>
            <w:tcW w:w="735" w:type="dxa"/>
            <w:tcBorders>
              <w:bottom w:val="single" w:sz="8" w:space="0" w:color="000000"/>
            </w:tcBorders>
          </w:tcPr>
          <w:p>
            <w:pPr>
              <w:pStyle w:val="TableParagraph"/>
              <w:ind w:left="100" w:right="97"/>
              <w:rPr>
                <w:sz w:val="22"/>
              </w:rPr>
            </w:pPr>
            <w:r>
              <w:rPr>
                <w:sz w:val="22"/>
              </w:rPr>
              <w:t>0.000</w:t>
            </w:r>
          </w:p>
        </w:tc>
        <w:tc>
          <w:tcPr>
            <w:tcW w:w="954" w:type="dxa"/>
            <w:tcBorders>
              <w:bottom w:val="single" w:sz="8" w:space="0" w:color="000000"/>
            </w:tcBorders>
          </w:tcPr>
          <w:p>
            <w:pPr>
              <w:pStyle w:val="TableParagraph"/>
              <w:ind w:left="176"/>
              <w:jc w:val="left"/>
              <w:rPr>
                <w:sz w:val="22"/>
              </w:rPr>
            </w:pPr>
            <w:r>
              <w:rPr>
                <w:sz w:val="22"/>
              </w:rPr>
              <w:t>65.000</w:t>
            </w:r>
          </w:p>
        </w:tc>
        <w:tc>
          <w:tcPr>
            <w:tcW w:w="1324" w:type="dxa"/>
            <w:tcBorders>
              <w:bottom w:val="single" w:sz="8" w:space="0" w:color="000000"/>
            </w:tcBorders>
          </w:tcPr>
          <w:p>
            <w:pPr>
              <w:pStyle w:val="TableParagraph"/>
              <w:ind w:left="396" w:right="392"/>
              <w:rPr>
                <w:sz w:val="22"/>
              </w:rPr>
            </w:pPr>
            <w:r>
              <w:rPr>
                <w:sz w:val="22"/>
              </w:rPr>
              <w:t>1.067</w:t>
            </w:r>
          </w:p>
        </w:tc>
        <w:tc>
          <w:tcPr>
            <w:tcW w:w="1042" w:type="dxa"/>
            <w:tcBorders>
              <w:bottom w:val="single" w:sz="8" w:space="0" w:color="000000"/>
            </w:tcBorders>
          </w:tcPr>
          <w:p>
            <w:pPr>
              <w:pStyle w:val="TableParagraph"/>
              <w:ind w:left="144" w:right="140"/>
              <w:rPr>
                <w:sz w:val="22"/>
              </w:rPr>
            </w:pPr>
            <w:r>
              <w:rPr>
                <w:sz w:val="22"/>
              </w:rPr>
              <w:t>1.569</w:t>
            </w:r>
          </w:p>
        </w:tc>
      </w:tr>
    </w:tbl>
    <w:p>
      <w:pPr>
        <w:pStyle w:val="BodyText"/>
      </w:pPr>
    </w:p>
    <w:p>
      <w:pPr>
        <w:pStyle w:val="BodyText"/>
        <w:spacing w:line="376" w:lineRule="auto" w:before="203"/>
        <w:ind w:left="120" w:right="1137" w:firstLine="234"/>
        <w:jc w:val="both"/>
      </w:pPr>
      <w:r>
        <w:rPr>
          <w:w w:val="105"/>
        </w:rPr>
        <w:t>In general, weekends are quiet period of news arrival, while </w:t>
      </w:r>
      <w:r>
        <w:rPr>
          <w:spacing w:val="-4"/>
          <w:w w:val="105"/>
        </w:rPr>
        <w:t>much </w:t>
      </w:r>
      <w:r>
        <w:rPr>
          <w:w w:val="105"/>
        </w:rPr>
        <w:t>more news arrive in the middle of each week. Figure </w:t>
      </w:r>
      <w:hyperlink w:history="true" w:anchor="_bookmark22">
        <w:r>
          <w:rPr>
            <w:w w:val="105"/>
          </w:rPr>
          <w:t>6 </w:t>
        </w:r>
      </w:hyperlink>
      <w:r>
        <w:rPr>
          <w:w w:val="105"/>
        </w:rPr>
        <w:t>summarizes the average numbers of news on each </w:t>
      </w:r>
      <w:r>
        <w:rPr>
          <w:spacing w:val="-3"/>
          <w:w w:val="105"/>
        </w:rPr>
        <w:t>day </w:t>
      </w:r>
      <w:r>
        <w:rPr>
          <w:w w:val="105"/>
        </w:rPr>
        <w:t>of the week, and </w:t>
      </w:r>
      <w:r>
        <w:rPr>
          <w:spacing w:val="-4"/>
          <w:w w:val="105"/>
        </w:rPr>
        <w:t>Table </w:t>
      </w:r>
      <w:hyperlink w:history="true" w:anchor="_bookmark23">
        <w:r>
          <w:rPr>
            <w:w w:val="105"/>
          </w:rPr>
          <w:t>8</w:t>
        </w:r>
      </w:hyperlink>
      <w:r>
        <w:rPr>
          <w:w w:val="105"/>
        </w:rPr>
        <w:t> summarizes the average number of news on each </w:t>
      </w:r>
      <w:r>
        <w:rPr>
          <w:spacing w:val="-3"/>
          <w:w w:val="105"/>
        </w:rPr>
        <w:t>day </w:t>
      </w:r>
      <w:r>
        <w:rPr>
          <w:w w:val="105"/>
        </w:rPr>
        <w:t>in each year. It turns out that weekends are </w:t>
      </w:r>
      <w:r>
        <w:rPr>
          <w:spacing w:val="-4"/>
          <w:w w:val="105"/>
        </w:rPr>
        <w:t>much </w:t>
      </w:r>
      <w:r>
        <w:rPr>
          <w:w w:val="105"/>
        </w:rPr>
        <w:t>quieter than weekdays and only less than 5 % of all news are reported on weekends. Moreover, the number of news arrivals peaks on </w:t>
      </w:r>
      <w:r>
        <w:rPr>
          <w:spacing w:val="-3"/>
          <w:w w:val="105"/>
        </w:rPr>
        <w:t>Wednesday </w:t>
      </w:r>
      <w:r>
        <w:rPr>
          <w:w w:val="105"/>
        </w:rPr>
        <w:t>in all years but 2000 and</w:t>
      </w:r>
      <w:r>
        <w:rPr>
          <w:spacing w:val="9"/>
          <w:w w:val="105"/>
        </w:rPr>
        <w:t> </w:t>
      </w:r>
      <w:r>
        <w:rPr>
          <w:w w:val="105"/>
        </w:rPr>
        <w:t>2002.</w:t>
      </w:r>
    </w:p>
    <w:p>
      <w:pPr>
        <w:spacing w:after="0" w:line="376" w:lineRule="auto"/>
        <w:jc w:val="both"/>
        <w:sectPr>
          <w:pgSz w:w="12240" w:h="15840"/>
          <w:pgMar w:header="0" w:footer="822" w:top="1500" w:bottom="1020" w:left="1320" w:right="300"/>
        </w:sectPr>
      </w:pPr>
    </w:p>
    <w:p>
      <w:pPr>
        <w:pStyle w:val="BodyText"/>
        <w:spacing w:before="81"/>
        <w:ind w:left="283" w:right="1303"/>
        <w:jc w:val="center"/>
      </w:pPr>
      <w:r>
        <w:rPr>
          <w:w w:val="105"/>
        </w:rPr>
        <w:t>Figure 6: </w:t>
      </w:r>
      <w:bookmarkStart w:name="_bookmark22" w:id="41"/>
      <w:bookmarkEnd w:id="41"/>
      <w:r>
        <w:rPr>
          <w:w w:val="105"/>
        </w:rPr>
        <w:t>A</w:t>
      </w:r>
      <w:r>
        <w:rPr>
          <w:w w:val="105"/>
        </w:rPr>
        <w:t>verage Numbers of News on Each Day of Week</w:t>
      </w:r>
    </w:p>
    <w:p>
      <w:pPr>
        <w:pStyle w:val="BodyText"/>
        <w:spacing w:before="8"/>
        <w:rPr>
          <w:sz w:val="15"/>
        </w:rPr>
      </w:pPr>
      <w:r>
        <w:rPr/>
        <w:drawing>
          <wp:anchor distT="0" distB="0" distL="0" distR="0" allowOverlap="1" layoutInCell="1" locked="0" behindDoc="0" simplePos="0" relativeHeight="40">
            <wp:simplePos x="0" y="0"/>
            <wp:positionH relativeFrom="page">
              <wp:posOffset>2435959</wp:posOffset>
            </wp:positionH>
            <wp:positionV relativeFrom="paragraph">
              <wp:posOffset>139944</wp:posOffset>
            </wp:positionV>
            <wp:extent cx="2822352" cy="3146393"/>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6" cstate="print"/>
                    <a:stretch>
                      <a:fillRect/>
                    </a:stretch>
                  </pic:blipFill>
                  <pic:spPr>
                    <a:xfrm>
                      <a:off x="0" y="0"/>
                      <a:ext cx="2822352" cy="3146393"/>
                    </a:xfrm>
                    <a:prstGeom prst="rect">
                      <a:avLst/>
                    </a:prstGeom>
                  </pic:spPr>
                </pic:pic>
              </a:graphicData>
            </a:graphic>
          </wp:anchor>
        </w:drawing>
      </w:r>
    </w:p>
    <w:p>
      <w:pPr>
        <w:pStyle w:val="BodyText"/>
      </w:pPr>
    </w:p>
    <w:p>
      <w:pPr>
        <w:pStyle w:val="BodyText"/>
      </w:pPr>
    </w:p>
    <w:p>
      <w:pPr>
        <w:pStyle w:val="BodyText"/>
        <w:spacing w:before="6"/>
        <w:rPr>
          <w:sz w:val="25"/>
        </w:rPr>
      </w:pPr>
    </w:p>
    <w:p>
      <w:pPr>
        <w:pStyle w:val="BodyText"/>
        <w:ind w:left="283" w:right="1304"/>
        <w:jc w:val="center"/>
      </w:pPr>
      <w:r>
        <w:rPr>
          <w:w w:val="105"/>
        </w:rPr>
        <w:t>Table 8: </w:t>
      </w:r>
      <w:bookmarkStart w:name="_bookmark23" w:id="42"/>
      <w:bookmarkEnd w:id="42"/>
      <w:r>
        <w:rPr>
          <w:w w:val="105"/>
        </w:rPr>
        <w:t>A</w:t>
      </w:r>
      <w:r>
        <w:rPr>
          <w:w w:val="105"/>
        </w:rPr>
        <w:t>verage Numbers of News Items Published on Each Day of Week in Each Year</w:t>
      </w:r>
    </w:p>
    <w:p>
      <w:pPr>
        <w:pStyle w:val="BodyText"/>
        <w:spacing w:before="5" w:after="1"/>
        <w:rPr>
          <w:sz w:val="12"/>
        </w:rPr>
      </w:pPr>
    </w:p>
    <w:tbl>
      <w:tblPr>
        <w:tblW w:w="0" w:type="auto"/>
        <w:jc w:val="left"/>
        <w:tblInd w:w="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
        <w:gridCol w:w="1009"/>
        <w:gridCol w:w="1022"/>
        <w:gridCol w:w="1307"/>
        <w:gridCol w:w="1144"/>
        <w:gridCol w:w="849"/>
        <w:gridCol w:w="1100"/>
        <w:gridCol w:w="941"/>
      </w:tblGrid>
      <w:tr>
        <w:trPr>
          <w:trHeight w:val="376" w:hRule="atLeast"/>
        </w:trPr>
        <w:tc>
          <w:tcPr>
            <w:tcW w:w="676" w:type="dxa"/>
            <w:tcBorders>
              <w:top w:val="single" w:sz="8" w:space="0" w:color="000000"/>
              <w:bottom w:val="single" w:sz="6" w:space="0" w:color="000000"/>
              <w:right w:val="single" w:sz="4" w:space="0" w:color="000000"/>
            </w:tcBorders>
          </w:tcPr>
          <w:p>
            <w:pPr>
              <w:pStyle w:val="TableParagraph"/>
              <w:spacing w:line="240" w:lineRule="auto" w:before="50"/>
              <w:ind w:left="93" w:right="88"/>
              <w:rPr>
                <w:sz w:val="22"/>
              </w:rPr>
            </w:pPr>
            <w:r>
              <w:rPr>
                <w:w w:val="105"/>
                <w:sz w:val="22"/>
              </w:rPr>
              <w:t>Year</w:t>
            </w:r>
          </w:p>
        </w:tc>
        <w:tc>
          <w:tcPr>
            <w:tcW w:w="1009" w:type="dxa"/>
            <w:tcBorders>
              <w:top w:val="single" w:sz="8" w:space="0" w:color="000000"/>
              <w:left w:val="single" w:sz="4" w:space="0" w:color="000000"/>
              <w:bottom w:val="single" w:sz="6" w:space="0" w:color="000000"/>
            </w:tcBorders>
          </w:tcPr>
          <w:p>
            <w:pPr>
              <w:pStyle w:val="TableParagraph"/>
              <w:spacing w:line="240" w:lineRule="auto" w:before="50"/>
              <w:ind w:left="96" w:right="98"/>
              <w:rPr>
                <w:sz w:val="22"/>
              </w:rPr>
            </w:pPr>
            <w:r>
              <w:rPr>
                <w:w w:val="105"/>
                <w:sz w:val="22"/>
              </w:rPr>
              <w:t>Monday</w:t>
            </w:r>
          </w:p>
        </w:tc>
        <w:tc>
          <w:tcPr>
            <w:tcW w:w="1022" w:type="dxa"/>
            <w:tcBorders>
              <w:top w:val="single" w:sz="8" w:space="0" w:color="000000"/>
              <w:bottom w:val="single" w:sz="6" w:space="0" w:color="000000"/>
            </w:tcBorders>
          </w:tcPr>
          <w:p>
            <w:pPr>
              <w:pStyle w:val="TableParagraph"/>
              <w:spacing w:line="240" w:lineRule="auto" w:before="50"/>
              <w:ind w:left="81" w:right="81"/>
              <w:rPr>
                <w:sz w:val="22"/>
              </w:rPr>
            </w:pPr>
            <w:r>
              <w:rPr>
                <w:w w:val="110"/>
                <w:sz w:val="22"/>
              </w:rPr>
              <w:t>Tuesday</w:t>
            </w:r>
          </w:p>
        </w:tc>
        <w:tc>
          <w:tcPr>
            <w:tcW w:w="1307" w:type="dxa"/>
            <w:tcBorders>
              <w:top w:val="single" w:sz="8" w:space="0" w:color="000000"/>
              <w:bottom w:val="single" w:sz="6" w:space="0" w:color="000000"/>
            </w:tcBorders>
          </w:tcPr>
          <w:p>
            <w:pPr>
              <w:pStyle w:val="TableParagraph"/>
              <w:spacing w:line="240" w:lineRule="auto" w:before="50"/>
              <w:ind w:left="95" w:right="94"/>
              <w:rPr>
                <w:sz w:val="22"/>
              </w:rPr>
            </w:pPr>
            <w:r>
              <w:rPr>
                <w:w w:val="105"/>
                <w:sz w:val="22"/>
              </w:rPr>
              <w:t>Wednesday</w:t>
            </w:r>
          </w:p>
        </w:tc>
        <w:tc>
          <w:tcPr>
            <w:tcW w:w="1144" w:type="dxa"/>
            <w:tcBorders>
              <w:top w:val="single" w:sz="8" w:space="0" w:color="000000"/>
              <w:bottom w:val="single" w:sz="6" w:space="0" w:color="000000"/>
            </w:tcBorders>
          </w:tcPr>
          <w:p>
            <w:pPr>
              <w:pStyle w:val="TableParagraph"/>
              <w:spacing w:line="240" w:lineRule="auto" w:before="50"/>
              <w:ind w:left="95" w:right="94"/>
              <w:rPr>
                <w:sz w:val="22"/>
              </w:rPr>
            </w:pPr>
            <w:r>
              <w:rPr>
                <w:w w:val="110"/>
                <w:sz w:val="22"/>
              </w:rPr>
              <w:t>Thursday</w:t>
            </w:r>
          </w:p>
        </w:tc>
        <w:tc>
          <w:tcPr>
            <w:tcW w:w="849" w:type="dxa"/>
            <w:tcBorders>
              <w:top w:val="single" w:sz="8" w:space="0" w:color="000000"/>
              <w:bottom w:val="single" w:sz="6" w:space="0" w:color="000000"/>
            </w:tcBorders>
          </w:tcPr>
          <w:p>
            <w:pPr>
              <w:pStyle w:val="TableParagraph"/>
              <w:spacing w:line="240" w:lineRule="auto" w:before="50"/>
              <w:ind w:left="89" w:right="88"/>
              <w:rPr>
                <w:sz w:val="22"/>
              </w:rPr>
            </w:pPr>
            <w:r>
              <w:rPr>
                <w:w w:val="110"/>
                <w:sz w:val="22"/>
              </w:rPr>
              <w:t>Friday</w:t>
            </w:r>
          </w:p>
        </w:tc>
        <w:tc>
          <w:tcPr>
            <w:tcW w:w="1100" w:type="dxa"/>
            <w:tcBorders>
              <w:top w:val="single" w:sz="8" w:space="0" w:color="000000"/>
              <w:bottom w:val="single" w:sz="6" w:space="0" w:color="000000"/>
            </w:tcBorders>
          </w:tcPr>
          <w:p>
            <w:pPr>
              <w:pStyle w:val="TableParagraph"/>
              <w:spacing w:line="240" w:lineRule="auto" w:before="50"/>
              <w:ind w:left="100" w:right="99"/>
              <w:rPr>
                <w:sz w:val="22"/>
              </w:rPr>
            </w:pPr>
            <w:r>
              <w:rPr>
                <w:w w:val="110"/>
                <w:sz w:val="22"/>
              </w:rPr>
              <w:t>Saturday</w:t>
            </w:r>
          </w:p>
        </w:tc>
        <w:tc>
          <w:tcPr>
            <w:tcW w:w="941" w:type="dxa"/>
            <w:tcBorders>
              <w:top w:val="single" w:sz="8" w:space="0" w:color="000000"/>
              <w:bottom w:val="single" w:sz="6" w:space="0" w:color="000000"/>
            </w:tcBorders>
          </w:tcPr>
          <w:p>
            <w:pPr>
              <w:pStyle w:val="TableParagraph"/>
              <w:spacing w:line="240" w:lineRule="auto" w:before="50"/>
              <w:ind w:left="105" w:right="103"/>
              <w:rPr>
                <w:sz w:val="22"/>
              </w:rPr>
            </w:pPr>
            <w:r>
              <w:rPr>
                <w:w w:val="105"/>
                <w:sz w:val="22"/>
              </w:rPr>
              <w:t>Sunday</w:t>
            </w:r>
          </w:p>
        </w:tc>
      </w:tr>
      <w:tr>
        <w:trPr>
          <w:trHeight w:val="335" w:hRule="atLeast"/>
        </w:trPr>
        <w:tc>
          <w:tcPr>
            <w:tcW w:w="676" w:type="dxa"/>
            <w:tcBorders>
              <w:top w:val="single" w:sz="6" w:space="0" w:color="000000"/>
              <w:right w:val="single" w:sz="4" w:space="0" w:color="000000"/>
            </w:tcBorders>
          </w:tcPr>
          <w:p>
            <w:pPr>
              <w:pStyle w:val="TableParagraph"/>
              <w:spacing w:line="240" w:lineRule="auto" w:before="49"/>
              <w:ind w:left="92" w:right="88"/>
              <w:rPr>
                <w:sz w:val="22"/>
              </w:rPr>
            </w:pPr>
            <w:r>
              <w:rPr>
                <w:sz w:val="22"/>
              </w:rPr>
              <w:t>2000</w:t>
            </w:r>
          </w:p>
        </w:tc>
        <w:tc>
          <w:tcPr>
            <w:tcW w:w="1009" w:type="dxa"/>
            <w:tcBorders>
              <w:top w:val="single" w:sz="6" w:space="0" w:color="000000"/>
              <w:left w:val="single" w:sz="4" w:space="0" w:color="000000"/>
            </w:tcBorders>
          </w:tcPr>
          <w:p>
            <w:pPr>
              <w:pStyle w:val="TableParagraph"/>
              <w:spacing w:line="240" w:lineRule="auto" w:before="49"/>
              <w:ind w:left="95" w:right="98"/>
              <w:rPr>
                <w:sz w:val="22"/>
              </w:rPr>
            </w:pPr>
            <w:r>
              <w:rPr>
                <w:sz w:val="22"/>
              </w:rPr>
              <w:t>11.157</w:t>
            </w:r>
          </w:p>
        </w:tc>
        <w:tc>
          <w:tcPr>
            <w:tcW w:w="1022" w:type="dxa"/>
            <w:tcBorders>
              <w:top w:val="single" w:sz="6" w:space="0" w:color="000000"/>
            </w:tcBorders>
          </w:tcPr>
          <w:p>
            <w:pPr>
              <w:pStyle w:val="TableParagraph"/>
              <w:spacing w:line="240" w:lineRule="auto" w:before="49"/>
              <w:ind w:left="81" w:right="81"/>
              <w:rPr>
                <w:sz w:val="22"/>
              </w:rPr>
            </w:pPr>
            <w:r>
              <w:rPr>
                <w:sz w:val="22"/>
              </w:rPr>
              <w:t>14.135</w:t>
            </w:r>
          </w:p>
        </w:tc>
        <w:tc>
          <w:tcPr>
            <w:tcW w:w="1307" w:type="dxa"/>
            <w:tcBorders>
              <w:top w:val="single" w:sz="6" w:space="0" w:color="000000"/>
            </w:tcBorders>
          </w:tcPr>
          <w:p>
            <w:pPr>
              <w:pStyle w:val="TableParagraph"/>
              <w:spacing w:line="240" w:lineRule="auto" w:before="49"/>
              <w:ind w:left="94" w:right="94"/>
              <w:rPr>
                <w:sz w:val="22"/>
              </w:rPr>
            </w:pPr>
            <w:r>
              <w:rPr>
                <w:sz w:val="22"/>
              </w:rPr>
              <w:t>13.077</w:t>
            </w:r>
          </w:p>
        </w:tc>
        <w:tc>
          <w:tcPr>
            <w:tcW w:w="1144" w:type="dxa"/>
            <w:tcBorders>
              <w:top w:val="single" w:sz="6" w:space="0" w:color="000000"/>
            </w:tcBorders>
          </w:tcPr>
          <w:p>
            <w:pPr>
              <w:pStyle w:val="TableParagraph"/>
              <w:spacing w:line="240" w:lineRule="auto" w:before="49"/>
              <w:ind w:left="93" w:right="94"/>
              <w:rPr>
                <w:sz w:val="22"/>
              </w:rPr>
            </w:pPr>
            <w:r>
              <w:rPr>
                <w:sz w:val="22"/>
              </w:rPr>
              <w:t>11.885</w:t>
            </w:r>
          </w:p>
        </w:tc>
        <w:tc>
          <w:tcPr>
            <w:tcW w:w="849" w:type="dxa"/>
            <w:tcBorders>
              <w:top w:val="single" w:sz="6" w:space="0" w:color="000000"/>
            </w:tcBorders>
          </w:tcPr>
          <w:p>
            <w:pPr>
              <w:pStyle w:val="TableParagraph"/>
              <w:spacing w:line="240" w:lineRule="auto" w:before="49"/>
              <w:ind w:left="87" w:right="88"/>
              <w:rPr>
                <w:sz w:val="22"/>
              </w:rPr>
            </w:pPr>
            <w:r>
              <w:rPr>
                <w:sz w:val="22"/>
              </w:rPr>
              <w:t>9.769</w:t>
            </w:r>
          </w:p>
        </w:tc>
        <w:tc>
          <w:tcPr>
            <w:tcW w:w="1100" w:type="dxa"/>
            <w:tcBorders>
              <w:top w:val="single" w:sz="6" w:space="0" w:color="000000"/>
            </w:tcBorders>
          </w:tcPr>
          <w:p>
            <w:pPr>
              <w:pStyle w:val="TableParagraph"/>
              <w:spacing w:line="240" w:lineRule="auto" w:before="49"/>
              <w:ind w:left="99" w:right="99"/>
              <w:rPr>
                <w:sz w:val="22"/>
              </w:rPr>
            </w:pPr>
            <w:r>
              <w:rPr>
                <w:sz w:val="22"/>
              </w:rPr>
              <w:t>1.643</w:t>
            </w:r>
          </w:p>
        </w:tc>
        <w:tc>
          <w:tcPr>
            <w:tcW w:w="941" w:type="dxa"/>
            <w:tcBorders>
              <w:top w:val="single" w:sz="6" w:space="0" w:color="000000"/>
            </w:tcBorders>
          </w:tcPr>
          <w:p>
            <w:pPr>
              <w:pStyle w:val="TableParagraph"/>
              <w:spacing w:line="240" w:lineRule="auto" w:before="49"/>
              <w:ind w:left="103" w:right="103"/>
              <w:rPr>
                <w:sz w:val="22"/>
              </w:rPr>
            </w:pPr>
            <w:r>
              <w:rPr>
                <w:sz w:val="22"/>
              </w:rPr>
              <w:t>1.500</w:t>
            </w:r>
          </w:p>
        </w:tc>
      </w:tr>
      <w:tr>
        <w:trPr>
          <w:trHeight w:val="270" w:hRule="atLeast"/>
        </w:trPr>
        <w:tc>
          <w:tcPr>
            <w:tcW w:w="676" w:type="dxa"/>
            <w:tcBorders>
              <w:right w:val="single" w:sz="4" w:space="0" w:color="000000"/>
            </w:tcBorders>
          </w:tcPr>
          <w:p>
            <w:pPr>
              <w:pStyle w:val="TableParagraph"/>
              <w:ind w:left="92" w:right="88"/>
              <w:rPr>
                <w:sz w:val="22"/>
              </w:rPr>
            </w:pPr>
            <w:r>
              <w:rPr>
                <w:sz w:val="22"/>
              </w:rPr>
              <w:t>2001</w:t>
            </w:r>
          </w:p>
        </w:tc>
        <w:tc>
          <w:tcPr>
            <w:tcW w:w="1009" w:type="dxa"/>
            <w:tcBorders>
              <w:left w:val="single" w:sz="4" w:space="0" w:color="000000"/>
            </w:tcBorders>
          </w:tcPr>
          <w:p>
            <w:pPr>
              <w:pStyle w:val="TableParagraph"/>
              <w:ind w:left="95" w:right="98"/>
              <w:rPr>
                <w:sz w:val="22"/>
              </w:rPr>
            </w:pPr>
            <w:r>
              <w:rPr>
                <w:sz w:val="22"/>
              </w:rPr>
              <w:t>12.547</w:t>
            </w:r>
          </w:p>
        </w:tc>
        <w:tc>
          <w:tcPr>
            <w:tcW w:w="1022" w:type="dxa"/>
          </w:tcPr>
          <w:p>
            <w:pPr>
              <w:pStyle w:val="TableParagraph"/>
              <w:ind w:left="81" w:right="81"/>
              <w:rPr>
                <w:sz w:val="22"/>
              </w:rPr>
            </w:pPr>
            <w:r>
              <w:rPr>
                <w:sz w:val="22"/>
              </w:rPr>
              <w:t>17.569</w:t>
            </w:r>
          </w:p>
        </w:tc>
        <w:tc>
          <w:tcPr>
            <w:tcW w:w="1307" w:type="dxa"/>
          </w:tcPr>
          <w:p>
            <w:pPr>
              <w:pStyle w:val="TableParagraph"/>
              <w:ind w:left="94" w:right="94"/>
              <w:rPr>
                <w:sz w:val="22"/>
              </w:rPr>
            </w:pPr>
            <w:r>
              <w:rPr>
                <w:sz w:val="22"/>
              </w:rPr>
              <w:t>21.327</w:t>
            </w:r>
          </w:p>
        </w:tc>
        <w:tc>
          <w:tcPr>
            <w:tcW w:w="1144" w:type="dxa"/>
          </w:tcPr>
          <w:p>
            <w:pPr>
              <w:pStyle w:val="TableParagraph"/>
              <w:ind w:left="93" w:right="94"/>
              <w:rPr>
                <w:sz w:val="22"/>
              </w:rPr>
            </w:pPr>
            <w:r>
              <w:rPr>
                <w:sz w:val="22"/>
              </w:rPr>
              <w:t>15.058</w:t>
            </w:r>
          </w:p>
        </w:tc>
        <w:tc>
          <w:tcPr>
            <w:tcW w:w="849" w:type="dxa"/>
          </w:tcPr>
          <w:p>
            <w:pPr>
              <w:pStyle w:val="TableParagraph"/>
              <w:ind w:left="87" w:right="88"/>
              <w:rPr>
                <w:sz w:val="22"/>
              </w:rPr>
            </w:pPr>
            <w:r>
              <w:rPr>
                <w:sz w:val="22"/>
              </w:rPr>
              <w:t>14.078</w:t>
            </w:r>
          </w:p>
        </w:tc>
        <w:tc>
          <w:tcPr>
            <w:tcW w:w="1100" w:type="dxa"/>
          </w:tcPr>
          <w:p>
            <w:pPr>
              <w:pStyle w:val="TableParagraph"/>
              <w:ind w:left="99" w:right="99"/>
              <w:rPr>
                <w:sz w:val="22"/>
              </w:rPr>
            </w:pPr>
            <w:r>
              <w:rPr>
                <w:sz w:val="22"/>
              </w:rPr>
              <w:t>1.000</w:t>
            </w:r>
          </w:p>
        </w:tc>
        <w:tc>
          <w:tcPr>
            <w:tcW w:w="941" w:type="dxa"/>
          </w:tcPr>
          <w:p>
            <w:pPr>
              <w:pStyle w:val="TableParagraph"/>
              <w:ind w:left="103" w:right="103"/>
              <w:rPr>
                <w:sz w:val="22"/>
              </w:rPr>
            </w:pPr>
            <w:r>
              <w:rPr>
                <w:sz w:val="22"/>
              </w:rPr>
              <w:t>1.200</w:t>
            </w:r>
          </w:p>
        </w:tc>
      </w:tr>
      <w:tr>
        <w:trPr>
          <w:trHeight w:val="270" w:hRule="atLeast"/>
        </w:trPr>
        <w:tc>
          <w:tcPr>
            <w:tcW w:w="676" w:type="dxa"/>
            <w:tcBorders>
              <w:right w:val="single" w:sz="4" w:space="0" w:color="000000"/>
            </w:tcBorders>
          </w:tcPr>
          <w:p>
            <w:pPr>
              <w:pStyle w:val="TableParagraph"/>
              <w:ind w:left="92" w:right="88"/>
              <w:rPr>
                <w:sz w:val="22"/>
              </w:rPr>
            </w:pPr>
            <w:r>
              <w:rPr>
                <w:sz w:val="22"/>
              </w:rPr>
              <w:t>2002</w:t>
            </w:r>
          </w:p>
        </w:tc>
        <w:tc>
          <w:tcPr>
            <w:tcW w:w="1009" w:type="dxa"/>
            <w:tcBorders>
              <w:left w:val="single" w:sz="4" w:space="0" w:color="000000"/>
            </w:tcBorders>
          </w:tcPr>
          <w:p>
            <w:pPr>
              <w:pStyle w:val="TableParagraph"/>
              <w:ind w:left="95" w:right="98"/>
              <w:rPr>
                <w:sz w:val="22"/>
              </w:rPr>
            </w:pPr>
            <w:r>
              <w:rPr>
                <w:sz w:val="22"/>
              </w:rPr>
              <w:t>5.771</w:t>
            </w:r>
          </w:p>
        </w:tc>
        <w:tc>
          <w:tcPr>
            <w:tcW w:w="1022" w:type="dxa"/>
          </w:tcPr>
          <w:p>
            <w:pPr>
              <w:pStyle w:val="TableParagraph"/>
              <w:ind w:left="81" w:right="81"/>
              <w:rPr>
                <w:sz w:val="22"/>
              </w:rPr>
            </w:pPr>
            <w:r>
              <w:rPr>
                <w:sz w:val="22"/>
              </w:rPr>
              <w:t>5.019</w:t>
            </w:r>
          </w:p>
        </w:tc>
        <w:tc>
          <w:tcPr>
            <w:tcW w:w="1307" w:type="dxa"/>
          </w:tcPr>
          <w:p>
            <w:pPr>
              <w:pStyle w:val="TableParagraph"/>
              <w:ind w:left="94" w:right="94"/>
              <w:rPr>
                <w:sz w:val="22"/>
              </w:rPr>
            </w:pPr>
            <w:r>
              <w:rPr>
                <w:sz w:val="22"/>
              </w:rPr>
              <w:t>5.224</w:t>
            </w:r>
          </w:p>
        </w:tc>
        <w:tc>
          <w:tcPr>
            <w:tcW w:w="1144" w:type="dxa"/>
          </w:tcPr>
          <w:p>
            <w:pPr>
              <w:pStyle w:val="TableParagraph"/>
              <w:ind w:left="93" w:right="94"/>
              <w:rPr>
                <w:sz w:val="22"/>
              </w:rPr>
            </w:pPr>
            <w:r>
              <w:rPr>
                <w:sz w:val="22"/>
              </w:rPr>
              <w:t>3.980</w:t>
            </w:r>
          </w:p>
        </w:tc>
        <w:tc>
          <w:tcPr>
            <w:tcW w:w="849" w:type="dxa"/>
          </w:tcPr>
          <w:p>
            <w:pPr>
              <w:pStyle w:val="TableParagraph"/>
              <w:ind w:left="87" w:right="88"/>
              <w:rPr>
                <w:sz w:val="22"/>
              </w:rPr>
            </w:pPr>
            <w:r>
              <w:rPr>
                <w:sz w:val="22"/>
              </w:rPr>
              <w:t>5.469</w:t>
            </w:r>
          </w:p>
        </w:tc>
        <w:tc>
          <w:tcPr>
            <w:tcW w:w="1100" w:type="dxa"/>
          </w:tcPr>
          <w:p>
            <w:pPr>
              <w:pStyle w:val="TableParagraph"/>
              <w:ind w:left="99" w:right="99"/>
              <w:rPr>
                <w:sz w:val="22"/>
              </w:rPr>
            </w:pPr>
            <w:r>
              <w:rPr>
                <w:sz w:val="22"/>
              </w:rPr>
              <w:t>1.200</w:t>
            </w:r>
          </w:p>
        </w:tc>
        <w:tc>
          <w:tcPr>
            <w:tcW w:w="941" w:type="dxa"/>
          </w:tcPr>
          <w:p>
            <w:pPr>
              <w:pStyle w:val="TableParagraph"/>
              <w:ind w:left="103" w:right="103"/>
              <w:rPr>
                <w:sz w:val="22"/>
              </w:rPr>
            </w:pPr>
            <w:r>
              <w:rPr>
                <w:sz w:val="22"/>
              </w:rPr>
              <w:t>1.600</w:t>
            </w:r>
          </w:p>
        </w:tc>
      </w:tr>
      <w:tr>
        <w:trPr>
          <w:trHeight w:val="270" w:hRule="atLeast"/>
        </w:trPr>
        <w:tc>
          <w:tcPr>
            <w:tcW w:w="676" w:type="dxa"/>
            <w:tcBorders>
              <w:right w:val="single" w:sz="4" w:space="0" w:color="000000"/>
            </w:tcBorders>
          </w:tcPr>
          <w:p>
            <w:pPr>
              <w:pStyle w:val="TableParagraph"/>
              <w:ind w:left="92" w:right="88"/>
              <w:rPr>
                <w:sz w:val="22"/>
              </w:rPr>
            </w:pPr>
            <w:r>
              <w:rPr>
                <w:sz w:val="22"/>
              </w:rPr>
              <w:t>2003</w:t>
            </w:r>
          </w:p>
        </w:tc>
        <w:tc>
          <w:tcPr>
            <w:tcW w:w="1009" w:type="dxa"/>
            <w:tcBorders>
              <w:left w:val="single" w:sz="4" w:space="0" w:color="000000"/>
            </w:tcBorders>
          </w:tcPr>
          <w:p>
            <w:pPr>
              <w:pStyle w:val="TableParagraph"/>
              <w:ind w:left="95" w:right="98"/>
              <w:rPr>
                <w:sz w:val="22"/>
              </w:rPr>
            </w:pPr>
            <w:r>
              <w:rPr>
                <w:sz w:val="22"/>
              </w:rPr>
              <w:t>7.080</w:t>
            </w:r>
          </w:p>
        </w:tc>
        <w:tc>
          <w:tcPr>
            <w:tcW w:w="1022" w:type="dxa"/>
          </w:tcPr>
          <w:p>
            <w:pPr>
              <w:pStyle w:val="TableParagraph"/>
              <w:ind w:left="81" w:right="81"/>
              <w:rPr>
                <w:sz w:val="22"/>
              </w:rPr>
            </w:pPr>
            <w:r>
              <w:rPr>
                <w:sz w:val="22"/>
              </w:rPr>
              <w:t>6.529</w:t>
            </w:r>
          </w:p>
        </w:tc>
        <w:tc>
          <w:tcPr>
            <w:tcW w:w="1307" w:type="dxa"/>
          </w:tcPr>
          <w:p>
            <w:pPr>
              <w:pStyle w:val="TableParagraph"/>
              <w:ind w:left="94" w:right="94"/>
              <w:rPr>
                <w:sz w:val="22"/>
              </w:rPr>
            </w:pPr>
            <w:r>
              <w:rPr>
                <w:sz w:val="22"/>
              </w:rPr>
              <w:t>9.942</w:t>
            </w:r>
          </w:p>
        </w:tc>
        <w:tc>
          <w:tcPr>
            <w:tcW w:w="1144" w:type="dxa"/>
          </w:tcPr>
          <w:p>
            <w:pPr>
              <w:pStyle w:val="TableParagraph"/>
              <w:ind w:left="93" w:right="94"/>
              <w:rPr>
                <w:sz w:val="22"/>
              </w:rPr>
            </w:pPr>
            <w:r>
              <w:rPr>
                <w:sz w:val="22"/>
              </w:rPr>
              <w:t>6.863</w:t>
            </w:r>
          </w:p>
        </w:tc>
        <w:tc>
          <w:tcPr>
            <w:tcW w:w="849" w:type="dxa"/>
          </w:tcPr>
          <w:p>
            <w:pPr>
              <w:pStyle w:val="TableParagraph"/>
              <w:ind w:left="87" w:right="88"/>
              <w:rPr>
                <w:sz w:val="22"/>
              </w:rPr>
            </w:pPr>
            <w:r>
              <w:rPr>
                <w:sz w:val="22"/>
              </w:rPr>
              <w:t>5.490</w:t>
            </w:r>
          </w:p>
        </w:tc>
        <w:tc>
          <w:tcPr>
            <w:tcW w:w="1100" w:type="dxa"/>
          </w:tcPr>
          <w:p>
            <w:pPr>
              <w:pStyle w:val="TableParagraph"/>
              <w:ind w:left="99" w:right="99"/>
              <w:rPr>
                <w:sz w:val="22"/>
              </w:rPr>
            </w:pPr>
            <w:r>
              <w:rPr>
                <w:sz w:val="22"/>
              </w:rPr>
              <w:t>1.200</w:t>
            </w:r>
          </w:p>
        </w:tc>
        <w:tc>
          <w:tcPr>
            <w:tcW w:w="941" w:type="dxa"/>
          </w:tcPr>
          <w:p>
            <w:pPr>
              <w:pStyle w:val="TableParagraph"/>
              <w:ind w:left="103" w:right="103"/>
              <w:rPr>
                <w:sz w:val="22"/>
              </w:rPr>
            </w:pPr>
            <w:r>
              <w:rPr>
                <w:sz w:val="22"/>
              </w:rPr>
              <w:t>1.136</w:t>
            </w:r>
          </w:p>
        </w:tc>
      </w:tr>
      <w:tr>
        <w:trPr>
          <w:trHeight w:val="270" w:hRule="atLeast"/>
        </w:trPr>
        <w:tc>
          <w:tcPr>
            <w:tcW w:w="676" w:type="dxa"/>
            <w:tcBorders>
              <w:right w:val="single" w:sz="4" w:space="0" w:color="000000"/>
            </w:tcBorders>
          </w:tcPr>
          <w:p>
            <w:pPr>
              <w:pStyle w:val="TableParagraph"/>
              <w:ind w:left="92" w:right="88"/>
              <w:rPr>
                <w:sz w:val="22"/>
              </w:rPr>
            </w:pPr>
            <w:r>
              <w:rPr>
                <w:sz w:val="22"/>
              </w:rPr>
              <w:t>2004</w:t>
            </w:r>
          </w:p>
        </w:tc>
        <w:tc>
          <w:tcPr>
            <w:tcW w:w="1009" w:type="dxa"/>
            <w:tcBorders>
              <w:left w:val="single" w:sz="4" w:space="0" w:color="000000"/>
            </w:tcBorders>
          </w:tcPr>
          <w:p>
            <w:pPr>
              <w:pStyle w:val="TableParagraph"/>
              <w:ind w:left="95" w:right="98"/>
              <w:rPr>
                <w:sz w:val="22"/>
              </w:rPr>
            </w:pPr>
            <w:r>
              <w:rPr>
                <w:sz w:val="22"/>
              </w:rPr>
              <w:t>24.058</w:t>
            </w:r>
          </w:p>
        </w:tc>
        <w:tc>
          <w:tcPr>
            <w:tcW w:w="1022" w:type="dxa"/>
          </w:tcPr>
          <w:p>
            <w:pPr>
              <w:pStyle w:val="TableParagraph"/>
              <w:ind w:left="81" w:right="81"/>
              <w:rPr>
                <w:sz w:val="22"/>
              </w:rPr>
            </w:pPr>
            <w:r>
              <w:rPr>
                <w:sz w:val="22"/>
              </w:rPr>
              <w:t>28.981</w:t>
            </w:r>
          </w:p>
        </w:tc>
        <w:tc>
          <w:tcPr>
            <w:tcW w:w="1307" w:type="dxa"/>
          </w:tcPr>
          <w:p>
            <w:pPr>
              <w:pStyle w:val="TableParagraph"/>
              <w:ind w:left="94" w:right="94"/>
              <w:rPr>
                <w:sz w:val="22"/>
              </w:rPr>
            </w:pPr>
            <w:r>
              <w:rPr>
                <w:sz w:val="22"/>
              </w:rPr>
              <w:t>39.250</w:t>
            </w:r>
          </w:p>
        </w:tc>
        <w:tc>
          <w:tcPr>
            <w:tcW w:w="1144" w:type="dxa"/>
          </w:tcPr>
          <w:p>
            <w:pPr>
              <w:pStyle w:val="TableParagraph"/>
              <w:ind w:left="93" w:right="94"/>
              <w:rPr>
                <w:sz w:val="22"/>
              </w:rPr>
            </w:pPr>
            <w:r>
              <w:rPr>
                <w:sz w:val="22"/>
              </w:rPr>
              <w:t>28.660</w:t>
            </w:r>
          </w:p>
        </w:tc>
        <w:tc>
          <w:tcPr>
            <w:tcW w:w="849" w:type="dxa"/>
          </w:tcPr>
          <w:p>
            <w:pPr>
              <w:pStyle w:val="TableParagraph"/>
              <w:ind w:left="87" w:right="88"/>
              <w:rPr>
                <w:sz w:val="22"/>
              </w:rPr>
            </w:pPr>
            <w:r>
              <w:rPr>
                <w:sz w:val="22"/>
              </w:rPr>
              <w:t>22.302</w:t>
            </w:r>
          </w:p>
        </w:tc>
        <w:tc>
          <w:tcPr>
            <w:tcW w:w="1100" w:type="dxa"/>
          </w:tcPr>
          <w:p>
            <w:pPr>
              <w:pStyle w:val="TableParagraph"/>
              <w:ind w:left="99" w:right="99"/>
              <w:rPr>
                <w:sz w:val="22"/>
              </w:rPr>
            </w:pPr>
            <w:r>
              <w:rPr>
                <w:sz w:val="22"/>
              </w:rPr>
              <w:t>2.182</w:t>
            </w:r>
          </w:p>
        </w:tc>
        <w:tc>
          <w:tcPr>
            <w:tcW w:w="941" w:type="dxa"/>
          </w:tcPr>
          <w:p>
            <w:pPr>
              <w:pStyle w:val="TableParagraph"/>
              <w:ind w:left="103" w:right="103"/>
              <w:rPr>
                <w:sz w:val="22"/>
              </w:rPr>
            </w:pPr>
            <w:r>
              <w:rPr>
                <w:sz w:val="22"/>
              </w:rPr>
              <w:t>2.240</w:t>
            </w:r>
          </w:p>
        </w:tc>
      </w:tr>
      <w:tr>
        <w:trPr>
          <w:trHeight w:val="270" w:hRule="atLeast"/>
        </w:trPr>
        <w:tc>
          <w:tcPr>
            <w:tcW w:w="676" w:type="dxa"/>
            <w:tcBorders>
              <w:right w:val="single" w:sz="4" w:space="0" w:color="000000"/>
            </w:tcBorders>
          </w:tcPr>
          <w:p>
            <w:pPr>
              <w:pStyle w:val="TableParagraph"/>
              <w:ind w:left="92" w:right="88"/>
              <w:rPr>
                <w:sz w:val="22"/>
              </w:rPr>
            </w:pPr>
            <w:r>
              <w:rPr>
                <w:sz w:val="22"/>
              </w:rPr>
              <w:t>2005</w:t>
            </w:r>
          </w:p>
        </w:tc>
        <w:tc>
          <w:tcPr>
            <w:tcW w:w="1009" w:type="dxa"/>
            <w:tcBorders>
              <w:left w:val="single" w:sz="4" w:space="0" w:color="000000"/>
            </w:tcBorders>
          </w:tcPr>
          <w:p>
            <w:pPr>
              <w:pStyle w:val="TableParagraph"/>
              <w:ind w:left="95" w:right="98"/>
              <w:rPr>
                <w:sz w:val="22"/>
              </w:rPr>
            </w:pPr>
            <w:r>
              <w:rPr>
                <w:sz w:val="22"/>
              </w:rPr>
              <w:t>21.462</w:t>
            </w:r>
          </w:p>
        </w:tc>
        <w:tc>
          <w:tcPr>
            <w:tcW w:w="1022" w:type="dxa"/>
          </w:tcPr>
          <w:p>
            <w:pPr>
              <w:pStyle w:val="TableParagraph"/>
              <w:ind w:left="81" w:right="81"/>
              <w:rPr>
                <w:sz w:val="22"/>
              </w:rPr>
            </w:pPr>
            <w:r>
              <w:rPr>
                <w:sz w:val="22"/>
              </w:rPr>
              <w:t>21.846</w:t>
            </w:r>
          </w:p>
        </w:tc>
        <w:tc>
          <w:tcPr>
            <w:tcW w:w="1307" w:type="dxa"/>
          </w:tcPr>
          <w:p>
            <w:pPr>
              <w:pStyle w:val="TableParagraph"/>
              <w:ind w:left="94" w:right="94"/>
              <w:rPr>
                <w:sz w:val="22"/>
              </w:rPr>
            </w:pPr>
            <w:r>
              <w:rPr>
                <w:sz w:val="22"/>
              </w:rPr>
              <w:t>33.596</w:t>
            </w:r>
          </w:p>
        </w:tc>
        <w:tc>
          <w:tcPr>
            <w:tcW w:w="1144" w:type="dxa"/>
          </w:tcPr>
          <w:p>
            <w:pPr>
              <w:pStyle w:val="TableParagraph"/>
              <w:ind w:left="93" w:right="94"/>
              <w:rPr>
                <w:sz w:val="22"/>
              </w:rPr>
            </w:pPr>
            <w:r>
              <w:rPr>
                <w:sz w:val="22"/>
              </w:rPr>
              <w:t>24.654</w:t>
            </w:r>
          </w:p>
        </w:tc>
        <w:tc>
          <w:tcPr>
            <w:tcW w:w="849" w:type="dxa"/>
          </w:tcPr>
          <w:p>
            <w:pPr>
              <w:pStyle w:val="TableParagraph"/>
              <w:ind w:left="87" w:right="88"/>
              <w:rPr>
                <w:sz w:val="22"/>
              </w:rPr>
            </w:pPr>
            <w:r>
              <w:rPr>
                <w:sz w:val="22"/>
              </w:rPr>
              <w:t>19.000</w:t>
            </w:r>
          </w:p>
        </w:tc>
        <w:tc>
          <w:tcPr>
            <w:tcW w:w="1100" w:type="dxa"/>
          </w:tcPr>
          <w:p>
            <w:pPr>
              <w:pStyle w:val="TableParagraph"/>
              <w:ind w:left="99" w:right="99"/>
              <w:rPr>
                <w:sz w:val="22"/>
              </w:rPr>
            </w:pPr>
            <w:r>
              <w:rPr>
                <w:sz w:val="22"/>
              </w:rPr>
              <w:t>1.765</w:t>
            </w:r>
          </w:p>
        </w:tc>
        <w:tc>
          <w:tcPr>
            <w:tcW w:w="941" w:type="dxa"/>
          </w:tcPr>
          <w:p>
            <w:pPr>
              <w:pStyle w:val="TableParagraph"/>
              <w:ind w:left="103" w:right="103"/>
              <w:rPr>
                <w:sz w:val="22"/>
              </w:rPr>
            </w:pPr>
            <w:r>
              <w:rPr>
                <w:sz w:val="22"/>
              </w:rPr>
              <w:t>2.259</w:t>
            </w:r>
          </w:p>
        </w:tc>
      </w:tr>
      <w:tr>
        <w:trPr>
          <w:trHeight w:val="270" w:hRule="atLeast"/>
        </w:trPr>
        <w:tc>
          <w:tcPr>
            <w:tcW w:w="676" w:type="dxa"/>
            <w:tcBorders>
              <w:right w:val="single" w:sz="4" w:space="0" w:color="000000"/>
            </w:tcBorders>
          </w:tcPr>
          <w:p>
            <w:pPr>
              <w:pStyle w:val="TableParagraph"/>
              <w:ind w:left="92" w:right="88"/>
              <w:rPr>
                <w:sz w:val="22"/>
              </w:rPr>
            </w:pPr>
            <w:r>
              <w:rPr>
                <w:sz w:val="22"/>
              </w:rPr>
              <w:t>2006</w:t>
            </w:r>
          </w:p>
        </w:tc>
        <w:tc>
          <w:tcPr>
            <w:tcW w:w="1009" w:type="dxa"/>
            <w:tcBorders>
              <w:left w:val="single" w:sz="4" w:space="0" w:color="000000"/>
            </w:tcBorders>
          </w:tcPr>
          <w:p>
            <w:pPr>
              <w:pStyle w:val="TableParagraph"/>
              <w:ind w:left="95" w:right="98"/>
              <w:rPr>
                <w:sz w:val="22"/>
              </w:rPr>
            </w:pPr>
            <w:r>
              <w:rPr>
                <w:sz w:val="22"/>
              </w:rPr>
              <w:t>22.981</w:t>
            </w:r>
          </w:p>
        </w:tc>
        <w:tc>
          <w:tcPr>
            <w:tcW w:w="1022" w:type="dxa"/>
          </w:tcPr>
          <w:p>
            <w:pPr>
              <w:pStyle w:val="TableParagraph"/>
              <w:ind w:left="81" w:right="81"/>
              <w:rPr>
                <w:sz w:val="22"/>
              </w:rPr>
            </w:pPr>
            <w:r>
              <w:rPr>
                <w:sz w:val="22"/>
              </w:rPr>
              <w:t>24.885</w:t>
            </w:r>
          </w:p>
        </w:tc>
        <w:tc>
          <w:tcPr>
            <w:tcW w:w="1307" w:type="dxa"/>
          </w:tcPr>
          <w:p>
            <w:pPr>
              <w:pStyle w:val="TableParagraph"/>
              <w:ind w:left="94" w:right="94"/>
              <w:rPr>
                <w:sz w:val="22"/>
              </w:rPr>
            </w:pPr>
            <w:r>
              <w:rPr>
                <w:sz w:val="22"/>
              </w:rPr>
              <w:t>35.904</w:t>
            </w:r>
          </w:p>
        </w:tc>
        <w:tc>
          <w:tcPr>
            <w:tcW w:w="1144" w:type="dxa"/>
          </w:tcPr>
          <w:p>
            <w:pPr>
              <w:pStyle w:val="TableParagraph"/>
              <w:ind w:left="93" w:right="94"/>
              <w:rPr>
                <w:sz w:val="22"/>
              </w:rPr>
            </w:pPr>
            <w:r>
              <w:rPr>
                <w:sz w:val="22"/>
              </w:rPr>
              <w:t>24.846</w:t>
            </w:r>
          </w:p>
        </w:tc>
        <w:tc>
          <w:tcPr>
            <w:tcW w:w="849" w:type="dxa"/>
          </w:tcPr>
          <w:p>
            <w:pPr>
              <w:pStyle w:val="TableParagraph"/>
              <w:ind w:left="87" w:right="88"/>
              <w:rPr>
                <w:sz w:val="22"/>
              </w:rPr>
            </w:pPr>
            <w:r>
              <w:rPr>
                <w:sz w:val="22"/>
              </w:rPr>
              <w:t>19.731</w:t>
            </w:r>
          </w:p>
        </w:tc>
        <w:tc>
          <w:tcPr>
            <w:tcW w:w="1100" w:type="dxa"/>
          </w:tcPr>
          <w:p>
            <w:pPr>
              <w:pStyle w:val="TableParagraph"/>
              <w:ind w:left="99" w:right="99"/>
              <w:rPr>
                <w:sz w:val="22"/>
              </w:rPr>
            </w:pPr>
            <w:r>
              <w:rPr>
                <w:sz w:val="22"/>
              </w:rPr>
              <w:t>1.346</w:t>
            </w:r>
          </w:p>
        </w:tc>
        <w:tc>
          <w:tcPr>
            <w:tcW w:w="941" w:type="dxa"/>
          </w:tcPr>
          <w:p>
            <w:pPr>
              <w:pStyle w:val="TableParagraph"/>
              <w:ind w:left="103" w:right="103"/>
              <w:rPr>
                <w:sz w:val="22"/>
              </w:rPr>
            </w:pPr>
            <w:r>
              <w:rPr>
                <w:sz w:val="22"/>
              </w:rPr>
              <w:t>2.161</w:t>
            </w:r>
          </w:p>
        </w:tc>
      </w:tr>
      <w:tr>
        <w:trPr>
          <w:trHeight w:val="270" w:hRule="atLeast"/>
        </w:trPr>
        <w:tc>
          <w:tcPr>
            <w:tcW w:w="676" w:type="dxa"/>
            <w:tcBorders>
              <w:right w:val="single" w:sz="4" w:space="0" w:color="000000"/>
            </w:tcBorders>
          </w:tcPr>
          <w:p>
            <w:pPr>
              <w:pStyle w:val="TableParagraph"/>
              <w:ind w:left="92" w:right="88"/>
              <w:rPr>
                <w:sz w:val="22"/>
              </w:rPr>
            </w:pPr>
            <w:r>
              <w:rPr>
                <w:sz w:val="22"/>
              </w:rPr>
              <w:t>2007</w:t>
            </w:r>
          </w:p>
        </w:tc>
        <w:tc>
          <w:tcPr>
            <w:tcW w:w="1009" w:type="dxa"/>
            <w:tcBorders>
              <w:left w:val="single" w:sz="4" w:space="0" w:color="000000"/>
            </w:tcBorders>
          </w:tcPr>
          <w:p>
            <w:pPr>
              <w:pStyle w:val="TableParagraph"/>
              <w:ind w:left="95" w:right="98"/>
              <w:rPr>
                <w:sz w:val="22"/>
              </w:rPr>
            </w:pPr>
            <w:r>
              <w:rPr>
                <w:sz w:val="22"/>
              </w:rPr>
              <w:t>19.792</w:t>
            </w:r>
          </w:p>
        </w:tc>
        <w:tc>
          <w:tcPr>
            <w:tcW w:w="1022" w:type="dxa"/>
          </w:tcPr>
          <w:p>
            <w:pPr>
              <w:pStyle w:val="TableParagraph"/>
              <w:ind w:left="81" w:right="81"/>
              <w:rPr>
                <w:sz w:val="22"/>
              </w:rPr>
            </w:pPr>
            <w:r>
              <w:rPr>
                <w:sz w:val="22"/>
              </w:rPr>
              <w:t>21.385</w:t>
            </w:r>
          </w:p>
        </w:tc>
        <w:tc>
          <w:tcPr>
            <w:tcW w:w="1307" w:type="dxa"/>
          </w:tcPr>
          <w:p>
            <w:pPr>
              <w:pStyle w:val="TableParagraph"/>
              <w:ind w:left="94" w:right="94"/>
              <w:rPr>
                <w:sz w:val="22"/>
              </w:rPr>
            </w:pPr>
            <w:r>
              <w:rPr>
                <w:sz w:val="22"/>
              </w:rPr>
              <w:t>33.577</w:t>
            </w:r>
          </w:p>
        </w:tc>
        <w:tc>
          <w:tcPr>
            <w:tcW w:w="1144" w:type="dxa"/>
          </w:tcPr>
          <w:p>
            <w:pPr>
              <w:pStyle w:val="TableParagraph"/>
              <w:ind w:left="93" w:right="94"/>
              <w:rPr>
                <w:sz w:val="22"/>
              </w:rPr>
            </w:pPr>
            <w:r>
              <w:rPr>
                <w:sz w:val="22"/>
              </w:rPr>
              <w:t>23.846</w:t>
            </w:r>
          </w:p>
        </w:tc>
        <w:tc>
          <w:tcPr>
            <w:tcW w:w="849" w:type="dxa"/>
          </w:tcPr>
          <w:p>
            <w:pPr>
              <w:pStyle w:val="TableParagraph"/>
              <w:ind w:left="87" w:right="88"/>
              <w:rPr>
                <w:sz w:val="22"/>
              </w:rPr>
            </w:pPr>
            <w:r>
              <w:rPr>
                <w:sz w:val="22"/>
              </w:rPr>
              <w:t>16.769</w:t>
            </w:r>
          </w:p>
        </w:tc>
        <w:tc>
          <w:tcPr>
            <w:tcW w:w="1100" w:type="dxa"/>
          </w:tcPr>
          <w:p>
            <w:pPr>
              <w:pStyle w:val="TableParagraph"/>
              <w:ind w:left="99" w:right="99"/>
              <w:rPr>
                <w:sz w:val="22"/>
              </w:rPr>
            </w:pPr>
            <w:r>
              <w:rPr>
                <w:sz w:val="22"/>
              </w:rPr>
              <w:t>1.941</w:t>
            </w:r>
          </w:p>
        </w:tc>
        <w:tc>
          <w:tcPr>
            <w:tcW w:w="941" w:type="dxa"/>
          </w:tcPr>
          <w:p>
            <w:pPr>
              <w:pStyle w:val="TableParagraph"/>
              <w:ind w:left="103" w:right="103"/>
              <w:rPr>
                <w:sz w:val="22"/>
              </w:rPr>
            </w:pPr>
            <w:r>
              <w:rPr>
                <w:sz w:val="22"/>
              </w:rPr>
              <w:t>2.212</w:t>
            </w:r>
          </w:p>
        </w:tc>
      </w:tr>
      <w:tr>
        <w:trPr>
          <w:trHeight w:val="270" w:hRule="atLeast"/>
        </w:trPr>
        <w:tc>
          <w:tcPr>
            <w:tcW w:w="676" w:type="dxa"/>
            <w:tcBorders>
              <w:right w:val="single" w:sz="4" w:space="0" w:color="000000"/>
            </w:tcBorders>
          </w:tcPr>
          <w:p>
            <w:pPr>
              <w:pStyle w:val="TableParagraph"/>
              <w:ind w:left="92" w:right="88"/>
              <w:rPr>
                <w:sz w:val="22"/>
              </w:rPr>
            </w:pPr>
            <w:r>
              <w:rPr>
                <w:sz w:val="22"/>
              </w:rPr>
              <w:t>2008</w:t>
            </w:r>
          </w:p>
        </w:tc>
        <w:tc>
          <w:tcPr>
            <w:tcW w:w="1009" w:type="dxa"/>
            <w:tcBorders>
              <w:left w:val="single" w:sz="4" w:space="0" w:color="000000"/>
            </w:tcBorders>
          </w:tcPr>
          <w:p>
            <w:pPr>
              <w:pStyle w:val="TableParagraph"/>
              <w:ind w:left="95" w:right="98"/>
              <w:rPr>
                <w:sz w:val="22"/>
              </w:rPr>
            </w:pPr>
            <w:r>
              <w:rPr>
                <w:sz w:val="22"/>
              </w:rPr>
              <w:t>24.788</w:t>
            </w:r>
          </w:p>
        </w:tc>
        <w:tc>
          <w:tcPr>
            <w:tcW w:w="1022" w:type="dxa"/>
          </w:tcPr>
          <w:p>
            <w:pPr>
              <w:pStyle w:val="TableParagraph"/>
              <w:ind w:left="81" w:right="81"/>
              <w:rPr>
                <w:sz w:val="22"/>
              </w:rPr>
            </w:pPr>
            <w:r>
              <w:rPr>
                <w:sz w:val="22"/>
              </w:rPr>
              <w:t>26.415</w:t>
            </w:r>
          </w:p>
        </w:tc>
        <w:tc>
          <w:tcPr>
            <w:tcW w:w="1307" w:type="dxa"/>
          </w:tcPr>
          <w:p>
            <w:pPr>
              <w:pStyle w:val="TableParagraph"/>
              <w:ind w:left="94" w:right="94"/>
              <w:rPr>
                <w:sz w:val="22"/>
              </w:rPr>
            </w:pPr>
            <w:r>
              <w:rPr>
                <w:sz w:val="22"/>
              </w:rPr>
              <w:t>36.415</w:t>
            </w:r>
          </w:p>
        </w:tc>
        <w:tc>
          <w:tcPr>
            <w:tcW w:w="1144" w:type="dxa"/>
          </w:tcPr>
          <w:p>
            <w:pPr>
              <w:pStyle w:val="TableParagraph"/>
              <w:ind w:left="93" w:right="94"/>
              <w:rPr>
                <w:sz w:val="22"/>
              </w:rPr>
            </w:pPr>
            <w:r>
              <w:rPr>
                <w:sz w:val="22"/>
              </w:rPr>
              <w:t>26.269</w:t>
            </w:r>
          </w:p>
        </w:tc>
        <w:tc>
          <w:tcPr>
            <w:tcW w:w="849" w:type="dxa"/>
          </w:tcPr>
          <w:p>
            <w:pPr>
              <w:pStyle w:val="TableParagraph"/>
              <w:ind w:left="87" w:right="88"/>
              <w:rPr>
                <w:sz w:val="22"/>
              </w:rPr>
            </w:pPr>
            <w:r>
              <w:rPr>
                <w:sz w:val="22"/>
              </w:rPr>
              <w:t>25.250</w:t>
            </w:r>
          </w:p>
        </w:tc>
        <w:tc>
          <w:tcPr>
            <w:tcW w:w="1100" w:type="dxa"/>
          </w:tcPr>
          <w:p>
            <w:pPr>
              <w:pStyle w:val="TableParagraph"/>
              <w:ind w:left="99" w:right="99"/>
              <w:rPr>
                <w:sz w:val="22"/>
              </w:rPr>
            </w:pPr>
            <w:r>
              <w:rPr>
                <w:sz w:val="22"/>
              </w:rPr>
              <w:t>2.207</w:t>
            </w:r>
          </w:p>
        </w:tc>
        <w:tc>
          <w:tcPr>
            <w:tcW w:w="941" w:type="dxa"/>
          </w:tcPr>
          <w:p>
            <w:pPr>
              <w:pStyle w:val="TableParagraph"/>
              <w:ind w:left="103" w:right="103"/>
              <w:rPr>
                <w:sz w:val="22"/>
              </w:rPr>
            </w:pPr>
            <w:r>
              <w:rPr>
                <w:sz w:val="22"/>
              </w:rPr>
              <w:t>3.065</w:t>
            </w:r>
          </w:p>
        </w:tc>
      </w:tr>
      <w:tr>
        <w:trPr>
          <w:trHeight w:val="270" w:hRule="atLeast"/>
        </w:trPr>
        <w:tc>
          <w:tcPr>
            <w:tcW w:w="676" w:type="dxa"/>
            <w:tcBorders>
              <w:right w:val="single" w:sz="4" w:space="0" w:color="000000"/>
            </w:tcBorders>
          </w:tcPr>
          <w:p>
            <w:pPr>
              <w:pStyle w:val="TableParagraph"/>
              <w:ind w:left="92" w:right="88"/>
              <w:rPr>
                <w:sz w:val="22"/>
              </w:rPr>
            </w:pPr>
            <w:r>
              <w:rPr>
                <w:sz w:val="22"/>
              </w:rPr>
              <w:t>2009</w:t>
            </w:r>
          </w:p>
        </w:tc>
        <w:tc>
          <w:tcPr>
            <w:tcW w:w="1009" w:type="dxa"/>
            <w:tcBorders>
              <w:left w:val="single" w:sz="4" w:space="0" w:color="000000"/>
            </w:tcBorders>
          </w:tcPr>
          <w:p>
            <w:pPr>
              <w:pStyle w:val="TableParagraph"/>
              <w:ind w:left="95" w:right="98"/>
              <w:rPr>
                <w:sz w:val="22"/>
              </w:rPr>
            </w:pPr>
            <w:r>
              <w:rPr>
                <w:sz w:val="22"/>
              </w:rPr>
              <w:t>16.058</w:t>
            </w:r>
          </w:p>
        </w:tc>
        <w:tc>
          <w:tcPr>
            <w:tcW w:w="1022" w:type="dxa"/>
          </w:tcPr>
          <w:p>
            <w:pPr>
              <w:pStyle w:val="TableParagraph"/>
              <w:ind w:left="81" w:right="81"/>
              <w:rPr>
                <w:sz w:val="22"/>
              </w:rPr>
            </w:pPr>
            <w:r>
              <w:rPr>
                <w:sz w:val="22"/>
              </w:rPr>
              <w:t>21.346</w:t>
            </w:r>
          </w:p>
        </w:tc>
        <w:tc>
          <w:tcPr>
            <w:tcW w:w="1307" w:type="dxa"/>
          </w:tcPr>
          <w:p>
            <w:pPr>
              <w:pStyle w:val="TableParagraph"/>
              <w:ind w:left="94" w:right="94"/>
              <w:rPr>
                <w:sz w:val="22"/>
              </w:rPr>
            </w:pPr>
            <w:r>
              <w:rPr>
                <w:sz w:val="22"/>
              </w:rPr>
              <w:t>29.192</w:t>
            </w:r>
          </w:p>
        </w:tc>
        <w:tc>
          <w:tcPr>
            <w:tcW w:w="1144" w:type="dxa"/>
          </w:tcPr>
          <w:p>
            <w:pPr>
              <w:pStyle w:val="TableParagraph"/>
              <w:ind w:left="93" w:right="94"/>
              <w:rPr>
                <w:sz w:val="22"/>
              </w:rPr>
            </w:pPr>
            <w:r>
              <w:rPr>
                <w:sz w:val="22"/>
              </w:rPr>
              <w:t>16.925</w:t>
            </w:r>
          </w:p>
        </w:tc>
        <w:tc>
          <w:tcPr>
            <w:tcW w:w="849" w:type="dxa"/>
          </w:tcPr>
          <w:p>
            <w:pPr>
              <w:pStyle w:val="TableParagraph"/>
              <w:ind w:left="87" w:right="88"/>
              <w:rPr>
                <w:sz w:val="22"/>
              </w:rPr>
            </w:pPr>
            <w:r>
              <w:rPr>
                <w:sz w:val="22"/>
              </w:rPr>
              <w:t>15.538</w:t>
            </w:r>
          </w:p>
        </w:tc>
        <w:tc>
          <w:tcPr>
            <w:tcW w:w="1100" w:type="dxa"/>
          </w:tcPr>
          <w:p>
            <w:pPr>
              <w:pStyle w:val="TableParagraph"/>
              <w:ind w:left="99" w:right="99"/>
              <w:rPr>
                <w:sz w:val="22"/>
              </w:rPr>
            </w:pPr>
            <w:r>
              <w:rPr>
                <w:sz w:val="22"/>
              </w:rPr>
              <w:t>1.688</w:t>
            </w:r>
          </w:p>
        </w:tc>
        <w:tc>
          <w:tcPr>
            <w:tcW w:w="941" w:type="dxa"/>
          </w:tcPr>
          <w:p>
            <w:pPr>
              <w:pStyle w:val="TableParagraph"/>
              <w:ind w:left="103" w:right="103"/>
              <w:rPr>
                <w:sz w:val="22"/>
              </w:rPr>
            </w:pPr>
            <w:r>
              <w:rPr>
                <w:sz w:val="22"/>
              </w:rPr>
              <w:t>2.366</w:t>
            </w:r>
          </w:p>
        </w:tc>
      </w:tr>
      <w:tr>
        <w:trPr>
          <w:trHeight w:val="270" w:hRule="atLeast"/>
        </w:trPr>
        <w:tc>
          <w:tcPr>
            <w:tcW w:w="676" w:type="dxa"/>
            <w:tcBorders>
              <w:right w:val="single" w:sz="4" w:space="0" w:color="000000"/>
            </w:tcBorders>
          </w:tcPr>
          <w:p>
            <w:pPr>
              <w:pStyle w:val="TableParagraph"/>
              <w:ind w:left="92" w:right="88"/>
              <w:rPr>
                <w:sz w:val="22"/>
              </w:rPr>
            </w:pPr>
            <w:r>
              <w:rPr>
                <w:sz w:val="22"/>
              </w:rPr>
              <w:t>2010</w:t>
            </w:r>
          </w:p>
        </w:tc>
        <w:tc>
          <w:tcPr>
            <w:tcW w:w="1009" w:type="dxa"/>
            <w:tcBorders>
              <w:left w:val="single" w:sz="4" w:space="0" w:color="000000"/>
            </w:tcBorders>
          </w:tcPr>
          <w:p>
            <w:pPr>
              <w:pStyle w:val="TableParagraph"/>
              <w:ind w:left="95" w:right="98"/>
              <w:rPr>
                <w:sz w:val="22"/>
              </w:rPr>
            </w:pPr>
            <w:r>
              <w:rPr>
                <w:sz w:val="22"/>
              </w:rPr>
              <w:t>16.327</w:t>
            </w:r>
          </w:p>
        </w:tc>
        <w:tc>
          <w:tcPr>
            <w:tcW w:w="1022" w:type="dxa"/>
          </w:tcPr>
          <w:p>
            <w:pPr>
              <w:pStyle w:val="TableParagraph"/>
              <w:ind w:left="81" w:right="81"/>
              <w:rPr>
                <w:sz w:val="22"/>
              </w:rPr>
            </w:pPr>
            <w:r>
              <w:rPr>
                <w:sz w:val="22"/>
              </w:rPr>
              <w:t>23.058</w:t>
            </w:r>
          </w:p>
        </w:tc>
        <w:tc>
          <w:tcPr>
            <w:tcW w:w="1307" w:type="dxa"/>
          </w:tcPr>
          <w:p>
            <w:pPr>
              <w:pStyle w:val="TableParagraph"/>
              <w:ind w:left="94" w:right="94"/>
              <w:rPr>
                <w:sz w:val="22"/>
              </w:rPr>
            </w:pPr>
            <w:r>
              <w:rPr>
                <w:sz w:val="22"/>
              </w:rPr>
              <w:t>28.654</w:t>
            </w:r>
          </w:p>
        </w:tc>
        <w:tc>
          <w:tcPr>
            <w:tcW w:w="1144" w:type="dxa"/>
          </w:tcPr>
          <w:p>
            <w:pPr>
              <w:pStyle w:val="TableParagraph"/>
              <w:ind w:left="93" w:right="94"/>
              <w:rPr>
                <w:sz w:val="22"/>
              </w:rPr>
            </w:pPr>
            <w:r>
              <w:rPr>
                <w:sz w:val="22"/>
              </w:rPr>
              <w:t>20.596</w:t>
            </w:r>
          </w:p>
        </w:tc>
        <w:tc>
          <w:tcPr>
            <w:tcW w:w="849" w:type="dxa"/>
          </w:tcPr>
          <w:p>
            <w:pPr>
              <w:pStyle w:val="TableParagraph"/>
              <w:ind w:left="87" w:right="88"/>
              <w:rPr>
                <w:sz w:val="22"/>
              </w:rPr>
            </w:pPr>
            <w:r>
              <w:rPr>
                <w:sz w:val="22"/>
              </w:rPr>
              <w:t>17.135</w:t>
            </w:r>
          </w:p>
        </w:tc>
        <w:tc>
          <w:tcPr>
            <w:tcW w:w="1100" w:type="dxa"/>
          </w:tcPr>
          <w:p>
            <w:pPr>
              <w:pStyle w:val="TableParagraph"/>
              <w:ind w:left="99" w:right="99"/>
              <w:rPr>
                <w:sz w:val="22"/>
              </w:rPr>
            </w:pPr>
            <w:r>
              <w:rPr>
                <w:sz w:val="22"/>
              </w:rPr>
              <w:t>2.261</w:t>
            </w:r>
          </w:p>
        </w:tc>
        <w:tc>
          <w:tcPr>
            <w:tcW w:w="941" w:type="dxa"/>
          </w:tcPr>
          <w:p>
            <w:pPr>
              <w:pStyle w:val="TableParagraph"/>
              <w:ind w:left="103" w:right="103"/>
              <w:rPr>
                <w:sz w:val="22"/>
              </w:rPr>
            </w:pPr>
            <w:r>
              <w:rPr>
                <w:sz w:val="22"/>
              </w:rPr>
              <w:t>2.932</w:t>
            </w:r>
          </w:p>
        </w:tc>
      </w:tr>
      <w:tr>
        <w:trPr>
          <w:trHeight w:val="270" w:hRule="atLeast"/>
        </w:trPr>
        <w:tc>
          <w:tcPr>
            <w:tcW w:w="676" w:type="dxa"/>
            <w:tcBorders>
              <w:right w:val="single" w:sz="4" w:space="0" w:color="000000"/>
            </w:tcBorders>
          </w:tcPr>
          <w:p>
            <w:pPr>
              <w:pStyle w:val="TableParagraph"/>
              <w:ind w:left="92" w:right="88"/>
              <w:rPr>
                <w:sz w:val="22"/>
              </w:rPr>
            </w:pPr>
            <w:r>
              <w:rPr>
                <w:sz w:val="22"/>
              </w:rPr>
              <w:t>2011</w:t>
            </w:r>
          </w:p>
        </w:tc>
        <w:tc>
          <w:tcPr>
            <w:tcW w:w="1009" w:type="dxa"/>
            <w:tcBorders>
              <w:left w:val="single" w:sz="4" w:space="0" w:color="000000"/>
            </w:tcBorders>
          </w:tcPr>
          <w:p>
            <w:pPr>
              <w:pStyle w:val="TableParagraph"/>
              <w:ind w:left="95" w:right="98"/>
              <w:rPr>
                <w:sz w:val="22"/>
              </w:rPr>
            </w:pPr>
            <w:r>
              <w:rPr>
                <w:sz w:val="22"/>
              </w:rPr>
              <w:t>23.769</w:t>
            </w:r>
          </w:p>
        </w:tc>
        <w:tc>
          <w:tcPr>
            <w:tcW w:w="1022" w:type="dxa"/>
          </w:tcPr>
          <w:p>
            <w:pPr>
              <w:pStyle w:val="TableParagraph"/>
              <w:ind w:left="81" w:right="81"/>
              <w:rPr>
                <w:sz w:val="22"/>
              </w:rPr>
            </w:pPr>
            <w:r>
              <w:rPr>
                <w:sz w:val="22"/>
              </w:rPr>
              <w:t>28.577</w:t>
            </w:r>
          </w:p>
        </w:tc>
        <w:tc>
          <w:tcPr>
            <w:tcW w:w="1307" w:type="dxa"/>
          </w:tcPr>
          <w:p>
            <w:pPr>
              <w:pStyle w:val="TableParagraph"/>
              <w:ind w:left="94" w:right="94"/>
              <w:rPr>
                <w:sz w:val="22"/>
              </w:rPr>
            </w:pPr>
            <w:r>
              <w:rPr>
                <w:sz w:val="22"/>
              </w:rPr>
              <w:t>32.904</w:t>
            </w:r>
          </w:p>
        </w:tc>
        <w:tc>
          <w:tcPr>
            <w:tcW w:w="1144" w:type="dxa"/>
          </w:tcPr>
          <w:p>
            <w:pPr>
              <w:pStyle w:val="TableParagraph"/>
              <w:ind w:left="93" w:right="94"/>
              <w:rPr>
                <w:sz w:val="22"/>
              </w:rPr>
            </w:pPr>
            <w:r>
              <w:rPr>
                <w:sz w:val="22"/>
              </w:rPr>
              <w:t>25.750</w:t>
            </w:r>
          </w:p>
        </w:tc>
        <w:tc>
          <w:tcPr>
            <w:tcW w:w="849" w:type="dxa"/>
          </w:tcPr>
          <w:p>
            <w:pPr>
              <w:pStyle w:val="TableParagraph"/>
              <w:ind w:left="87" w:right="88"/>
              <w:rPr>
                <w:sz w:val="22"/>
              </w:rPr>
            </w:pPr>
            <w:r>
              <w:rPr>
                <w:sz w:val="22"/>
              </w:rPr>
              <w:t>19.942</w:t>
            </w:r>
          </w:p>
        </w:tc>
        <w:tc>
          <w:tcPr>
            <w:tcW w:w="1100" w:type="dxa"/>
          </w:tcPr>
          <w:p>
            <w:pPr>
              <w:pStyle w:val="TableParagraph"/>
              <w:ind w:left="99" w:right="99"/>
              <w:rPr>
                <w:sz w:val="22"/>
              </w:rPr>
            </w:pPr>
            <w:r>
              <w:rPr>
                <w:sz w:val="22"/>
              </w:rPr>
              <w:t>2.053</w:t>
            </w:r>
          </w:p>
        </w:tc>
        <w:tc>
          <w:tcPr>
            <w:tcW w:w="941" w:type="dxa"/>
          </w:tcPr>
          <w:p>
            <w:pPr>
              <w:pStyle w:val="TableParagraph"/>
              <w:ind w:left="103" w:right="103"/>
              <w:rPr>
                <w:sz w:val="22"/>
              </w:rPr>
            </w:pPr>
            <w:r>
              <w:rPr>
                <w:sz w:val="22"/>
              </w:rPr>
              <w:t>3.441</w:t>
            </w:r>
          </w:p>
        </w:tc>
      </w:tr>
      <w:tr>
        <w:trPr>
          <w:trHeight w:val="270" w:hRule="atLeast"/>
        </w:trPr>
        <w:tc>
          <w:tcPr>
            <w:tcW w:w="676" w:type="dxa"/>
            <w:tcBorders>
              <w:right w:val="single" w:sz="4" w:space="0" w:color="000000"/>
            </w:tcBorders>
          </w:tcPr>
          <w:p>
            <w:pPr>
              <w:pStyle w:val="TableParagraph"/>
              <w:ind w:left="92" w:right="88"/>
              <w:rPr>
                <w:sz w:val="22"/>
              </w:rPr>
            </w:pPr>
            <w:r>
              <w:rPr>
                <w:sz w:val="22"/>
              </w:rPr>
              <w:t>2012</w:t>
            </w:r>
          </w:p>
        </w:tc>
        <w:tc>
          <w:tcPr>
            <w:tcW w:w="1009" w:type="dxa"/>
            <w:tcBorders>
              <w:left w:val="single" w:sz="4" w:space="0" w:color="000000"/>
            </w:tcBorders>
          </w:tcPr>
          <w:p>
            <w:pPr>
              <w:pStyle w:val="TableParagraph"/>
              <w:ind w:left="95" w:right="98"/>
              <w:rPr>
                <w:sz w:val="22"/>
              </w:rPr>
            </w:pPr>
            <w:r>
              <w:rPr>
                <w:sz w:val="22"/>
              </w:rPr>
              <w:t>22.340</w:t>
            </w:r>
          </w:p>
        </w:tc>
        <w:tc>
          <w:tcPr>
            <w:tcW w:w="1022" w:type="dxa"/>
          </w:tcPr>
          <w:p>
            <w:pPr>
              <w:pStyle w:val="TableParagraph"/>
              <w:ind w:left="81" w:right="81"/>
              <w:rPr>
                <w:sz w:val="22"/>
              </w:rPr>
            </w:pPr>
            <w:r>
              <w:rPr>
                <w:sz w:val="22"/>
              </w:rPr>
              <w:t>26.654</w:t>
            </w:r>
          </w:p>
        </w:tc>
        <w:tc>
          <w:tcPr>
            <w:tcW w:w="1307" w:type="dxa"/>
          </w:tcPr>
          <w:p>
            <w:pPr>
              <w:pStyle w:val="TableParagraph"/>
              <w:ind w:left="94" w:right="94"/>
              <w:rPr>
                <w:sz w:val="22"/>
              </w:rPr>
            </w:pPr>
            <w:r>
              <w:rPr>
                <w:sz w:val="22"/>
              </w:rPr>
              <w:t>36.423</w:t>
            </w:r>
          </w:p>
        </w:tc>
        <w:tc>
          <w:tcPr>
            <w:tcW w:w="1144" w:type="dxa"/>
          </w:tcPr>
          <w:p>
            <w:pPr>
              <w:pStyle w:val="TableParagraph"/>
              <w:ind w:left="93" w:right="94"/>
              <w:rPr>
                <w:sz w:val="22"/>
              </w:rPr>
            </w:pPr>
            <w:r>
              <w:rPr>
                <w:sz w:val="22"/>
              </w:rPr>
              <w:t>26.981</w:t>
            </w:r>
          </w:p>
        </w:tc>
        <w:tc>
          <w:tcPr>
            <w:tcW w:w="849" w:type="dxa"/>
          </w:tcPr>
          <w:p>
            <w:pPr>
              <w:pStyle w:val="TableParagraph"/>
              <w:ind w:left="87" w:right="88"/>
              <w:rPr>
                <w:sz w:val="22"/>
              </w:rPr>
            </w:pPr>
            <w:r>
              <w:rPr>
                <w:sz w:val="22"/>
              </w:rPr>
              <w:t>25.118</w:t>
            </w:r>
          </w:p>
        </w:tc>
        <w:tc>
          <w:tcPr>
            <w:tcW w:w="1100" w:type="dxa"/>
          </w:tcPr>
          <w:p>
            <w:pPr>
              <w:pStyle w:val="TableParagraph"/>
              <w:ind w:left="99" w:right="99"/>
              <w:rPr>
                <w:sz w:val="22"/>
              </w:rPr>
            </w:pPr>
            <w:r>
              <w:rPr>
                <w:sz w:val="22"/>
              </w:rPr>
              <w:t>3.783</w:t>
            </w:r>
          </w:p>
        </w:tc>
        <w:tc>
          <w:tcPr>
            <w:tcW w:w="941" w:type="dxa"/>
          </w:tcPr>
          <w:p>
            <w:pPr>
              <w:pStyle w:val="TableParagraph"/>
              <w:ind w:left="103" w:right="103"/>
              <w:rPr>
                <w:sz w:val="22"/>
              </w:rPr>
            </w:pPr>
            <w:r>
              <w:rPr>
                <w:sz w:val="22"/>
              </w:rPr>
              <w:t>2.756</w:t>
            </w:r>
          </w:p>
        </w:tc>
      </w:tr>
      <w:tr>
        <w:trPr>
          <w:trHeight w:val="270" w:hRule="atLeast"/>
        </w:trPr>
        <w:tc>
          <w:tcPr>
            <w:tcW w:w="676" w:type="dxa"/>
            <w:tcBorders>
              <w:right w:val="single" w:sz="4" w:space="0" w:color="000000"/>
            </w:tcBorders>
          </w:tcPr>
          <w:p>
            <w:pPr>
              <w:pStyle w:val="TableParagraph"/>
              <w:ind w:left="92" w:right="88"/>
              <w:rPr>
                <w:sz w:val="22"/>
              </w:rPr>
            </w:pPr>
            <w:r>
              <w:rPr>
                <w:sz w:val="22"/>
              </w:rPr>
              <w:t>2013</w:t>
            </w:r>
          </w:p>
        </w:tc>
        <w:tc>
          <w:tcPr>
            <w:tcW w:w="1009" w:type="dxa"/>
            <w:tcBorders>
              <w:left w:val="single" w:sz="4" w:space="0" w:color="000000"/>
            </w:tcBorders>
          </w:tcPr>
          <w:p>
            <w:pPr>
              <w:pStyle w:val="TableParagraph"/>
              <w:ind w:left="95" w:right="98"/>
              <w:rPr>
                <w:sz w:val="22"/>
              </w:rPr>
            </w:pPr>
            <w:r>
              <w:rPr>
                <w:sz w:val="22"/>
              </w:rPr>
              <w:t>16.673</w:t>
            </w:r>
          </w:p>
        </w:tc>
        <w:tc>
          <w:tcPr>
            <w:tcW w:w="1022" w:type="dxa"/>
          </w:tcPr>
          <w:p>
            <w:pPr>
              <w:pStyle w:val="TableParagraph"/>
              <w:ind w:left="81" w:right="81"/>
              <w:rPr>
                <w:sz w:val="22"/>
              </w:rPr>
            </w:pPr>
            <w:r>
              <w:rPr>
                <w:sz w:val="22"/>
              </w:rPr>
              <w:t>19.642</w:t>
            </w:r>
          </w:p>
        </w:tc>
        <w:tc>
          <w:tcPr>
            <w:tcW w:w="1307" w:type="dxa"/>
          </w:tcPr>
          <w:p>
            <w:pPr>
              <w:pStyle w:val="TableParagraph"/>
              <w:ind w:left="94" w:right="94"/>
              <w:rPr>
                <w:sz w:val="22"/>
              </w:rPr>
            </w:pPr>
            <w:r>
              <w:rPr>
                <w:sz w:val="22"/>
              </w:rPr>
              <w:t>28.588</w:t>
            </w:r>
          </w:p>
        </w:tc>
        <w:tc>
          <w:tcPr>
            <w:tcW w:w="1144" w:type="dxa"/>
          </w:tcPr>
          <w:p>
            <w:pPr>
              <w:pStyle w:val="TableParagraph"/>
              <w:ind w:left="93" w:right="94"/>
              <w:rPr>
                <w:sz w:val="22"/>
              </w:rPr>
            </w:pPr>
            <w:r>
              <w:rPr>
                <w:sz w:val="22"/>
              </w:rPr>
              <w:t>19.038</w:t>
            </w:r>
          </w:p>
        </w:tc>
        <w:tc>
          <w:tcPr>
            <w:tcW w:w="849" w:type="dxa"/>
          </w:tcPr>
          <w:p>
            <w:pPr>
              <w:pStyle w:val="TableParagraph"/>
              <w:ind w:left="87" w:right="88"/>
              <w:rPr>
                <w:sz w:val="22"/>
              </w:rPr>
            </w:pPr>
            <w:r>
              <w:rPr>
                <w:sz w:val="22"/>
              </w:rPr>
              <w:t>15.846</w:t>
            </w:r>
          </w:p>
        </w:tc>
        <w:tc>
          <w:tcPr>
            <w:tcW w:w="1100" w:type="dxa"/>
          </w:tcPr>
          <w:p>
            <w:pPr>
              <w:pStyle w:val="TableParagraph"/>
              <w:ind w:left="99" w:right="99"/>
              <w:rPr>
                <w:sz w:val="22"/>
              </w:rPr>
            </w:pPr>
            <w:r>
              <w:rPr>
                <w:sz w:val="22"/>
              </w:rPr>
              <w:t>2.500</w:t>
            </w:r>
          </w:p>
        </w:tc>
        <w:tc>
          <w:tcPr>
            <w:tcW w:w="941" w:type="dxa"/>
          </w:tcPr>
          <w:p>
            <w:pPr>
              <w:pStyle w:val="TableParagraph"/>
              <w:ind w:left="103" w:right="103"/>
              <w:rPr>
                <w:sz w:val="22"/>
              </w:rPr>
            </w:pPr>
            <w:r>
              <w:rPr>
                <w:sz w:val="22"/>
              </w:rPr>
              <w:t>2.366</w:t>
            </w:r>
          </w:p>
        </w:tc>
      </w:tr>
      <w:tr>
        <w:trPr>
          <w:trHeight w:val="270" w:hRule="atLeast"/>
        </w:trPr>
        <w:tc>
          <w:tcPr>
            <w:tcW w:w="676" w:type="dxa"/>
            <w:tcBorders>
              <w:right w:val="single" w:sz="4" w:space="0" w:color="000000"/>
            </w:tcBorders>
          </w:tcPr>
          <w:p>
            <w:pPr>
              <w:pStyle w:val="TableParagraph"/>
              <w:ind w:left="92" w:right="88"/>
              <w:rPr>
                <w:sz w:val="22"/>
              </w:rPr>
            </w:pPr>
            <w:r>
              <w:rPr>
                <w:sz w:val="22"/>
              </w:rPr>
              <w:t>2014</w:t>
            </w:r>
          </w:p>
        </w:tc>
        <w:tc>
          <w:tcPr>
            <w:tcW w:w="1009" w:type="dxa"/>
            <w:tcBorders>
              <w:left w:val="single" w:sz="4" w:space="0" w:color="000000"/>
            </w:tcBorders>
          </w:tcPr>
          <w:p>
            <w:pPr>
              <w:pStyle w:val="TableParagraph"/>
              <w:ind w:left="95" w:right="98"/>
              <w:rPr>
                <w:sz w:val="22"/>
              </w:rPr>
            </w:pPr>
            <w:r>
              <w:rPr>
                <w:sz w:val="22"/>
              </w:rPr>
              <w:t>15.510</w:t>
            </w:r>
          </w:p>
        </w:tc>
        <w:tc>
          <w:tcPr>
            <w:tcW w:w="1022" w:type="dxa"/>
          </w:tcPr>
          <w:p>
            <w:pPr>
              <w:pStyle w:val="TableParagraph"/>
              <w:ind w:left="81" w:right="81"/>
              <w:rPr>
                <w:sz w:val="22"/>
              </w:rPr>
            </w:pPr>
            <w:r>
              <w:rPr>
                <w:sz w:val="22"/>
              </w:rPr>
              <w:t>18.846</w:t>
            </w:r>
          </w:p>
        </w:tc>
        <w:tc>
          <w:tcPr>
            <w:tcW w:w="1307" w:type="dxa"/>
          </w:tcPr>
          <w:p>
            <w:pPr>
              <w:pStyle w:val="TableParagraph"/>
              <w:ind w:left="94" w:right="94"/>
              <w:rPr>
                <w:sz w:val="22"/>
              </w:rPr>
            </w:pPr>
            <w:r>
              <w:rPr>
                <w:sz w:val="22"/>
              </w:rPr>
              <w:t>25.113</w:t>
            </w:r>
          </w:p>
        </w:tc>
        <w:tc>
          <w:tcPr>
            <w:tcW w:w="1144" w:type="dxa"/>
          </w:tcPr>
          <w:p>
            <w:pPr>
              <w:pStyle w:val="TableParagraph"/>
              <w:ind w:left="93" w:right="94"/>
              <w:rPr>
                <w:sz w:val="22"/>
              </w:rPr>
            </w:pPr>
            <w:r>
              <w:rPr>
                <w:sz w:val="22"/>
              </w:rPr>
              <w:t>16.923</w:t>
            </w:r>
          </w:p>
        </w:tc>
        <w:tc>
          <w:tcPr>
            <w:tcW w:w="849" w:type="dxa"/>
          </w:tcPr>
          <w:p>
            <w:pPr>
              <w:pStyle w:val="TableParagraph"/>
              <w:ind w:left="87" w:right="88"/>
              <w:rPr>
                <w:sz w:val="22"/>
              </w:rPr>
            </w:pPr>
            <w:r>
              <w:rPr>
                <w:sz w:val="22"/>
              </w:rPr>
              <w:t>15.529</w:t>
            </w:r>
          </w:p>
        </w:tc>
        <w:tc>
          <w:tcPr>
            <w:tcW w:w="1100" w:type="dxa"/>
          </w:tcPr>
          <w:p>
            <w:pPr>
              <w:pStyle w:val="TableParagraph"/>
              <w:ind w:left="99" w:right="99"/>
              <w:rPr>
                <w:sz w:val="22"/>
              </w:rPr>
            </w:pPr>
            <w:r>
              <w:rPr>
                <w:sz w:val="22"/>
              </w:rPr>
              <w:t>2.167</w:t>
            </w:r>
          </w:p>
        </w:tc>
        <w:tc>
          <w:tcPr>
            <w:tcW w:w="941" w:type="dxa"/>
          </w:tcPr>
          <w:p>
            <w:pPr>
              <w:pStyle w:val="TableParagraph"/>
              <w:ind w:left="103" w:right="103"/>
              <w:rPr>
                <w:sz w:val="22"/>
              </w:rPr>
            </w:pPr>
            <w:r>
              <w:rPr>
                <w:sz w:val="22"/>
              </w:rPr>
              <w:t>2.467</w:t>
            </w:r>
          </w:p>
        </w:tc>
      </w:tr>
      <w:tr>
        <w:trPr>
          <w:trHeight w:val="270" w:hRule="atLeast"/>
        </w:trPr>
        <w:tc>
          <w:tcPr>
            <w:tcW w:w="676" w:type="dxa"/>
            <w:tcBorders>
              <w:right w:val="single" w:sz="4" w:space="0" w:color="000000"/>
            </w:tcBorders>
          </w:tcPr>
          <w:p>
            <w:pPr>
              <w:pStyle w:val="TableParagraph"/>
              <w:ind w:left="92" w:right="88"/>
              <w:rPr>
                <w:sz w:val="22"/>
              </w:rPr>
            </w:pPr>
            <w:r>
              <w:rPr>
                <w:sz w:val="22"/>
              </w:rPr>
              <w:t>2015</w:t>
            </w:r>
          </w:p>
        </w:tc>
        <w:tc>
          <w:tcPr>
            <w:tcW w:w="1009" w:type="dxa"/>
            <w:tcBorders>
              <w:left w:val="single" w:sz="4" w:space="0" w:color="000000"/>
            </w:tcBorders>
          </w:tcPr>
          <w:p>
            <w:pPr>
              <w:pStyle w:val="TableParagraph"/>
              <w:ind w:left="95" w:right="98"/>
              <w:rPr>
                <w:sz w:val="22"/>
              </w:rPr>
            </w:pPr>
            <w:r>
              <w:rPr>
                <w:sz w:val="22"/>
              </w:rPr>
              <w:t>23.019</w:t>
            </w:r>
          </w:p>
        </w:tc>
        <w:tc>
          <w:tcPr>
            <w:tcW w:w="1022" w:type="dxa"/>
          </w:tcPr>
          <w:p>
            <w:pPr>
              <w:pStyle w:val="TableParagraph"/>
              <w:ind w:left="81" w:right="81"/>
              <w:rPr>
                <w:sz w:val="22"/>
              </w:rPr>
            </w:pPr>
            <w:r>
              <w:rPr>
                <w:sz w:val="22"/>
              </w:rPr>
              <w:t>27.135</w:t>
            </w:r>
          </w:p>
        </w:tc>
        <w:tc>
          <w:tcPr>
            <w:tcW w:w="1307" w:type="dxa"/>
          </w:tcPr>
          <w:p>
            <w:pPr>
              <w:pStyle w:val="TableParagraph"/>
              <w:ind w:left="94" w:right="94"/>
              <w:rPr>
                <w:sz w:val="22"/>
              </w:rPr>
            </w:pPr>
            <w:r>
              <w:rPr>
                <w:sz w:val="22"/>
              </w:rPr>
              <w:t>35.558</w:t>
            </w:r>
          </w:p>
        </w:tc>
        <w:tc>
          <w:tcPr>
            <w:tcW w:w="1144" w:type="dxa"/>
          </w:tcPr>
          <w:p>
            <w:pPr>
              <w:pStyle w:val="TableParagraph"/>
              <w:ind w:left="93" w:right="94"/>
              <w:rPr>
                <w:sz w:val="22"/>
              </w:rPr>
            </w:pPr>
            <w:r>
              <w:rPr>
                <w:sz w:val="22"/>
              </w:rPr>
              <w:t>23.189</w:t>
            </w:r>
          </w:p>
        </w:tc>
        <w:tc>
          <w:tcPr>
            <w:tcW w:w="849" w:type="dxa"/>
          </w:tcPr>
          <w:p>
            <w:pPr>
              <w:pStyle w:val="TableParagraph"/>
              <w:ind w:left="87" w:right="88"/>
              <w:rPr>
                <w:sz w:val="22"/>
              </w:rPr>
            </w:pPr>
            <w:r>
              <w:rPr>
                <w:sz w:val="22"/>
              </w:rPr>
              <w:t>19.843</w:t>
            </w:r>
          </w:p>
        </w:tc>
        <w:tc>
          <w:tcPr>
            <w:tcW w:w="1100" w:type="dxa"/>
          </w:tcPr>
          <w:p>
            <w:pPr>
              <w:pStyle w:val="TableParagraph"/>
              <w:ind w:left="99" w:right="99"/>
              <w:rPr>
                <w:sz w:val="22"/>
              </w:rPr>
            </w:pPr>
            <w:r>
              <w:rPr>
                <w:sz w:val="22"/>
              </w:rPr>
              <w:t>2.091</w:t>
            </w:r>
          </w:p>
        </w:tc>
        <w:tc>
          <w:tcPr>
            <w:tcW w:w="941" w:type="dxa"/>
          </w:tcPr>
          <w:p>
            <w:pPr>
              <w:pStyle w:val="TableParagraph"/>
              <w:ind w:left="103" w:right="103"/>
              <w:rPr>
                <w:sz w:val="22"/>
              </w:rPr>
            </w:pPr>
            <w:r>
              <w:rPr>
                <w:sz w:val="22"/>
              </w:rPr>
              <w:t>2.957</w:t>
            </w:r>
          </w:p>
        </w:tc>
      </w:tr>
      <w:tr>
        <w:trPr>
          <w:trHeight w:val="270" w:hRule="atLeast"/>
        </w:trPr>
        <w:tc>
          <w:tcPr>
            <w:tcW w:w="676" w:type="dxa"/>
            <w:tcBorders>
              <w:right w:val="single" w:sz="4" w:space="0" w:color="000000"/>
            </w:tcBorders>
          </w:tcPr>
          <w:p>
            <w:pPr>
              <w:pStyle w:val="TableParagraph"/>
              <w:ind w:left="92" w:right="88"/>
              <w:rPr>
                <w:sz w:val="22"/>
              </w:rPr>
            </w:pPr>
            <w:r>
              <w:rPr>
                <w:sz w:val="22"/>
              </w:rPr>
              <w:t>2016</w:t>
            </w:r>
          </w:p>
        </w:tc>
        <w:tc>
          <w:tcPr>
            <w:tcW w:w="1009" w:type="dxa"/>
            <w:tcBorders>
              <w:left w:val="single" w:sz="4" w:space="0" w:color="000000"/>
            </w:tcBorders>
          </w:tcPr>
          <w:p>
            <w:pPr>
              <w:pStyle w:val="TableParagraph"/>
              <w:ind w:left="95" w:right="98"/>
              <w:rPr>
                <w:sz w:val="22"/>
              </w:rPr>
            </w:pPr>
            <w:r>
              <w:rPr>
                <w:sz w:val="22"/>
              </w:rPr>
              <w:t>23.333</w:t>
            </w:r>
          </w:p>
        </w:tc>
        <w:tc>
          <w:tcPr>
            <w:tcW w:w="1022" w:type="dxa"/>
          </w:tcPr>
          <w:p>
            <w:pPr>
              <w:pStyle w:val="TableParagraph"/>
              <w:ind w:left="81" w:right="81"/>
              <w:rPr>
                <w:sz w:val="22"/>
              </w:rPr>
            </w:pPr>
            <w:r>
              <w:rPr>
                <w:sz w:val="22"/>
              </w:rPr>
              <w:t>29.192</w:t>
            </w:r>
          </w:p>
        </w:tc>
        <w:tc>
          <w:tcPr>
            <w:tcW w:w="1307" w:type="dxa"/>
          </w:tcPr>
          <w:p>
            <w:pPr>
              <w:pStyle w:val="TableParagraph"/>
              <w:ind w:left="94" w:right="94"/>
              <w:rPr>
                <w:sz w:val="22"/>
              </w:rPr>
            </w:pPr>
            <w:r>
              <w:rPr>
                <w:sz w:val="22"/>
              </w:rPr>
              <w:t>38.462</w:t>
            </w:r>
          </w:p>
        </w:tc>
        <w:tc>
          <w:tcPr>
            <w:tcW w:w="1144" w:type="dxa"/>
          </w:tcPr>
          <w:p>
            <w:pPr>
              <w:pStyle w:val="TableParagraph"/>
              <w:ind w:left="93" w:right="94"/>
              <w:rPr>
                <w:sz w:val="22"/>
              </w:rPr>
            </w:pPr>
            <w:r>
              <w:rPr>
                <w:sz w:val="22"/>
              </w:rPr>
              <w:t>24.808</w:t>
            </w:r>
          </w:p>
        </w:tc>
        <w:tc>
          <w:tcPr>
            <w:tcW w:w="849" w:type="dxa"/>
          </w:tcPr>
          <w:p>
            <w:pPr>
              <w:pStyle w:val="TableParagraph"/>
              <w:ind w:left="87" w:right="88"/>
              <w:rPr>
                <w:sz w:val="22"/>
              </w:rPr>
            </w:pPr>
            <w:r>
              <w:rPr>
                <w:sz w:val="22"/>
              </w:rPr>
              <w:t>23.077</w:t>
            </w:r>
          </w:p>
        </w:tc>
        <w:tc>
          <w:tcPr>
            <w:tcW w:w="1100" w:type="dxa"/>
          </w:tcPr>
          <w:p>
            <w:pPr>
              <w:pStyle w:val="TableParagraph"/>
              <w:ind w:left="99" w:right="99"/>
              <w:rPr>
                <w:sz w:val="22"/>
              </w:rPr>
            </w:pPr>
            <w:r>
              <w:rPr>
                <w:sz w:val="22"/>
              </w:rPr>
              <w:t>2.190</w:t>
            </w:r>
          </w:p>
        </w:tc>
        <w:tc>
          <w:tcPr>
            <w:tcW w:w="941" w:type="dxa"/>
          </w:tcPr>
          <w:p>
            <w:pPr>
              <w:pStyle w:val="TableParagraph"/>
              <w:ind w:left="103" w:right="103"/>
              <w:rPr>
                <w:sz w:val="22"/>
              </w:rPr>
            </w:pPr>
            <w:r>
              <w:rPr>
                <w:sz w:val="22"/>
              </w:rPr>
              <w:t>2.105</w:t>
            </w:r>
          </w:p>
        </w:tc>
      </w:tr>
      <w:tr>
        <w:trPr>
          <w:trHeight w:val="270" w:hRule="atLeast"/>
        </w:trPr>
        <w:tc>
          <w:tcPr>
            <w:tcW w:w="676" w:type="dxa"/>
            <w:tcBorders>
              <w:right w:val="single" w:sz="4" w:space="0" w:color="000000"/>
            </w:tcBorders>
          </w:tcPr>
          <w:p>
            <w:pPr>
              <w:pStyle w:val="TableParagraph"/>
              <w:ind w:left="92" w:right="88"/>
              <w:rPr>
                <w:sz w:val="22"/>
              </w:rPr>
            </w:pPr>
            <w:r>
              <w:rPr>
                <w:sz w:val="22"/>
              </w:rPr>
              <w:t>2017</w:t>
            </w:r>
          </w:p>
        </w:tc>
        <w:tc>
          <w:tcPr>
            <w:tcW w:w="1009" w:type="dxa"/>
            <w:tcBorders>
              <w:left w:val="single" w:sz="4" w:space="0" w:color="000000"/>
            </w:tcBorders>
          </w:tcPr>
          <w:p>
            <w:pPr>
              <w:pStyle w:val="TableParagraph"/>
              <w:ind w:left="95" w:right="98"/>
              <w:rPr>
                <w:sz w:val="22"/>
              </w:rPr>
            </w:pPr>
            <w:r>
              <w:rPr>
                <w:sz w:val="22"/>
              </w:rPr>
              <w:t>14.220</w:t>
            </w:r>
          </w:p>
        </w:tc>
        <w:tc>
          <w:tcPr>
            <w:tcW w:w="1022" w:type="dxa"/>
          </w:tcPr>
          <w:p>
            <w:pPr>
              <w:pStyle w:val="TableParagraph"/>
              <w:ind w:left="81" w:right="81"/>
              <w:rPr>
                <w:sz w:val="22"/>
              </w:rPr>
            </w:pPr>
            <w:r>
              <w:rPr>
                <w:sz w:val="22"/>
              </w:rPr>
              <w:t>16.788</w:t>
            </w:r>
          </w:p>
        </w:tc>
        <w:tc>
          <w:tcPr>
            <w:tcW w:w="1307" w:type="dxa"/>
          </w:tcPr>
          <w:p>
            <w:pPr>
              <w:pStyle w:val="TableParagraph"/>
              <w:ind w:left="94" w:right="94"/>
              <w:rPr>
                <w:sz w:val="22"/>
              </w:rPr>
            </w:pPr>
            <w:r>
              <w:rPr>
                <w:sz w:val="22"/>
              </w:rPr>
              <w:t>25.192</w:t>
            </w:r>
          </w:p>
        </w:tc>
        <w:tc>
          <w:tcPr>
            <w:tcW w:w="1144" w:type="dxa"/>
          </w:tcPr>
          <w:p>
            <w:pPr>
              <w:pStyle w:val="TableParagraph"/>
              <w:ind w:left="93" w:right="94"/>
              <w:rPr>
                <w:sz w:val="22"/>
              </w:rPr>
            </w:pPr>
            <w:r>
              <w:rPr>
                <w:sz w:val="22"/>
              </w:rPr>
              <w:t>16.077</w:t>
            </w:r>
          </w:p>
        </w:tc>
        <w:tc>
          <w:tcPr>
            <w:tcW w:w="849" w:type="dxa"/>
          </w:tcPr>
          <w:p>
            <w:pPr>
              <w:pStyle w:val="TableParagraph"/>
              <w:ind w:left="87" w:right="88"/>
              <w:rPr>
                <w:sz w:val="22"/>
              </w:rPr>
            </w:pPr>
            <w:r>
              <w:rPr>
                <w:sz w:val="22"/>
              </w:rPr>
              <w:t>14.039</w:t>
            </w:r>
          </w:p>
        </w:tc>
        <w:tc>
          <w:tcPr>
            <w:tcW w:w="1100" w:type="dxa"/>
          </w:tcPr>
          <w:p>
            <w:pPr>
              <w:pStyle w:val="TableParagraph"/>
              <w:ind w:left="99" w:right="99"/>
              <w:rPr>
                <w:sz w:val="22"/>
              </w:rPr>
            </w:pPr>
            <w:r>
              <w:rPr>
                <w:sz w:val="22"/>
              </w:rPr>
              <w:t>1.696</w:t>
            </w:r>
          </w:p>
        </w:tc>
        <w:tc>
          <w:tcPr>
            <w:tcW w:w="941" w:type="dxa"/>
          </w:tcPr>
          <w:p>
            <w:pPr>
              <w:pStyle w:val="TableParagraph"/>
              <w:ind w:left="103" w:right="103"/>
              <w:rPr>
                <w:sz w:val="22"/>
              </w:rPr>
            </w:pPr>
            <w:r>
              <w:rPr>
                <w:sz w:val="22"/>
              </w:rPr>
              <w:t>1.667</w:t>
            </w:r>
          </w:p>
        </w:tc>
      </w:tr>
      <w:tr>
        <w:trPr>
          <w:trHeight w:val="270" w:hRule="atLeast"/>
        </w:trPr>
        <w:tc>
          <w:tcPr>
            <w:tcW w:w="676" w:type="dxa"/>
            <w:tcBorders>
              <w:right w:val="single" w:sz="4" w:space="0" w:color="000000"/>
            </w:tcBorders>
          </w:tcPr>
          <w:p>
            <w:pPr>
              <w:pStyle w:val="TableParagraph"/>
              <w:ind w:left="92" w:right="88"/>
              <w:rPr>
                <w:sz w:val="22"/>
              </w:rPr>
            </w:pPr>
            <w:r>
              <w:rPr>
                <w:sz w:val="22"/>
              </w:rPr>
              <w:t>2018</w:t>
            </w:r>
          </w:p>
        </w:tc>
        <w:tc>
          <w:tcPr>
            <w:tcW w:w="1009" w:type="dxa"/>
            <w:tcBorders>
              <w:left w:val="single" w:sz="4" w:space="0" w:color="000000"/>
            </w:tcBorders>
          </w:tcPr>
          <w:p>
            <w:pPr>
              <w:pStyle w:val="TableParagraph"/>
              <w:ind w:left="95" w:right="98"/>
              <w:rPr>
                <w:sz w:val="22"/>
              </w:rPr>
            </w:pPr>
            <w:r>
              <w:rPr>
                <w:sz w:val="22"/>
              </w:rPr>
              <w:t>13.654</w:t>
            </w:r>
          </w:p>
        </w:tc>
        <w:tc>
          <w:tcPr>
            <w:tcW w:w="1022" w:type="dxa"/>
          </w:tcPr>
          <w:p>
            <w:pPr>
              <w:pStyle w:val="TableParagraph"/>
              <w:ind w:left="81" w:right="81"/>
              <w:rPr>
                <w:sz w:val="22"/>
              </w:rPr>
            </w:pPr>
            <w:r>
              <w:rPr>
                <w:sz w:val="22"/>
              </w:rPr>
              <w:t>19.059</w:t>
            </w:r>
          </w:p>
        </w:tc>
        <w:tc>
          <w:tcPr>
            <w:tcW w:w="1307" w:type="dxa"/>
          </w:tcPr>
          <w:p>
            <w:pPr>
              <w:pStyle w:val="TableParagraph"/>
              <w:ind w:left="94" w:right="94"/>
              <w:rPr>
                <w:sz w:val="22"/>
              </w:rPr>
            </w:pPr>
            <w:r>
              <w:rPr>
                <w:sz w:val="22"/>
              </w:rPr>
              <w:t>24.712</w:t>
            </w:r>
          </w:p>
        </w:tc>
        <w:tc>
          <w:tcPr>
            <w:tcW w:w="1144" w:type="dxa"/>
          </w:tcPr>
          <w:p>
            <w:pPr>
              <w:pStyle w:val="TableParagraph"/>
              <w:ind w:left="93" w:right="94"/>
              <w:rPr>
                <w:sz w:val="22"/>
              </w:rPr>
            </w:pPr>
            <w:r>
              <w:rPr>
                <w:sz w:val="22"/>
              </w:rPr>
              <w:t>18.635</w:t>
            </w:r>
          </w:p>
        </w:tc>
        <w:tc>
          <w:tcPr>
            <w:tcW w:w="849" w:type="dxa"/>
          </w:tcPr>
          <w:p>
            <w:pPr>
              <w:pStyle w:val="TableParagraph"/>
              <w:ind w:left="87" w:right="88"/>
              <w:rPr>
                <w:sz w:val="22"/>
              </w:rPr>
            </w:pPr>
            <w:r>
              <w:rPr>
                <w:sz w:val="22"/>
              </w:rPr>
              <w:t>15.235</w:t>
            </w:r>
          </w:p>
        </w:tc>
        <w:tc>
          <w:tcPr>
            <w:tcW w:w="1100" w:type="dxa"/>
          </w:tcPr>
          <w:p>
            <w:pPr>
              <w:pStyle w:val="TableParagraph"/>
              <w:ind w:left="99" w:right="99"/>
              <w:rPr>
                <w:sz w:val="22"/>
              </w:rPr>
            </w:pPr>
            <w:r>
              <w:rPr>
                <w:sz w:val="22"/>
              </w:rPr>
              <w:t>2.586</w:t>
            </w:r>
          </w:p>
        </w:tc>
        <w:tc>
          <w:tcPr>
            <w:tcW w:w="941" w:type="dxa"/>
          </w:tcPr>
          <w:p>
            <w:pPr>
              <w:pStyle w:val="TableParagraph"/>
              <w:ind w:left="103" w:right="103"/>
              <w:rPr>
                <w:sz w:val="22"/>
              </w:rPr>
            </w:pPr>
            <w:r>
              <w:rPr>
                <w:sz w:val="22"/>
              </w:rPr>
              <w:t>2.143</w:t>
            </w:r>
          </w:p>
        </w:tc>
      </w:tr>
      <w:tr>
        <w:trPr>
          <w:trHeight w:val="311" w:hRule="atLeast"/>
        </w:trPr>
        <w:tc>
          <w:tcPr>
            <w:tcW w:w="676" w:type="dxa"/>
            <w:tcBorders>
              <w:bottom w:val="single" w:sz="8" w:space="0" w:color="000000"/>
              <w:right w:val="single" w:sz="4" w:space="0" w:color="000000"/>
            </w:tcBorders>
          </w:tcPr>
          <w:p>
            <w:pPr>
              <w:pStyle w:val="TableParagraph"/>
              <w:ind w:left="92" w:right="88"/>
              <w:rPr>
                <w:sz w:val="22"/>
              </w:rPr>
            </w:pPr>
            <w:r>
              <w:rPr>
                <w:sz w:val="22"/>
              </w:rPr>
              <w:t>2019</w:t>
            </w:r>
          </w:p>
        </w:tc>
        <w:tc>
          <w:tcPr>
            <w:tcW w:w="1009" w:type="dxa"/>
            <w:tcBorders>
              <w:left w:val="single" w:sz="4" w:space="0" w:color="000000"/>
              <w:bottom w:val="single" w:sz="8" w:space="0" w:color="000000"/>
            </w:tcBorders>
          </w:tcPr>
          <w:p>
            <w:pPr>
              <w:pStyle w:val="TableParagraph"/>
              <w:ind w:left="95" w:right="98"/>
              <w:rPr>
                <w:sz w:val="22"/>
              </w:rPr>
            </w:pPr>
            <w:r>
              <w:rPr>
                <w:sz w:val="22"/>
              </w:rPr>
              <w:t>11.263</w:t>
            </w:r>
          </w:p>
        </w:tc>
        <w:tc>
          <w:tcPr>
            <w:tcW w:w="1022" w:type="dxa"/>
            <w:tcBorders>
              <w:bottom w:val="single" w:sz="8" w:space="0" w:color="000000"/>
            </w:tcBorders>
          </w:tcPr>
          <w:p>
            <w:pPr>
              <w:pStyle w:val="TableParagraph"/>
              <w:ind w:left="81" w:right="81"/>
              <w:rPr>
                <w:sz w:val="22"/>
              </w:rPr>
            </w:pPr>
            <w:r>
              <w:rPr>
                <w:sz w:val="22"/>
              </w:rPr>
              <w:t>15.872</w:t>
            </w:r>
          </w:p>
        </w:tc>
        <w:tc>
          <w:tcPr>
            <w:tcW w:w="1307" w:type="dxa"/>
            <w:tcBorders>
              <w:bottom w:val="single" w:sz="8" w:space="0" w:color="000000"/>
            </w:tcBorders>
          </w:tcPr>
          <w:p>
            <w:pPr>
              <w:pStyle w:val="TableParagraph"/>
              <w:ind w:left="94" w:right="94"/>
              <w:rPr>
                <w:sz w:val="22"/>
              </w:rPr>
            </w:pPr>
            <w:r>
              <w:rPr>
                <w:sz w:val="22"/>
              </w:rPr>
              <w:t>24.600</w:t>
            </w:r>
          </w:p>
        </w:tc>
        <w:tc>
          <w:tcPr>
            <w:tcW w:w="1144" w:type="dxa"/>
            <w:tcBorders>
              <w:bottom w:val="single" w:sz="8" w:space="0" w:color="000000"/>
            </w:tcBorders>
          </w:tcPr>
          <w:p>
            <w:pPr>
              <w:pStyle w:val="TableParagraph"/>
              <w:ind w:left="93" w:right="94"/>
              <w:rPr>
                <w:sz w:val="22"/>
              </w:rPr>
            </w:pPr>
            <w:r>
              <w:rPr>
                <w:sz w:val="22"/>
              </w:rPr>
              <w:t>15.026</w:t>
            </w:r>
          </w:p>
        </w:tc>
        <w:tc>
          <w:tcPr>
            <w:tcW w:w="849" w:type="dxa"/>
            <w:tcBorders>
              <w:bottom w:val="single" w:sz="8" w:space="0" w:color="000000"/>
            </w:tcBorders>
          </w:tcPr>
          <w:p>
            <w:pPr>
              <w:pStyle w:val="TableParagraph"/>
              <w:ind w:left="87" w:right="88"/>
              <w:rPr>
                <w:sz w:val="22"/>
              </w:rPr>
            </w:pPr>
            <w:r>
              <w:rPr>
                <w:sz w:val="22"/>
              </w:rPr>
              <w:t>13.795</w:t>
            </w:r>
          </w:p>
        </w:tc>
        <w:tc>
          <w:tcPr>
            <w:tcW w:w="1100" w:type="dxa"/>
            <w:tcBorders>
              <w:bottom w:val="single" w:sz="8" w:space="0" w:color="000000"/>
            </w:tcBorders>
          </w:tcPr>
          <w:p>
            <w:pPr>
              <w:pStyle w:val="TableParagraph"/>
              <w:ind w:left="99" w:right="99"/>
              <w:rPr>
                <w:sz w:val="22"/>
              </w:rPr>
            </w:pPr>
            <w:r>
              <w:rPr>
                <w:sz w:val="22"/>
              </w:rPr>
              <w:t>1.923</w:t>
            </w:r>
          </w:p>
        </w:tc>
        <w:tc>
          <w:tcPr>
            <w:tcW w:w="941" w:type="dxa"/>
            <w:tcBorders>
              <w:bottom w:val="single" w:sz="8" w:space="0" w:color="000000"/>
            </w:tcBorders>
          </w:tcPr>
          <w:p>
            <w:pPr>
              <w:pStyle w:val="TableParagraph"/>
              <w:ind w:left="103" w:right="103"/>
              <w:rPr>
                <w:sz w:val="22"/>
              </w:rPr>
            </w:pPr>
            <w:r>
              <w:rPr>
                <w:sz w:val="22"/>
              </w:rPr>
              <w:t>1.500</w:t>
            </w:r>
          </w:p>
        </w:tc>
      </w:tr>
    </w:tbl>
    <w:p>
      <w:pPr>
        <w:spacing w:after="0"/>
        <w:rPr>
          <w:sz w:val="22"/>
        </w:rPr>
        <w:sectPr>
          <w:pgSz w:w="12240" w:h="15840"/>
          <w:pgMar w:header="0" w:footer="822" w:top="1500" w:bottom="1020" w:left="1320" w:right="300"/>
        </w:sectPr>
      </w:pPr>
    </w:p>
    <w:p>
      <w:pPr>
        <w:pStyle w:val="ListParagraph"/>
        <w:numPr>
          <w:ilvl w:val="2"/>
          <w:numId w:val="3"/>
        </w:numPr>
        <w:tabs>
          <w:tab w:pos="941" w:val="left" w:leader="none"/>
          <w:tab w:pos="942" w:val="left" w:leader="none"/>
        </w:tabs>
        <w:spacing w:line="240" w:lineRule="auto" w:before="35" w:after="0"/>
        <w:ind w:left="941" w:right="0" w:hanging="822"/>
        <w:jc w:val="left"/>
        <w:rPr>
          <w:b/>
          <w:sz w:val="24"/>
        </w:rPr>
      </w:pPr>
      <w:bookmarkStart w:name="Event Sentiment Scores" w:id="43"/>
      <w:bookmarkEnd w:id="43"/>
      <w:r>
        <w:rPr/>
      </w:r>
      <w:bookmarkStart w:name="_bookmark24" w:id="44"/>
      <w:bookmarkEnd w:id="44"/>
      <w:r>
        <w:rPr/>
      </w:r>
      <w:bookmarkStart w:name="_bookmark24" w:id="45"/>
      <w:bookmarkEnd w:id="45"/>
      <w:r>
        <w:rPr>
          <w:b/>
          <w:spacing w:val="-4"/>
          <w:w w:val="115"/>
          <w:sz w:val="24"/>
        </w:rPr>
        <w:t>E</w:t>
      </w:r>
      <w:r>
        <w:rPr>
          <w:b/>
          <w:spacing w:val="-4"/>
          <w:w w:val="115"/>
          <w:sz w:val="24"/>
        </w:rPr>
        <w:t>vent </w:t>
      </w:r>
      <w:r>
        <w:rPr>
          <w:b/>
          <w:w w:val="115"/>
          <w:sz w:val="24"/>
        </w:rPr>
        <w:t>Sentiment</w:t>
      </w:r>
      <w:r>
        <w:rPr>
          <w:b/>
          <w:spacing w:val="-22"/>
          <w:w w:val="115"/>
          <w:sz w:val="24"/>
        </w:rPr>
        <w:t> </w:t>
      </w:r>
      <w:r>
        <w:rPr>
          <w:b/>
          <w:w w:val="115"/>
          <w:sz w:val="24"/>
        </w:rPr>
        <w:t>Scores</w:t>
      </w:r>
    </w:p>
    <w:p>
      <w:pPr>
        <w:pStyle w:val="BodyText"/>
        <w:spacing w:before="1"/>
        <w:rPr>
          <w:b/>
          <w:sz w:val="27"/>
        </w:rPr>
      </w:pPr>
    </w:p>
    <w:p>
      <w:pPr>
        <w:pStyle w:val="BodyText"/>
        <w:spacing w:line="376" w:lineRule="auto"/>
        <w:ind w:left="120" w:right="1138" w:firstLine="234"/>
        <w:jc w:val="both"/>
      </w:pPr>
      <w:r>
        <w:rPr>
          <w:spacing w:val="-10"/>
          <w:w w:val="105"/>
        </w:rPr>
        <w:t>To </w:t>
      </w:r>
      <w:r>
        <w:rPr>
          <w:w w:val="105"/>
        </w:rPr>
        <w:t>estimate the potential economic impact upon news arrival and afterwards, </w:t>
      </w:r>
      <w:r>
        <w:rPr>
          <w:spacing w:val="-3"/>
          <w:w w:val="105"/>
        </w:rPr>
        <w:t>Ravenpack </w:t>
      </w:r>
      <w:r>
        <w:rPr>
          <w:w w:val="105"/>
        </w:rPr>
        <w:t>assigns each piece of news an </w:t>
      </w:r>
      <w:r>
        <w:rPr>
          <w:b/>
          <w:spacing w:val="-4"/>
          <w:w w:val="105"/>
        </w:rPr>
        <w:t>Event </w:t>
      </w:r>
      <w:r>
        <w:rPr>
          <w:b/>
          <w:w w:val="105"/>
        </w:rPr>
        <w:t>Sentiment Score </w:t>
      </w:r>
      <w:r>
        <w:rPr>
          <w:w w:val="105"/>
        </w:rPr>
        <w:t>(ESS) between 0 and 100 using a proprietary algorithm combines results from surveying financial experts and pattern match- ing. An ESS of 100 indicates extreme positive short-term positive financial or economic impact. In contrast, an ESS with zero </w:t>
      </w:r>
      <w:r>
        <w:rPr>
          <w:spacing w:val="-3"/>
          <w:w w:val="105"/>
        </w:rPr>
        <w:t>value </w:t>
      </w:r>
      <w:r>
        <w:rPr>
          <w:w w:val="105"/>
        </w:rPr>
        <w:t>indicates extreme negative impact. And a ESS  of</w:t>
      </w:r>
      <w:r>
        <w:rPr>
          <w:spacing w:val="13"/>
          <w:w w:val="105"/>
        </w:rPr>
        <w:t> </w:t>
      </w:r>
      <w:r>
        <w:rPr>
          <w:w w:val="105"/>
        </w:rPr>
        <w:t>50</w:t>
      </w:r>
      <w:r>
        <w:rPr>
          <w:spacing w:val="14"/>
          <w:w w:val="105"/>
        </w:rPr>
        <w:t> </w:t>
      </w:r>
      <w:r>
        <w:rPr>
          <w:w w:val="105"/>
        </w:rPr>
        <w:t>indicates</w:t>
      </w:r>
      <w:r>
        <w:rPr>
          <w:spacing w:val="14"/>
          <w:w w:val="105"/>
        </w:rPr>
        <w:t> </w:t>
      </w:r>
      <w:r>
        <w:rPr>
          <w:w w:val="105"/>
        </w:rPr>
        <w:t>exact</w:t>
      </w:r>
      <w:r>
        <w:rPr>
          <w:spacing w:val="13"/>
          <w:w w:val="105"/>
        </w:rPr>
        <w:t> </w:t>
      </w:r>
      <w:r>
        <w:rPr>
          <w:w w:val="105"/>
        </w:rPr>
        <w:t>neutral</w:t>
      </w:r>
      <w:r>
        <w:rPr>
          <w:spacing w:val="14"/>
          <w:w w:val="105"/>
        </w:rPr>
        <w:t> </w:t>
      </w:r>
      <w:r>
        <w:rPr>
          <w:w w:val="105"/>
        </w:rPr>
        <w:t>news,</w:t>
      </w:r>
      <w:r>
        <w:rPr>
          <w:spacing w:val="14"/>
          <w:w w:val="105"/>
        </w:rPr>
        <w:t> </w:t>
      </w:r>
      <w:r>
        <w:rPr>
          <w:w w:val="105"/>
        </w:rPr>
        <w:t>which</w:t>
      </w:r>
      <w:r>
        <w:rPr>
          <w:spacing w:val="13"/>
          <w:w w:val="105"/>
        </w:rPr>
        <w:t> </w:t>
      </w:r>
      <w:r>
        <w:rPr>
          <w:w w:val="105"/>
        </w:rPr>
        <w:t>indicates</w:t>
      </w:r>
      <w:r>
        <w:rPr>
          <w:spacing w:val="14"/>
          <w:w w:val="105"/>
        </w:rPr>
        <w:t> </w:t>
      </w:r>
      <w:r>
        <w:rPr>
          <w:w w:val="105"/>
        </w:rPr>
        <w:t>noise.</w:t>
      </w:r>
    </w:p>
    <w:p>
      <w:pPr>
        <w:pStyle w:val="BodyText"/>
        <w:spacing w:line="376" w:lineRule="auto" w:before="1"/>
        <w:ind w:left="120" w:right="1137" w:firstLine="234"/>
        <w:jc w:val="both"/>
      </w:pPr>
      <w:r>
        <w:rPr>
          <w:w w:val="105"/>
        </w:rPr>
        <w:t>Raw scores (range from 0 to 100) are calibrated by subtracting 50, so that positive (nega- tive) news items always have positive (negative) score and a zero score represents a neutral news.</w:t>
      </w:r>
    </w:p>
    <w:p>
      <w:pPr>
        <w:pStyle w:val="BodyText"/>
        <w:spacing w:line="376" w:lineRule="auto"/>
        <w:ind w:left="120" w:right="1136" w:firstLine="234"/>
        <w:jc w:val="both"/>
      </w:pPr>
      <w:r>
        <w:rPr>
          <w:w w:val="105"/>
        </w:rPr>
        <w:t>The first panel in Figure </w:t>
      </w:r>
      <w:hyperlink w:history="true" w:anchor="_bookmark25">
        <w:r>
          <w:rPr>
            <w:w w:val="105"/>
          </w:rPr>
          <w:t>7 </w:t>
        </w:r>
      </w:hyperlink>
      <w:r>
        <w:rPr>
          <w:w w:val="105"/>
        </w:rPr>
        <w:t>plots the distribution of (normalized) ESS for all news about crude oil, while second and third panels focus on </w:t>
      </w:r>
      <w:r>
        <w:rPr>
          <w:spacing w:val="-5"/>
          <w:w w:val="105"/>
        </w:rPr>
        <w:t>two </w:t>
      </w:r>
      <w:r>
        <w:rPr>
          <w:w w:val="105"/>
        </w:rPr>
        <w:t>tails of the distribution. </w:t>
      </w:r>
      <w:r>
        <w:rPr>
          <w:spacing w:val="-5"/>
          <w:w w:val="105"/>
        </w:rPr>
        <w:t>From </w:t>
      </w:r>
      <w:r>
        <w:rPr>
          <w:w w:val="105"/>
        </w:rPr>
        <w:t>the histogram in Figure </w:t>
      </w:r>
      <w:hyperlink w:history="true" w:anchor="_bookmark26">
        <w:r>
          <w:rPr>
            <w:w w:val="105"/>
          </w:rPr>
          <w:t>8, </w:t>
        </w:r>
      </w:hyperlink>
      <w:r>
        <w:rPr>
          <w:w w:val="105"/>
        </w:rPr>
        <w:t>one can see that only a small portion of news is purely neutral with zero ESS (3,479 news items, 3.25 % of all news). Moreover, ESS scores of most news are clustered</w:t>
      </w:r>
      <w:r>
        <w:rPr>
          <w:spacing w:val="-4"/>
          <w:w w:val="105"/>
        </w:rPr>
        <w:t> </w:t>
      </w:r>
      <w:r>
        <w:rPr>
          <w:w w:val="105"/>
        </w:rPr>
        <w:t>around</w:t>
      </w:r>
      <w:r>
        <w:rPr>
          <w:spacing w:val="-3"/>
          <w:w w:val="105"/>
        </w:rPr>
        <w:t> </w:t>
      </w:r>
      <w:r>
        <w:rPr>
          <w:w w:val="105"/>
        </w:rPr>
        <w:t>-15</w:t>
      </w:r>
      <w:r>
        <w:rPr>
          <w:spacing w:val="-3"/>
          <w:w w:val="105"/>
        </w:rPr>
        <w:t> </w:t>
      </w:r>
      <w:r>
        <w:rPr>
          <w:w w:val="105"/>
        </w:rPr>
        <w:t>(39,347</w:t>
      </w:r>
      <w:r>
        <w:rPr>
          <w:spacing w:val="-3"/>
          <w:w w:val="105"/>
        </w:rPr>
        <w:t> </w:t>
      </w:r>
      <w:r>
        <w:rPr>
          <w:w w:val="105"/>
        </w:rPr>
        <w:t>news</w:t>
      </w:r>
      <w:r>
        <w:rPr>
          <w:spacing w:val="-4"/>
          <w:w w:val="105"/>
        </w:rPr>
        <w:t> </w:t>
      </w:r>
      <w:r>
        <w:rPr>
          <w:w w:val="105"/>
        </w:rPr>
        <w:t>items,</w:t>
      </w:r>
      <w:r>
        <w:rPr>
          <w:spacing w:val="-1"/>
          <w:w w:val="105"/>
        </w:rPr>
        <w:t> </w:t>
      </w:r>
      <w:r>
        <w:rPr>
          <w:w w:val="105"/>
        </w:rPr>
        <w:t>and</w:t>
      </w:r>
      <w:r>
        <w:rPr>
          <w:spacing w:val="-3"/>
          <w:w w:val="105"/>
        </w:rPr>
        <w:t> </w:t>
      </w:r>
      <w:r>
        <w:rPr>
          <w:w w:val="105"/>
        </w:rPr>
        <w:t>36.8</w:t>
      </w:r>
      <w:r>
        <w:rPr>
          <w:spacing w:val="-3"/>
          <w:w w:val="105"/>
        </w:rPr>
        <w:t> </w:t>
      </w:r>
      <w:r>
        <w:rPr>
          <w:w w:val="105"/>
        </w:rPr>
        <w:t>%</w:t>
      </w:r>
      <w:r>
        <w:rPr>
          <w:spacing w:val="-3"/>
          <w:w w:val="105"/>
        </w:rPr>
        <w:t> </w:t>
      </w:r>
      <w:r>
        <w:rPr>
          <w:w w:val="105"/>
        </w:rPr>
        <w:t>of</w:t>
      </w:r>
      <w:r>
        <w:rPr>
          <w:spacing w:val="-3"/>
          <w:w w:val="105"/>
        </w:rPr>
        <w:t> </w:t>
      </w:r>
      <w:r>
        <w:rPr>
          <w:w w:val="105"/>
        </w:rPr>
        <w:t>all</w:t>
      </w:r>
      <w:r>
        <w:rPr>
          <w:spacing w:val="-4"/>
          <w:w w:val="105"/>
        </w:rPr>
        <w:t> </w:t>
      </w:r>
      <w:r>
        <w:rPr>
          <w:w w:val="105"/>
        </w:rPr>
        <w:t>news)</w:t>
      </w:r>
      <w:r>
        <w:rPr>
          <w:spacing w:val="-3"/>
          <w:w w:val="105"/>
        </w:rPr>
        <w:t> </w:t>
      </w:r>
      <w:r>
        <w:rPr>
          <w:w w:val="105"/>
        </w:rPr>
        <w:t>and</w:t>
      </w:r>
      <w:r>
        <w:rPr>
          <w:spacing w:val="-3"/>
          <w:w w:val="105"/>
        </w:rPr>
        <w:t> </w:t>
      </w:r>
      <w:r>
        <w:rPr>
          <w:w w:val="105"/>
        </w:rPr>
        <w:t>18</w:t>
      </w:r>
      <w:r>
        <w:rPr>
          <w:spacing w:val="-3"/>
          <w:w w:val="105"/>
        </w:rPr>
        <w:t> </w:t>
      </w:r>
      <w:r>
        <w:rPr>
          <w:w w:val="105"/>
        </w:rPr>
        <w:t>(34,574</w:t>
      </w:r>
      <w:r>
        <w:rPr>
          <w:spacing w:val="-4"/>
          <w:w w:val="105"/>
        </w:rPr>
        <w:t> </w:t>
      </w:r>
      <w:r>
        <w:rPr>
          <w:w w:val="105"/>
        </w:rPr>
        <w:t>news</w:t>
      </w:r>
      <w:r>
        <w:rPr>
          <w:spacing w:val="-3"/>
          <w:w w:val="105"/>
        </w:rPr>
        <w:t> </w:t>
      </w:r>
      <w:r>
        <w:rPr>
          <w:w w:val="105"/>
        </w:rPr>
        <w:t>items and</w:t>
      </w:r>
      <w:r>
        <w:rPr>
          <w:spacing w:val="-8"/>
          <w:w w:val="105"/>
        </w:rPr>
        <w:t> </w:t>
      </w:r>
      <w:r>
        <w:rPr>
          <w:w w:val="105"/>
        </w:rPr>
        <w:t>32.3</w:t>
      </w:r>
      <w:r>
        <w:rPr>
          <w:spacing w:val="-8"/>
          <w:w w:val="105"/>
        </w:rPr>
        <w:t> </w:t>
      </w:r>
      <w:r>
        <w:rPr>
          <w:w w:val="105"/>
        </w:rPr>
        <w:t>%</w:t>
      </w:r>
      <w:r>
        <w:rPr>
          <w:spacing w:val="-7"/>
          <w:w w:val="105"/>
        </w:rPr>
        <w:t> </w:t>
      </w:r>
      <w:r>
        <w:rPr>
          <w:w w:val="105"/>
        </w:rPr>
        <w:t>of</w:t>
      </w:r>
      <w:r>
        <w:rPr>
          <w:spacing w:val="-8"/>
          <w:w w:val="105"/>
        </w:rPr>
        <w:t> </w:t>
      </w:r>
      <w:r>
        <w:rPr>
          <w:w w:val="105"/>
        </w:rPr>
        <w:t>all</w:t>
      </w:r>
      <w:r>
        <w:rPr>
          <w:spacing w:val="-8"/>
          <w:w w:val="105"/>
        </w:rPr>
        <w:t> </w:t>
      </w:r>
      <w:r>
        <w:rPr>
          <w:w w:val="105"/>
        </w:rPr>
        <w:t>news).</w:t>
      </w:r>
      <w:r>
        <w:rPr>
          <w:spacing w:val="23"/>
          <w:w w:val="105"/>
        </w:rPr>
        <w:t> </w:t>
      </w:r>
      <w:r>
        <w:rPr>
          <w:w w:val="105"/>
        </w:rPr>
        <w:t>Analyzing</w:t>
      </w:r>
      <w:r>
        <w:rPr>
          <w:spacing w:val="-8"/>
          <w:w w:val="105"/>
        </w:rPr>
        <w:t> </w:t>
      </w:r>
      <w:r>
        <w:rPr>
          <w:w w:val="105"/>
        </w:rPr>
        <w:t>contents</w:t>
      </w:r>
      <w:r>
        <w:rPr>
          <w:spacing w:val="-8"/>
          <w:w w:val="105"/>
        </w:rPr>
        <w:t> </w:t>
      </w:r>
      <w:r>
        <w:rPr>
          <w:w w:val="105"/>
        </w:rPr>
        <w:t>of</w:t>
      </w:r>
      <w:r>
        <w:rPr>
          <w:spacing w:val="-7"/>
          <w:w w:val="105"/>
        </w:rPr>
        <w:t> </w:t>
      </w:r>
      <w:r>
        <w:rPr>
          <w:w w:val="105"/>
        </w:rPr>
        <w:t>these</w:t>
      </w:r>
      <w:r>
        <w:rPr>
          <w:spacing w:val="-8"/>
          <w:w w:val="105"/>
        </w:rPr>
        <w:t> </w:t>
      </w:r>
      <w:r>
        <w:rPr>
          <w:w w:val="105"/>
        </w:rPr>
        <w:t>news</w:t>
      </w:r>
      <w:r>
        <w:rPr>
          <w:spacing w:val="-7"/>
          <w:w w:val="105"/>
        </w:rPr>
        <w:t> </w:t>
      </w:r>
      <w:r>
        <w:rPr>
          <w:w w:val="105"/>
        </w:rPr>
        <w:t>suggests</w:t>
      </w:r>
      <w:r>
        <w:rPr>
          <w:spacing w:val="-8"/>
          <w:w w:val="105"/>
        </w:rPr>
        <w:t> </w:t>
      </w:r>
      <w:r>
        <w:rPr>
          <w:w w:val="105"/>
        </w:rPr>
        <w:t>they</w:t>
      </w:r>
      <w:r>
        <w:rPr>
          <w:spacing w:val="-8"/>
          <w:w w:val="105"/>
        </w:rPr>
        <w:t> </w:t>
      </w:r>
      <w:r>
        <w:rPr>
          <w:w w:val="105"/>
        </w:rPr>
        <w:t>are</w:t>
      </w:r>
      <w:r>
        <w:rPr>
          <w:spacing w:val="-7"/>
          <w:w w:val="105"/>
        </w:rPr>
        <w:t> </w:t>
      </w:r>
      <w:r>
        <w:rPr>
          <w:w w:val="105"/>
        </w:rPr>
        <w:t>simply</w:t>
      </w:r>
      <w:r>
        <w:rPr>
          <w:spacing w:val="-7"/>
          <w:w w:val="105"/>
        </w:rPr>
        <w:t> </w:t>
      </w:r>
      <w:r>
        <w:rPr>
          <w:w w:val="105"/>
        </w:rPr>
        <w:t>objective reports of past price/return </w:t>
      </w:r>
      <w:r>
        <w:rPr>
          <w:spacing w:val="-3"/>
          <w:w w:val="105"/>
        </w:rPr>
        <w:t>movements  </w:t>
      </w:r>
      <w:r>
        <w:rPr>
          <w:w w:val="105"/>
        </w:rPr>
        <w:t>of crude oil commodities and futures.   Therefore,     I do not expect these news to provide as </w:t>
      </w:r>
      <w:r>
        <w:rPr>
          <w:spacing w:val="-4"/>
          <w:w w:val="105"/>
        </w:rPr>
        <w:t>much </w:t>
      </w:r>
      <w:r>
        <w:rPr>
          <w:w w:val="105"/>
        </w:rPr>
        <w:t>information on predicting returns as other breaking news like OPEC export restrictions. In order to emphasize fresh </w:t>
      </w:r>
      <w:r>
        <w:rPr>
          <w:spacing w:val="-3"/>
          <w:w w:val="105"/>
        </w:rPr>
        <w:t>events </w:t>
      </w:r>
      <w:r>
        <w:rPr>
          <w:w w:val="105"/>
        </w:rPr>
        <w:t>other than reports of past price </w:t>
      </w:r>
      <w:r>
        <w:rPr>
          <w:spacing w:val="-3"/>
          <w:w w:val="105"/>
        </w:rPr>
        <w:t>movements, </w:t>
      </w:r>
      <w:r>
        <w:rPr>
          <w:w w:val="105"/>
        </w:rPr>
        <w:t>models proposed in this paper will focus on extreme </w:t>
      </w:r>
      <w:r>
        <w:rPr>
          <w:spacing w:val="-3"/>
          <w:w w:val="105"/>
        </w:rPr>
        <w:t>events </w:t>
      </w:r>
      <w:r>
        <w:rPr>
          <w:spacing w:val="-4"/>
          <w:w w:val="105"/>
        </w:rPr>
        <w:t>by </w:t>
      </w:r>
      <w:r>
        <w:rPr>
          <w:w w:val="105"/>
        </w:rPr>
        <w:t>assigning them higher weights. Specifically, models are designed to </w:t>
      </w:r>
      <w:r>
        <w:rPr>
          <w:spacing w:val="-3"/>
          <w:w w:val="105"/>
        </w:rPr>
        <w:t>pay  </w:t>
      </w:r>
      <w:r>
        <w:rPr>
          <w:w w:val="105"/>
        </w:rPr>
        <w:t>more attention to news carrying sentiment scores with high absolute values, meanwhile, models actively discriminate</w:t>
      </w:r>
      <w:r>
        <w:rPr>
          <w:spacing w:val="13"/>
          <w:w w:val="105"/>
        </w:rPr>
        <w:t> </w:t>
      </w:r>
      <w:r>
        <w:rPr>
          <w:w w:val="105"/>
        </w:rPr>
        <w:t>news</w:t>
      </w:r>
      <w:r>
        <w:rPr>
          <w:spacing w:val="14"/>
          <w:w w:val="105"/>
        </w:rPr>
        <w:t> </w:t>
      </w:r>
      <w:r>
        <w:rPr>
          <w:w w:val="105"/>
        </w:rPr>
        <w:t>whose</w:t>
      </w:r>
      <w:r>
        <w:rPr>
          <w:spacing w:val="13"/>
          <w:w w:val="105"/>
        </w:rPr>
        <w:t> </w:t>
      </w:r>
      <w:r>
        <w:rPr>
          <w:w w:val="105"/>
        </w:rPr>
        <w:t>sentiment</w:t>
      </w:r>
      <w:r>
        <w:rPr>
          <w:spacing w:val="14"/>
          <w:w w:val="105"/>
        </w:rPr>
        <w:t> </w:t>
      </w:r>
      <w:r>
        <w:rPr>
          <w:w w:val="105"/>
        </w:rPr>
        <w:t>scores</w:t>
      </w:r>
      <w:r>
        <w:rPr>
          <w:spacing w:val="13"/>
          <w:w w:val="105"/>
        </w:rPr>
        <w:t> </w:t>
      </w:r>
      <w:r>
        <w:rPr>
          <w:w w:val="105"/>
        </w:rPr>
        <w:t>are</w:t>
      </w:r>
      <w:r>
        <w:rPr>
          <w:spacing w:val="14"/>
          <w:w w:val="105"/>
        </w:rPr>
        <w:t> </w:t>
      </w:r>
      <w:r>
        <w:rPr>
          <w:w w:val="105"/>
        </w:rPr>
        <w:t>near</w:t>
      </w:r>
      <w:r>
        <w:rPr>
          <w:spacing w:val="13"/>
          <w:w w:val="105"/>
        </w:rPr>
        <w:t> </w:t>
      </w:r>
      <w:r>
        <w:rPr>
          <w:w w:val="105"/>
        </w:rPr>
        <w:t>zero.</w:t>
      </w:r>
    </w:p>
    <w:p>
      <w:pPr>
        <w:spacing w:after="0" w:line="376" w:lineRule="auto"/>
        <w:jc w:val="both"/>
        <w:sectPr>
          <w:pgSz w:w="12240" w:h="15840"/>
          <w:pgMar w:header="0" w:footer="822" w:top="1420" w:bottom="1020" w:left="1320" w:right="300"/>
        </w:sectPr>
      </w:pPr>
    </w:p>
    <w:p>
      <w:pPr>
        <w:pStyle w:val="BodyText"/>
        <w:spacing w:before="94"/>
        <w:ind w:left="1921"/>
      </w:pPr>
      <w:r>
        <w:rPr/>
        <w:drawing>
          <wp:anchor distT="0" distB="0" distL="0" distR="0" allowOverlap="1" layoutInCell="1" locked="0" behindDoc="0" simplePos="0" relativeHeight="41">
            <wp:simplePos x="0" y="0"/>
            <wp:positionH relativeFrom="page">
              <wp:posOffset>1805952</wp:posOffset>
            </wp:positionH>
            <wp:positionV relativeFrom="paragraph">
              <wp:posOffset>252586</wp:posOffset>
            </wp:positionV>
            <wp:extent cx="4063442" cy="3012376"/>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17" cstate="print"/>
                    <a:stretch>
                      <a:fillRect/>
                    </a:stretch>
                  </pic:blipFill>
                  <pic:spPr>
                    <a:xfrm>
                      <a:off x="0" y="0"/>
                      <a:ext cx="4063442" cy="3012376"/>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1836734</wp:posOffset>
            </wp:positionH>
            <wp:positionV relativeFrom="paragraph">
              <wp:posOffset>3399950</wp:posOffset>
            </wp:positionV>
            <wp:extent cx="4091844" cy="1445990"/>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8" cstate="print"/>
                    <a:stretch>
                      <a:fillRect/>
                    </a:stretch>
                  </pic:blipFill>
                  <pic:spPr>
                    <a:xfrm>
                      <a:off x="0" y="0"/>
                      <a:ext cx="4091844" cy="1445990"/>
                    </a:xfrm>
                    <a:prstGeom prst="rect">
                      <a:avLst/>
                    </a:prstGeom>
                  </pic:spPr>
                </pic:pic>
              </a:graphicData>
            </a:graphic>
          </wp:anchor>
        </w:drawing>
      </w:r>
      <w:r>
        <w:rPr>
          <w:w w:val="105"/>
        </w:rPr>
        <w:t>Figure 7: </w:t>
      </w:r>
      <w:bookmarkStart w:name="_bookmark25" w:id="46"/>
      <w:bookmarkEnd w:id="46"/>
      <w:r>
        <w:rPr>
          <w:w w:val="105"/>
        </w:rPr>
        <w:t>Distribution</w:t>
      </w:r>
      <w:r>
        <w:rPr>
          <w:w w:val="105"/>
        </w:rPr>
        <w:t> of Event Sentiment Scores (ENS)</w:t>
      </w:r>
    </w:p>
    <w:p>
      <w:pPr>
        <w:pStyle w:val="BodyText"/>
        <w:spacing w:before="6"/>
        <w:rPr>
          <w:sz w:val="12"/>
        </w:rPr>
      </w:pPr>
    </w:p>
    <w:p>
      <w:pPr>
        <w:pStyle w:val="BodyText"/>
      </w:pPr>
    </w:p>
    <w:p>
      <w:pPr>
        <w:pStyle w:val="BodyText"/>
        <w:spacing w:before="8"/>
        <w:rPr>
          <w:sz w:val="23"/>
        </w:rPr>
      </w:pPr>
    </w:p>
    <w:p>
      <w:pPr>
        <w:pStyle w:val="BodyText"/>
        <w:ind w:left="354"/>
      </w:pPr>
      <w:r>
        <w:rPr>
          <w:w w:val="105"/>
        </w:rPr>
        <w:t>Figure </w:t>
      </w:r>
      <w:hyperlink w:history="true" w:anchor="_bookmark26">
        <w:r>
          <w:rPr>
            <w:w w:val="105"/>
          </w:rPr>
          <w:t>8 </w:t>
        </w:r>
      </w:hyperlink>
      <w:r>
        <w:rPr>
          <w:w w:val="105"/>
        </w:rPr>
        <w:t>plots the distribution of ESS scores in each year. The pattern of clustering around</w:t>
      </w:r>
    </w:p>
    <w:p>
      <w:pPr>
        <w:pStyle w:val="BodyText"/>
        <w:spacing w:line="376" w:lineRule="auto" w:before="158"/>
        <w:ind w:left="119" w:right="1177"/>
      </w:pPr>
      <w:r>
        <w:rPr>
          <w:w w:val="105"/>
        </w:rPr>
        <w:t>-15 and 18 is pretty consistent over the span of 20 years: the majority of news are simply reporting the crude oil market instead of events outside the market.</w:t>
      </w:r>
    </w:p>
    <w:p>
      <w:pPr>
        <w:spacing w:after="0" w:line="376" w:lineRule="auto"/>
        <w:sectPr>
          <w:pgSz w:w="12240" w:h="15840"/>
          <w:pgMar w:header="0" w:footer="822" w:top="1500" w:bottom="1020" w:left="1320" w:right="300"/>
        </w:sectPr>
      </w:pPr>
    </w:p>
    <w:p>
      <w:pPr>
        <w:pStyle w:val="BodyText"/>
        <w:spacing w:before="94"/>
        <w:ind w:left="1384"/>
      </w:pPr>
      <w:r>
        <w:rPr/>
        <w:drawing>
          <wp:anchor distT="0" distB="0" distL="0" distR="0" allowOverlap="1" layoutInCell="1" locked="0" behindDoc="0" simplePos="0" relativeHeight="43">
            <wp:simplePos x="0" y="0"/>
            <wp:positionH relativeFrom="page">
              <wp:posOffset>954882</wp:posOffset>
            </wp:positionH>
            <wp:positionV relativeFrom="paragraph">
              <wp:posOffset>290568</wp:posOffset>
            </wp:positionV>
            <wp:extent cx="5925026" cy="3517868"/>
            <wp:effectExtent l="0" t="0" r="0" b="0"/>
            <wp:wrapTopAndBottom/>
            <wp:docPr id="25" name="image13.png"/>
            <wp:cNvGraphicFramePr>
              <a:graphicFrameLocks noChangeAspect="1"/>
            </wp:cNvGraphicFramePr>
            <a:graphic>
              <a:graphicData uri="http://schemas.openxmlformats.org/drawingml/2006/picture">
                <pic:pic>
                  <pic:nvPicPr>
                    <pic:cNvPr id="26" name="image13.png"/>
                    <pic:cNvPicPr/>
                  </pic:nvPicPr>
                  <pic:blipFill>
                    <a:blip r:embed="rId19" cstate="print"/>
                    <a:stretch>
                      <a:fillRect/>
                    </a:stretch>
                  </pic:blipFill>
                  <pic:spPr>
                    <a:xfrm>
                      <a:off x="0" y="0"/>
                      <a:ext cx="5925026" cy="3517868"/>
                    </a:xfrm>
                    <a:prstGeom prst="rect">
                      <a:avLst/>
                    </a:prstGeom>
                  </pic:spPr>
                </pic:pic>
              </a:graphicData>
            </a:graphic>
          </wp:anchor>
        </w:drawing>
      </w:r>
      <w:r>
        <w:rPr>
          <w:w w:val="105"/>
        </w:rPr>
        <w:t>Figure 8: </w:t>
      </w:r>
      <w:bookmarkStart w:name="_bookmark26" w:id="47"/>
      <w:bookmarkEnd w:id="47"/>
      <w:r>
        <w:rPr>
          <w:w w:val="105"/>
        </w:rPr>
        <w:t>Distribution</w:t>
      </w:r>
      <w:r>
        <w:rPr>
          <w:w w:val="105"/>
        </w:rPr>
        <w:t> of Event Sentiment Scores (ENS) each Year</w:t>
      </w:r>
    </w:p>
    <w:p>
      <w:pPr>
        <w:pStyle w:val="BodyText"/>
      </w:pPr>
    </w:p>
    <w:p>
      <w:pPr>
        <w:pStyle w:val="BodyText"/>
      </w:pPr>
    </w:p>
    <w:p>
      <w:pPr>
        <w:pStyle w:val="BodyText"/>
        <w:spacing w:before="2"/>
        <w:rPr>
          <w:sz w:val="22"/>
        </w:rPr>
      </w:pPr>
    </w:p>
    <w:p>
      <w:pPr>
        <w:pStyle w:val="ListParagraph"/>
        <w:numPr>
          <w:ilvl w:val="2"/>
          <w:numId w:val="3"/>
        </w:numPr>
        <w:tabs>
          <w:tab w:pos="942" w:val="left" w:leader="none"/>
        </w:tabs>
        <w:spacing w:line="240" w:lineRule="auto" w:before="0" w:after="0"/>
        <w:ind w:left="941" w:right="0" w:hanging="822"/>
        <w:jc w:val="both"/>
        <w:rPr>
          <w:b/>
          <w:sz w:val="24"/>
        </w:rPr>
      </w:pPr>
      <w:bookmarkStart w:name="Weighted Event Sentiment Scores" w:id="48"/>
      <w:bookmarkEnd w:id="48"/>
      <w:r>
        <w:rPr/>
      </w:r>
      <w:bookmarkStart w:name="_bookmark27" w:id="49"/>
      <w:bookmarkEnd w:id="49"/>
      <w:r>
        <w:rPr/>
      </w:r>
      <w:bookmarkStart w:name="_bookmark27" w:id="50"/>
      <w:bookmarkEnd w:id="50"/>
      <w:r>
        <w:rPr>
          <w:b/>
          <w:spacing w:val="-4"/>
          <w:w w:val="115"/>
          <w:sz w:val="24"/>
        </w:rPr>
        <w:t>W</w:t>
      </w:r>
      <w:r>
        <w:rPr>
          <w:b/>
          <w:spacing w:val="-4"/>
          <w:w w:val="115"/>
          <w:sz w:val="24"/>
        </w:rPr>
        <w:t>eighted Event </w:t>
      </w:r>
      <w:r>
        <w:rPr>
          <w:b/>
          <w:w w:val="115"/>
          <w:sz w:val="24"/>
        </w:rPr>
        <w:t>Sentiment</w:t>
      </w:r>
      <w:r>
        <w:rPr>
          <w:b/>
          <w:spacing w:val="66"/>
          <w:w w:val="115"/>
          <w:sz w:val="24"/>
        </w:rPr>
        <w:t> </w:t>
      </w:r>
      <w:r>
        <w:rPr>
          <w:b/>
          <w:w w:val="115"/>
          <w:sz w:val="24"/>
        </w:rPr>
        <w:t>Scores</w:t>
      </w:r>
    </w:p>
    <w:p>
      <w:pPr>
        <w:pStyle w:val="BodyText"/>
        <w:spacing w:before="2"/>
        <w:rPr>
          <w:b/>
          <w:sz w:val="27"/>
        </w:rPr>
      </w:pPr>
    </w:p>
    <w:p>
      <w:pPr>
        <w:pStyle w:val="BodyText"/>
        <w:spacing w:line="376" w:lineRule="auto"/>
        <w:ind w:left="120" w:right="1136" w:firstLine="234"/>
        <w:jc w:val="both"/>
      </w:pPr>
      <w:r>
        <w:rPr>
          <w:w w:val="105"/>
        </w:rPr>
        <w:t>Different news sources report the same event so that there are duplicate entries about the same event in this dataset, which aggravates the problem of noise. RPNA dataset computes an </w:t>
      </w:r>
      <w:r>
        <w:rPr>
          <w:b/>
          <w:w w:val="105"/>
        </w:rPr>
        <w:t>Event Novelty Score </w:t>
      </w:r>
      <w:r>
        <w:rPr>
          <w:w w:val="105"/>
        </w:rPr>
        <w:t>(ENS) to measure how novel a news story is within a 24-hour period.</w:t>
      </w:r>
    </w:p>
    <w:p>
      <w:pPr>
        <w:pStyle w:val="BodyText"/>
        <w:ind w:left="354"/>
        <w:jc w:val="both"/>
      </w:pPr>
      <w:r>
        <w:rPr>
          <w:w w:val="105"/>
        </w:rPr>
        <w:t>Suppose that OPEC announces an export resection after a conference finished at 11:00</w:t>
      </w:r>
    </w:p>
    <w:p>
      <w:pPr>
        <w:pStyle w:val="BodyText"/>
        <w:spacing w:line="376" w:lineRule="auto" w:before="158"/>
        <w:ind w:left="120" w:right="1137"/>
        <w:jc w:val="both"/>
      </w:pPr>
      <w:r>
        <w:rPr>
          <w:w w:val="105"/>
        </w:rPr>
        <w:t>a.m. January 10. After 30 minutes (11:30 a.m., January 10) one news source reports this export cut, and this news article is one entry in the dataset. </w:t>
      </w:r>
      <w:r>
        <w:rPr>
          <w:spacing w:val="-10"/>
          <w:w w:val="105"/>
        </w:rPr>
        <w:t>To </w:t>
      </w:r>
      <w:r>
        <w:rPr>
          <w:w w:val="105"/>
        </w:rPr>
        <w:t>determine the ENS of this news article, the algorithm looks into the 24-hour period prior to the news arrival, that is, from 10.30 a.m. January 9 to 10.30 a.m. January 10. If there is no news about this export restriction in this period,  then this news article is the first report of this export cut </w:t>
      </w:r>
      <w:r>
        <w:rPr>
          <w:spacing w:val="-3"/>
          <w:w w:val="105"/>
        </w:rPr>
        <w:t>event   </w:t>
      </w:r>
      <w:r>
        <w:rPr>
          <w:w w:val="105"/>
        </w:rPr>
        <w:t>and receives an ENS score of 100. In contrast, if there are another </w:t>
      </w:r>
      <w:r>
        <w:rPr>
          <w:spacing w:val="-5"/>
          <w:w w:val="105"/>
        </w:rPr>
        <w:t>two </w:t>
      </w:r>
      <w:r>
        <w:rPr>
          <w:w w:val="105"/>
        </w:rPr>
        <w:t>articles about the same </w:t>
      </w:r>
      <w:r>
        <w:rPr>
          <w:spacing w:val="-3"/>
          <w:w w:val="105"/>
        </w:rPr>
        <w:t>events </w:t>
      </w:r>
      <w:r>
        <w:rPr>
          <w:w w:val="105"/>
        </w:rPr>
        <w:t>published before this articles, this article is the third one and receives a decayed </w:t>
      </w:r>
      <w:r>
        <w:rPr>
          <w:spacing w:val="-4"/>
          <w:w w:val="105"/>
        </w:rPr>
        <w:t>novelty</w:t>
      </w:r>
      <w:r>
        <w:rPr>
          <w:spacing w:val="14"/>
          <w:w w:val="105"/>
        </w:rPr>
        <w:t> </w:t>
      </w:r>
      <w:r>
        <w:rPr>
          <w:w w:val="105"/>
        </w:rPr>
        <w:t>score</w:t>
      </w:r>
      <w:r>
        <w:rPr>
          <w:spacing w:val="15"/>
          <w:w w:val="105"/>
        </w:rPr>
        <w:t> </w:t>
      </w:r>
      <w:r>
        <w:rPr>
          <w:w w:val="105"/>
        </w:rPr>
        <w:t>of</w:t>
      </w:r>
      <w:r>
        <w:rPr>
          <w:spacing w:val="15"/>
          <w:w w:val="105"/>
        </w:rPr>
        <w:t> </w:t>
      </w:r>
      <w:r>
        <w:rPr>
          <w:w w:val="105"/>
        </w:rPr>
        <w:t>100</w:t>
      </w:r>
      <w:r>
        <w:rPr>
          <w:spacing w:val="-10"/>
          <w:w w:val="105"/>
        </w:rPr>
        <w:t> </w:t>
      </w:r>
      <w:r>
        <w:rPr>
          <w:rFonts w:ascii="Menlo" w:hAnsi="Menlo"/>
          <w:i/>
          <w:w w:val="105"/>
        </w:rPr>
        <w:t>×</w:t>
      </w:r>
      <w:r>
        <w:rPr>
          <w:rFonts w:ascii="Menlo" w:hAnsi="Menlo"/>
          <w:i/>
          <w:spacing w:val="-100"/>
          <w:w w:val="105"/>
        </w:rPr>
        <w:t> </w:t>
      </w:r>
      <w:r>
        <w:rPr>
          <w:w w:val="105"/>
        </w:rPr>
        <w:t>0</w:t>
      </w:r>
      <w:r>
        <w:rPr>
          <w:i/>
          <w:w w:val="105"/>
        </w:rPr>
        <w:t>.</w:t>
      </w:r>
      <w:r>
        <w:rPr>
          <w:w w:val="105"/>
        </w:rPr>
        <w:t>75</w:t>
      </w:r>
      <w:r>
        <w:rPr>
          <w:spacing w:val="-10"/>
          <w:w w:val="105"/>
        </w:rPr>
        <w:t> </w:t>
      </w:r>
      <w:r>
        <w:rPr>
          <w:rFonts w:ascii="Menlo" w:hAnsi="Menlo"/>
          <w:i/>
          <w:w w:val="105"/>
        </w:rPr>
        <w:t>×</w:t>
      </w:r>
      <w:r>
        <w:rPr>
          <w:rFonts w:ascii="Menlo" w:hAnsi="Menlo"/>
          <w:i/>
          <w:spacing w:val="-99"/>
          <w:w w:val="105"/>
        </w:rPr>
        <w:t> </w:t>
      </w:r>
      <w:r>
        <w:rPr>
          <w:w w:val="105"/>
        </w:rPr>
        <w:t>0</w:t>
      </w:r>
      <w:r>
        <w:rPr>
          <w:i/>
          <w:w w:val="105"/>
        </w:rPr>
        <w:t>.</w:t>
      </w:r>
      <w:r>
        <w:rPr>
          <w:w w:val="105"/>
        </w:rPr>
        <w:t>75</w:t>
      </w:r>
      <w:r>
        <w:rPr>
          <w:spacing w:val="3"/>
          <w:w w:val="105"/>
        </w:rPr>
        <w:t> </w:t>
      </w:r>
      <w:r>
        <w:rPr>
          <w:w w:val="105"/>
        </w:rPr>
        <w:t>=</w:t>
      </w:r>
      <w:r>
        <w:rPr>
          <w:spacing w:val="2"/>
          <w:w w:val="105"/>
        </w:rPr>
        <w:t> </w:t>
      </w:r>
      <w:r>
        <w:rPr>
          <w:w w:val="105"/>
        </w:rPr>
        <w:t>56</w:t>
      </w:r>
      <w:r>
        <w:rPr>
          <w:spacing w:val="15"/>
          <w:w w:val="105"/>
        </w:rPr>
        <w:t> </w:t>
      </w:r>
      <w:r>
        <w:rPr>
          <w:w w:val="105"/>
        </w:rPr>
        <w:t>instead.</w:t>
      </w:r>
    </w:p>
    <w:p>
      <w:pPr>
        <w:spacing w:after="0" w:line="376" w:lineRule="auto"/>
        <w:jc w:val="both"/>
        <w:sectPr>
          <w:pgSz w:w="12240" w:h="15840"/>
          <w:pgMar w:header="0" w:footer="822" w:top="1500" w:bottom="1020" w:left="1320" w:right="300"/>
        </w:sectPr>
      </w:pPr>
    </w:p>
    <w:p>
      <w:pPr>
        <w:pStyle w:val="BodyText"/>
        <w:spacing w:line="376" w:lineRule="auto" w:before="35"/>
        <w:ind w:left="120" w:right="1139" w:firstLine="234"/>
        <w:jc w:val="both"/>
      </w:pPr>
      <w:r>
        <w:rPr>
          <w:w w:val="110"/>
        </w:rPr>
        <w:t>In</w:t>
      </w:r>
      <w:r>
        <w:rPr>
          <w:spacing w:val="-20"/>
          <w:w w:val="110"/>
        </w:rPr>
        <w:t> </w:t>
      </w:r>
      <w:r>
        <w:rPr>
          <w:w w:val="110"/>
        </w:rPr>
        <w:t>general,</w:t>
      </w:r>
      <w:r>
        <w:rPr>
          <w:spacing w:val="-19"/>
          <w:w w:val="110"/>
        </w:rPr>
        <w:t> </w:t>
      </w:r>
      <w:r>
        <w:rPr>
          <w:w w:val="110"/>
        </w:rPr>
        <w:t>the</w:t>
      </w:r>
      <w:r>
        <w:rPr>
          <w:spacing w:val="-20"/>
          <w:w w:val="110"/>
        </w:rPr>
        <w:t> </w:t>
      </w:r>
      <w:r>
        <w:rPr>
          <w:w w:val="110"/>
        </w:rPr>
        <w:t>ENS</w:t>
      </w:r>
      <w:r>
        <w:rPr>
          <w:spacing w:val="-20"/>
          <w:w w:val="110"/>
        </w:rPr>
        <w:t> </w:t>
      </w:r>
      <w:r>
        <w:rPr>
          <w:w w:val="110"/>
        </w:rPr>
        <w:t>decays</w:t>
      </w:r>
      <w:r>
        <w:rPr>
          <w:spacing w:val="-19"/>
          <w:w w:val="110"/>
        </w:rPr>
        <w:t> </w:t>
      </w:r>
      <w:r>
        <w:rPr>
          <w:w w:val="110"/>
        </w:rPr>
        <w:t>exponentially</w:t>
      </w:r>
      <w:r>
        <w:rPr>
          <w:spacing w:val="-20"/>
          <w:w w:val="110"/>
        </w:rPr>
        <w:t> </w:t>
      </w:r>
      <w:r>
        <w:rPr>
          <w:w w:val="110"/>
        </w:rPr>
        <w:t>as</w:t>
      </w:r>
      <w:r>
        <w:rPr>
          <w:spacing w:val="-20"/>
          <w:w w:val="110"/>
        </w:rPr>
        <w:t> </w:t>
      </w:r>
      <w:r>
        <w:rPr>
          <w:w w:val="110"/>
        </w:rPr>
        <w:t>there</w:t>
      </w:r>
      <w:r>
        <w:rPr>
          <w:spacing w:val="-20"/>
          <w:w w:val="110"/>
        </w:rPr>
        <w:t> </w:t>
      </w:r>
      <w:r>
        <w:rPr>
          <w:w w:val="110"/>
        </w:rPr>
        <w:t>are</w:t>
      </w:r>
      <w:r>
        <w:rPr>
          <w:spacing w:val="-20"/>
          <w:w w:val="110"/>
        </w:rPr>
        <w:t> </w:t>
      </w:r>
      <w:r>
        <w:rPr>
          <w:w w:val="110"/>
        </w:rPr>
        <w:t>more</w:t>
      </w:r>
      <w:r>
        <w:rPr>
          <w:spacing w:val="-20"/>
          <w:w w:val="110"/>
        </w:rPr>
        <w:t> </w:t>
      </w:r>
      <w:r>
        <w:rPr>
          <w:w w:val="110"/>
        </w:rPr>
        <w:t>news</w:t>
      </w:r>
      <w:r>
        <w:rPr>
          <w:spacing w:val="-19"/>
          <w:w w:val="110"/>
        </w:rPr>
        <w:t> </w:t>
      </w:r>
      <w:r>
        <w:rPr>
          <w:w w:val="110"/>
        </w:rPr>
        <w:t>reporting</w:t>
      </w:r>
      <w:r>
        <w:rPr>
          <w:spacing w:val="-20"/>
          <w:w w:val="110"/>
        </w:rPr>
        <w:t> </w:t>
      </w:r>
      <w:r>
        <w:rPr>
          <w:w w:val="110"/>
        </w:rPr>
        <w:t>the</w:t>
      </w:r>
      <w:r>
        <w:rPr>
          <w:spacing w:val="-20"/>
          <w:w w:val="110"/>
        </w:rPr>
        <w:t> </w:t>
      </w:r>
      <w:r>
        <w:rPr>
          <w:spacing w:val="-3"/>
          <w:w w:val="110"/>
        </w:rPr>
        <w:t>event.</w:t>
      </w:r>
      <w:r>
        <w:rPr>
          <w:w w:val="110"/>
        </w:rPr>
        <w:t> </w:t>
      </w:r>
      <w:r>
        <w:rPr>
          <w:spacing w:val="-7"/>
          <w:w w:val="110"/>
        </w:rPr>
        <w:t>For </w:t>
      </w:r>
      <w:r>
        <w:rPr>
          <w:w w:val="110"/>
        </w:rPr>
        <w:t>an</w:t>
      </w:r>
      <w:r>
        <w:rPr>
          <w:spacing w:val="-13"/>
          <w:w w:val="110"/>
        </w:rPr>
        <w:t> </w:t>
      </w:r>
      <w:r>
        <w:rPr>
          <w:w w:val="110"/>
        </w:rPr>
        <w:t>arbitrary</w:t>
      </w:r>
      <w:r>
        <w:rPr>
          <w:spacing w:val="-14"/>
          <w:w w:val="110"/>
        </w:rPr>
        <w:t> </w:t>
      </w:r>
      <w:r>
        <w:rPr>
          <w:w w:val="110"/>
        </w:rPr>
        <w:t>news</w:t>
      </w:r>
      <w:r>
        <w:rPr>
          <w:spacing w:val="-13"/>
          <w:w w:val="110"/>
        </w:rPr>
        <w:t> </w:t>
      </w:r>
      <w:r>
        <w:rPr>
          <w:w w:val="110"/>
        </w:rPr>
        <w:t>article</w:t>
      </w:r>
      <w:r>
        <w:rPr>
          <w:spacing w:val="-13"/>
          <w:w w:val="110"/>
        </w:rPr>
        <w:t> </w:t>
      </w:r>
      <w:r>
        <w:rPr>
          <w:i/>
          <w:w w:val="110"/>
        </w:rPr>
        <w:t>i</w:t>
      </w:r>
      <w:r>
        <w:rPr>
          <w:w w:val="110"/>
        </w:rPr>
        <w:t>,</w:t>
      </w:r>
      <w:r>
        <w:rPr>
          <w:spacing w:val="-12"/>
          <w:w w:val="110"/>
        </w:rPr>
        <w:t> </w:t>
      </w:r>
      <w:r>
        <w:rPr>
          <w:w w:val="110"/>
        </w:rPr>
        <w:t>if</w:t>
      </w:r>
      <w:r>
        <w:rPr>
          <w:spacing w:val="-13"/>
          <w:w w:val="110"/>
        </w:rPr>
        <w:t> </w:t>
      </w:r>
      <w:r>
        <w:rPr>
          <w:w w:val="110"/>
        </w:rPr>
        <w:t>there</w:t>
      </w:r>
      <w:r>
        <w:rPr>
          <w:spacing w:val="-13"/>
          <w:w w:val="110"/>
        </w:rPr>
        <w:t> </w:t>
      </w:r>
      <w:r>
        <w:rPr>
          <w:w w:val="110"/>
        </w:rPr>
        <w:t>are</w:t>
      </w:r>
      <w:r>
        <w:rPr>
          <w:spacing w:val="-13"/>
          <w:w w:val="110"/>
        </w:rPr>
        <w:t> </w:t>
      </w:r>
      <w:r>
        <w:rPr>
          <w:w w:val="110"/>
        </w:rPr>
        <w:t>another</w:t>
      </w:r>
      <w:r>
        <w:rPr>
          <w:spacing w:val="-14"/>
          <w:w w:val="110"/>
        </w:rPr>
        <w:t> </w:t>
      </w:r>
      <w:r>
        <w:rPr>
          <w:i/>
          <w:w w:val="110"/>
        </w:rPr>
        <w:t>k</w:t>
      </w:r>
      <w:r>
        <w:rPr>
          <w:i/>
          <w:spacing w:val="-7"/>
          <w:w w:val="110"/>
        </w:rPr>
        <w:t> </w:t>
      </w:r>
      <w:r>
        <w:rPr>
          <w:w w:val="110"/>
        </w:rPr>
        <w:t>articles</w:t>
      </w:r>
      <w:r>
        <w:rPr>
          <w:spacing w:val="-13"/>
          <w:w w:val="110"/>
        </w:rPr>
        <w:t> </w:t>
      </w:r>
      <w:r>
        <w:rPr>
          <w:w w:val="110"/>
        </w:rPr>
        <w:t>of</w:t>
      </w:r>
      <w:r>
        <w:rPr>
          <w:spacing w:val="-13"/>
          <w:w w:val="110"/>
        </w:rPr>
        <w:t> </w:t>
      </w:r>
      <w:r>
        <w:rPr>
          <w:w w:val="110"/>
        </w:rPr>
        <w:t>the</w:t>
      </w:r>
      <w:r>
        <w:rPr>
          <w:spacing w:val="-13"/>
          <w:w w:val="110"/>
        </w:rPr>
        <w:t> </w:t>
      </w:r>
      <w:r>
        <w:rPr>
          <w:w w:val="110"/>
        </w:rPr>
        <w:t>same</w:t>
      </w:r>
      <w:r>
        <w:rPr>
          <w:spacing w:val="-13"/>
          <w:w w:val="110"/>
        </w:rPr>
        <w:t> </w:t>
      </w:r>
      <w:r>
        <w:rPr>
          <w:w w:val="110"/>
        </w:rPr>
        <w:t>topic</w:t>
      </w:r>
      <w:r>
        <w:rPr>
          <w:spacing w:val="-13"/>
          <w:w w:val="110"/>
        </w:rPr>
        <w:t> </w:t>
      </w:r>
      <w:r>
        <w:rPr>
          <w:w w:val="110"/>
        </w:rPr>
        <w:t>published</w:t>
      </w:r>
      <w:r>
        <w:rPr>
          <w:spacing w:val="-13"/>
          <w:w w:val="110"/>
        </w:rPr>
        <w:t> </w:t>
      </w:r>
      <w:r>
        <w:rPr>
          <w:w w:val="110"/>
        </w:rPr>
        <w:t>within the 24-hour period before article </w:t>
      </w:r>
      <w:r>
        <w:rPr>
          <w:i/>
          <w:w w:val="110"/>
        </w:rPr>
        <w:t>i </w:t>
      </w:r>
      <w:r>
        <w:rPr>
          <w:w w:val="110"/>
        </w:rPr>
        <w:t>arrives, article </w:t>
      </w:r>
      <w:r>
        <w:rPr>
          <w:i/>
          <w:w w:val="110"/>
        </w:rPr>
        <w:t>i </w:t>
      </w:r>
      <w:r>
        <w:rPr>
          <w:w w:val="110"/>
        </w:rPr>
        <w:t>is therefore the </w:t>
      </w:r>
      <w:r>
        <w:rPr>
          <w:i/>
          <w:w w:val="110"/>
        </w:rPr>
        <w:t>k </w:t>
      </w:r>
      <w:r>
        <w:rPr>
          <w:w w:val="110"/>
        </w:rPr>
        <w:t>+ 1</w:t>
      </w:r>
      <w:r>
        <w:rPr>
          <w:i/>
          <w:w w:val="110"/>
          <w:vertAlign w:val="superscript"/>
        </w:rPr>
        <w:t>th</w:t>
      </w:r>
      <w:r>
        <w:rPr>
          <w:i/>
          <w:w w:val="110"/>
          <w:vertAlign w:val="baseline"/>
        </w:rPr>
        <w:t> </w:t>
      </w:r>
      <w:r>
        <w:rPr>
          <w:w w:val="110"/>
          <w:vertAlign w:val="baseline"/>
        </w:rPr>
        <w:t>articles on this topic and would receive a </w:t>
      </w:r>
      <w:r>
        <w:rPr>
          <w:spacing w:val="-3"/>
          <w:w w:val="110"/>
          <w:vertAlign w:val="baseline"/>
        </w:rPr>
        <w:t>novelty </w:t>
      </w:r>
      <w:r>
        <w:rPr>
          <w:w w:val="110"/>
          <w:vertAlign w:val="baseline"/>
        </w:rPr>
        <w:t>score</w:t>
      </w:r>
      <w:r>
        <w:rPr>
          <w:spacing w:val="60"/>
          <w:w w:val="110"/>
          <w:vertAlign w:val="baseline"/>
        </w:rPr>
        <w:t> </w:t>
      </w:r>
      <w:r>
        <w:rPr>
          <w:w w:val="110"/>
          <w:vertAlign w:val="baseline"/>
        </w:rPr>
        <w:t>of</w:t>
      </w:r>
    </w:p>
    <w:p>
      <w:pPr>
        <w:pStyle w:val="BodyText"/>
        <w:spacing w:before="2"/>
        <w:rPr>
          <w:sz w:val="31"/>
        </w:rPr>
      </w:pPr>
    </w:p>
    <w:p>
      <w:pPr>
        <w:tabs>
          <w:tab w:pos="8998" w:val="left" w:leader="none"/>
        </w:tabs>
        <w:spacing w:before="0"/>
        <w:ind w:left="3795" w:right="0" w:firstLine="0"/>
        <w:jc w:val="left"/>
        <w:rPr>
          <w:sz w:val="24"/>
        </w:rPr>
      </w:pPr>
      <w:r>
        <w:rPr>
          <w:w w:val="110"/>
          <w:sz w:val="24"/>
        </w:rPr>
        <w:t>ENS</w:t>
      </w:r>
      <w:r>
        <w:rPr>
          <w:i/>
          <w:w w:val="110"/>
          <w:sz w:val="24"/>
          <w:vertAlign w:val="subscript"/>
        </w:rPr>
        <w:t>i</w:t>
      </w:r>
      <w:r>
        <w:rPr>
          <w:i/>
          <w:w w:val="110"/>
          <w:sz w:val="24"/>
          <w:vertAlign w:val="baseline"/>
        </w:rPr>
        <w:t> </w:t>
      </w:r>
      <w:r>
        <w:rPr>
          <w:w w:val="110"/>
          <w:sz w:val="24"/>
          <w:vertAlign w:val="baseline"/>
        </w:rPr>
        <w:t>= 100</w:t>
      </w:r>
      <w:r>
        <w:rPr>
          <w:spacing w:val="-25"/>
          <w:w w:val="110"/>
          <w:sz w:val="24"/>
          <w:vertAlign w:val="baseline"/>
        </w:rPr>
        <w:t> </w:t>
      </w:r>
      <w:r>
        <w:rPr>
          <w:rFonts w:ascii="Menlo" w:hAnsi="Menlo"/>
          <w:i/>
          <w:w w:val="110"/>
          <w:sz w:val="24"/>
          <w:vertAlign w:val="baseline"/>
        </w:rPr>
        <w:t>×</w:t>
      </w:r>
      <w:r>
        <w:rPr>
          <w:rFonts w:ascii="Menlo" w:hAnsi="Menlo"/>
          <w:i/>
          <w:spacing w:val="-112"/>
          <w:w w:val="110"/>
          <w:sz w:val="24"/>
          <w:vertAlign w:val="baseline"/>
        </w:rPr>
        <w:t> </w:t>
      </w:r>
      <w:r>
        <w:rPr>
          <w:w w:val="110"/>
          <w:sz w:val="24"/>
          <w:vertAlign w:val="baseline"/>
        </w:rPr>
        <w:t>0</w:t>
      </w:r>
      <w:r>
        <w:rPr>
          <w:i/>
          <w:w w:val="110"/>
          <w:sz w:val="24"/>
          <w:vertAlign w:val="baseline"/>
        </w:rPr>
        <w:t>.</w:t>
      </w:r>
      <w:r>
        <w:rPr>
          <w:w w:val="110"/>
          <w:sz w:val="24"/>
          <w:vertAlign w:val="baseline"/>
        </w:rPr>
        <w:t>75</w:t>
      </w:r>
      <w:r>
        <w:rPr>
          <w:i/>
          <w:w w:val="110"/>
          <w:sz w:val="24"/>
          <w:vertAlign w:val="superscript"/>
        </w:rPr>
        <w:t>k</w:t>
      </w:r>
      <w:r>
        <w:rPr>
          <w:i/>
          <w:w w:val="110"/>
          <w:sz w:val="24"/>
          <w:vertAlign w:val="baseline"/>
        </w:rPr>
        <w:tab/>
      </w:r>
      <w:r>
        <w:rPr>
          <w:w w:val="110"/>
          <w:sz w:val="24"/>
          <w:vertAlign w:val="baseline"/>
        </w:rPr>
        <w:t>(3.7)</w:t>
      </w:r>
    </w:p>
    <w:p>
      <w:pPr>
        <w:pStyle w:val="BodyText"/>
        <w:spacing w:before="6"/>
        <w:rPr>
          <w:sz w:val="44"/>
        </w:rPr>
      </w:pPr>
    </w:p>
    <w:p>
      <w:pPr>
        <w:pStyle w:val="BodyText"/>
        <w:spacing w:line="376" w:lineRule="auto"/>
        <w:ind w:left="120" w:right="1122"/>
      </w:pPr>
      <w:r>
        <w:rPr>
          <w:w w:val="105"/>
        </w:rPr>
        <w:t>Figure </w:t>
      </w:r>
      <w:hyperlink w:history="true" w:anchor="_bookmark28">
        <w:r>
          <w:rPr>
            <w:w w:val="105"/>
          </w:rPr>
          <w:t>9 </w:t>
        </w:r>
      </w:hyperlink>
      <w:r>
        <w:rPr>
          <w:w w:val="105"/>
        </w:rPr>
        <w:t>plots the distribution of ENS, the histogram suggests that most news have relatively high novelty scores.</w:t>
      </w:r>
    </w:p>
    <w:p>
      <w:pPr>
        <w:pStyle w:val="BodyText"/>
        <w:spacing w:before="1"/>
        <w:rPr>
          <w:sz w:val="23"/>
        </w:rPr>
      </w:pPr>
    </w:p>
    <w:p>
      <w:pPr>
        <w:pStyle w:val="BodyText"/>
        <w:ind w:left="2453"/>
      </w:pPr>
      <w:r>
        <w:rPr>
          <w:w w:val="105"/>
        </w:rPr>
        <w:t>Figure 9: </w:t>
      </w:r>
      <w:bookmarkStart w:name="_bookmark28" w:id="51"/>
      <w:bookmarkEnd w:id="51"/>
      <w:r>
        <w:rPr>
          <w:w w:val="105"/>
        </w:rPr>
        <w:t>Distribution</w:t>
      </w:r>
      <w:r>
        <w:rPr>
          <w:w w:val="105"/>
        </w:rPr>
        <w:t> of </w:t>
      </w:r>
      <w:r>
        <w:rPr>
          <w:spacing w:val="-3"/>
          <w:w w:val="105"/>
        </w:rPr>
        <w:t>Event Novelty</w:t>
      </w:r>
      <w:r>
        <w:rPr>
          <w:spacing w:val="51"/>
          <w:w w:val="105"/>
        </w:rPr>
        <w:t> </w:t>
      </w:r>
      <w:r>
        <w:rPr>
          <w:w w:val="105"/>
        </w:rPr>
        <w:t>Score</w:t>
      </w:r>
    </w:p>
    <w:p>
      <w:pPr>
        <w:pStyle w:val="BodyText"/>
        <w:spacing w:before="8"/>
        <w:rPr>
          <w:sz w:val="15"/>
        </w:rPr>
      </w:pPr>
      <w:r>
        <w:rPr/>
        <w:drawing>
          <wp:anchor distT="0" distB="0" distL="0" distR="0" allowOverlap="1" layoutInCell="1" locked="0" behindDoc="0" simplePos="0" relativeHeight="44">
            <wp:simplePos x="0" y="0"/>
            <wp:positionH relativeFrom="page">
              <wp:posOffset>2445239</wp:posOffset>
            </wp:positionH>
            <wp:positionV relativeFrom="paragraph">
              <wp:posOffset>139973</wp:posOffset>
            </wp:positionV>
            <wp:extent cx="2794634" cy="2689860"/>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20" cstate="print"/>
                    <a:stretch>
                      <a:fillRect/>
                    </a:stretch>
                  </pic:blipFill>
                  <pic:spPr>
                    <a:xfrm>
                      <a:off x="0" y="0"/>
                      <a:ext cx="2794634" cy="2689860"/>
                    </a:xfrm>
                    <a:prstGeom prst="rect">
                      <a:avLst/>
                    </a:prstGeom>
                  </pic:spPr>
                </pic:pic>
              </a:graphicData>
            </a:graphic>
          </wp:anchor>
        </w:drawing>
      </w:r>
    </w:p>
    <w:p>
      <w:pPr>
        <w:pStyle w:val="BodyText"/>
      </w:pPr>
    </w:p>
    <w:p>
      <w:pPr>
        <w:pStyle w:val="BodyText"/>
        <w:spacing w:before="4"/>
        <w:rPr>
          <w:sz w:val="30"/>
        </w:rPr>
      </w:pPr>
    </w:p>
    <w:p>
      <w:pPr>
        <w:pStyle w:val="BodyText"/>
        <w:ind w:left="354"/>
      </w:pPr>
      <w:r>
        <w:rPr>
          <w:w w:val="105"/>
        </w:rPr>
        <w:t>To address the duplication issue, this paper constructs an alternative metric of sentiment,</w:t>
      </w:r>
    </w:p>
    <w:p>
      <w:pPr>
        <w:spacing w:before="158"/>
        <w:ind w:left="120" w:right="0" w:firstLine="0"/>
        <w:jc w:val="left"/>
        <w:rPr>
          <w:sz w:val="24"/>
        </w:rPr>
      </w:pPr>
      <w:r>
        <w:rPr>
          <w:b/>
          <w:spacing w:val="-4"/>
          <w:w w:val="115"/>
          <w:sz w:val="24"/>
        </w:rPr>
        <w:t>Weighted Event </w:t>
      </w:r>
      <w:r>
        <w:rPr>
          <w:b/>
          <w:w w:val="115"/>
          <w:sz w:val="24"/>
        </w:rPr>
        <w:t>Sentiment Score </w:t>
      </w:r>
      <w:r>
        <w:rPr>
          <w:w w:val="115"/>
          <w:sz w:val="24"/>
        </w:rPr>
        <w:t>(WESS), from both ESS and</w:t>
      </w:r>
      <w:r>
        <w:rPr>
          <w:spacing w:val="57"/>
          <w:w w:val="115"/>
          <w:sz w:val="24"/>
        </w:rPr>
        <w:t> </w:t>
      </w:r>
      <w:r>
        <w:rPr>
          <w:w w:val="115"/>
          <w:sz w:val="24"/>
        </w:rPr>
        <w:t>ENS.</w:t>
      </w:r>
    </w:p>
    <w:p>
      <w:pPr>
        <w:pStyle w:val="BodyText"/>
        <w:spacing w:before="5"/>
        <w:rPr>
          <w:sz w:val="25"/>
        </w:rPr>
      </w:pPr>
    </w:p>
    <w:p>
      <w:pPr>
        <w:spacing w:after="0"/>
        <w:rPr>
          <w:sz w:val="25"/>
        </w:rPr>
        <w:sectPr>
          <w:pgSz w:w="12240" w:h="15840"/>
          <w:pgMar w:header="0" w:footer="822" w:top="1420" w:bottom="1020" w:left="1320" w:right="300"/>
        </w:sectPr>
      </w:pPr>
    </w:p>
    <w:p>
      <w:pPr>
        <w:pStyle w:val="BodyText"/>
        <w:spacing w:line="177" w:lineRule="auto" w:before="79"/>
        <w:ind w:left="3667"/>
      </w:pPr>
      <w:r>
        <w:rPr>
          <w:w w:val="110"/>
          <w:position w:val="-15"/>
        </w:rPr>
        <w:t>WESS</w:t>
      </w:r>
      <w:r>
        <w:rPr>
          <w:spacing w:val="-15"/>
          <w:w w:val="110"/>
          <w:position w:val="-15"/>
        </w:rPr>
        <w:t> </w:t>
      </w:r>
      <w:r>
        <w:rPr>
          <w:w w:val="110"/>
          <w:position w:val="-15"/>
        </w:rPr>
        <w:t>:=</w:t>
      </w:r>
      <w:r>
        <w:rPr>
          <w:spacing w:val="5"/>
          <w:w w:val="110"/>
          <w:position w:val="-15"/>
        </w:rPr>
        <w:t> </w:t>
      </w:r>
      <w:r>
        <w:rPr>
          <w:w w:val="110"/>
          <w:u w:val="single"/>
        </w:rPr>
        <w:t>ESS</w:t>
      </w:r>
      <w:r>
        <w:rPr>
          <w:spacing w:val="-25"/>
          <w:w w:val="110"/>
          <w:u w:val="single"/>
        </w:rPr>
        <w:t> </w:t>
      </w:r>
      <w:r>
        <w:rPr>
          <w:rFonts w:ascii="Menlo" w:hAnsi="Menlo"/>
          <w:i/>
          <w:w w:val="110"/>
          <w:u w:val="single"/>
        </w:rPr>
        <w:t>×</w:t>
      </w:r>
      <w:r>
        <w:rPr>
          <w:rFonts w:ascii="Menlo" w:hAnsi="Menlo"/>
          <w:i/>
          <w:spacing w:val="-118"/>
          <w:w w:val="110"/>
          <w:u w:val="single"/>
        </w:rPr>
        <w:t> </w:t>
      </w:r>
      <w:r>
        <w:rPr>
          <w:spacing w:val="-6"/>
          <w:w w:val="110"/>
          <w:u w:val="single"/>
        </w:rPr>
        <w:t>ENS</w:t>
      </w:r>
    </w:p>
    <w:p>
      <w:pPr>
        <w:pStyle w:val="BodyText"/>
        <w:spacing w:line="221" w:lineRule="exact"/>
        <w:ind w:right="410"/>
        <w:jc w:val="right"/>
      </w:pPr>
      <w:r>
        <w:rPr>
          <w:w w:val="95"/>
        </w:rPr>
        <w:t>100</w:t>
      </w:r>
    </w:p>
    <w:p>
      <w:pPr>
        <w:pStyle w:val="BodyText"/>
        <w:spacing w:before="5"/>
        <w:rPr>
          <w:sz w:val="19"/>
        </w:rPr>
      </w:pPr>
      <w:r>
        <w:rPr/>
        <w:br w:type="column"/>
      </w:r>
      <w:r>
        <w:rPr>
          <w:sz w:val="19"/>
        </w:rPr>
      </w:r>
    </w:p>
    <w:p>
      <w:pPr>
        <w:pStyle w:val="BodyText"/>
        <w:ind w:left="3050"/>
      </w:pPr>
      <w:bookmarkStart w:name="_bookmark29" w:id="52"/>
      <w:bookmarkEnd w:id="52"/>
      <w:r>
        <w:rPr/>
      </w:r>
      <w:r>
        <w:rPr>
          <w:w w:val="105"/>
        </w:rPr>
        <w:t>(3.8)</w:t>
      </w:r>
    </w:p>
    <w:p>
      <w:pPr>
        <w:spacing w:after="0"/>
        <w:sectPr>
          <w:type w:val="continuous"/>
          <w:pgSz w:w="12240" w:h="15840"/>
          <w:pgMar w:top="1500" w:bottom="1020" w:left="1320" w:right="300"/>
          <w:cols w:num="2" w:equalWidth="0">
            <w:col w:w="5909" w:space="40"/>
            <w:col w:w="4671"/>
          </w:cols>
        </w:sectPr>
      </w:pPr>
    </w:p>
    <w:p>
      <w:pPr>
        <w:pStyle w:val="BodyText"/>
        <w:spacing w:before="9"/>
        <w:rPr>
          <w:sz w:val="25"/>
        </w:rPr>
      </w:pPr>
    </w:p>
    <w:p>
      <w:pPr>
        <w:pStyle w:val="BodyText"/>
        <w:spacing w:before="56"/>
        <w:ind w:left="120"/>
      </w:pPr>
      <w:r>
        <w:rPr>
          <w:w w:val="105"/>
        </w:rPr>
        <w:t>We divide the product of ESS and ENS in equation </w:t>
      </w:r>
      <w:hyperlink w:history="true" w:anchor="_bookmark29">
        <w:r>
          <w:rPr>
            <w:w w:val="105"/>
          </w:rPr>
          <w:t>(3.8) </w:t>
        </w:r>
      </w:hyperlink>
      <w:r>
        <w:rPr>
          <w:w w:val="105"/>
        </w:rPr>
        <w:t>by 100 so that WESS ranges from</w:t>
      </w:r>
    </w:p>
    <w:p>
      <w:pPr>
        <w:pStyle w:val="BodyText"/>
        <w:spacing w:before="157"/>
        <w:ind w:left="120"/>
      </w:pPr>
      <w:r>
        <w:rPr/>
        <w:t>-50 to 50 as well.</w:t>
      </w:r>
    </w:p>
    <w:p>
      <w:pPr>
        <w:pStyle w:val="BodyText"/>
        <w:tabs>
          <w:tab w:pos="7966" w:val="left" w:leader="none"/>
        </w:tabs>
        <w:spacing w:line="376" w:lineRule="auto" w:before="158"/>
        <w:ind w:left="120" w:right="1177" w:firstLine="234"/>
      </w:pPr>
      <w:r>
        <w:rPr>
          <w:w w:val="105"/>
        </w:rPr>
        <w:t>The</w:t>
      </w:r>
      <w:r>
        <w:rPr>
          <w:spacing w:val="44"/>
          <w:w w:val="105"/>
        </w:rPr>
        <w:t> </w:t>
      </w:r>
      <w:r>
        <w:rPr>
          <w:w w:val="105"/>
        </w:rPr>
        <w:t>constructed</w:t>
      </w:r>
      <w:r>
        <w:rPr>
          <w:spacing w:val="45"/>
          <w:w w:val="105"/>
        </w:rPr>
        <w:t> </w:t>
      </w:r>
      <w:r>
        <w:rPr>
          <w:w w:val="105"/>
        </w:rPr>
        <w:t>WESS</w:t>
      </w:r>
      <w:r>
        <w:rPr>
          <w:spacing w:val="44"/>
          <w:w w:val="105"/>
        </w:rPr>
        <w:t> </w:t>
      </w:r>
      <w:r>
        <w:rPr>
          <w:w w:val="105"/>
        </w:rPr>
        <w:t>scores</w:t>
      </w:r>
      <w:r>
        <w:rPr>
          <w:spacing w:val="45"/>
          <w:w w:val="105"/>
        </w:rPr>
        <w:t> </w:t>
      </w:r>
      <w:r>
        <w:rPr>
          <w:spacing w:val="-4"/>
          <w:w w:val="105"/>
        </w:rPr>
        <w:t>have</w:t>
      </w:r>
      <w:r>
        <w:rPr>
          <w:spacing w:val="44"/>
          <w:w w:val="105"/>
        </w:rPr>
        <w:t> </w:t>
      </w:r>
      <w:r>
        <w:rPr>
          <w:w w:val="105"/>
        </w:rPr>
        <w:t>several</w:t>
      </w:r>
      <w:r>
        <w:rPr>
          <w:spacing w:val="45"/>
          <w:w w:val="105"/>
        </w:rPr>
        <w:t> </w:t>
      </w:r>
      <w:r>
        <w:rPr>
          <w:w w:val="105"/>
        </w:rPr>
        <w:t>advantages</w:t>
      </w:r>
      <w:r>
        <w:rPr>
          <w:spacing w:val="45"/>
          <w:w w:val="105"/>
        </w:rPr>
        <w:t> </w:t>
      </w:r>
      <w:r>
        <w:rPr>
          <w:w w:val="105"/>
        </w:rPr>
        <w:t>for</w:t>
      </w:r>
      <w:r>
        <w:rPr>
          <w:spacing w:val="44"/>
          <w:w w:val="105"/>
        </w:rPr>
        <w:t> </w:t>
      </w:r>
      <w:r>
        <w:rPr>
          <w:w w:val="105"/>
        </w:rPr>
        <w:t>modelling.</w:t>
        <w:tab/>
      </w:r>
      <w:r>
        <w:rPr>
          <w:spacing w:val="-3"/>
          <w:w w:val="105"/>
        </w:rPr>
        <w:t>Firstly, </w:t>
      </w:r>
      <w:r>
        <w:rPr>
          <w:spacing w:val="-4"/>
          <w:w w:val="105"/>
        </w:rPr>
        <w:t>WESS </w:t>
      </w:r>
      <w:r>
        <w:rPr>
          <w:w w:val="105"/>
        </w:rPr>
        <w:t>discriminates</w:t>
      </w:r>
      <w:r>
        <w:rPr>
          <w:spacing w:val="30"/>
          <w:w w:val="105"/>
        </w:rPr>
        <w:t> </w:t>
      </w:r>
      <w:r>
        <w:rPr>
          <w:w w:val="105"/>
        </w:rPr>
        <w:t>against</w:t>
      </w:r>
      <w:r>
        <w:rPr>
          <w:spacing w:val="30"/>
          <w:w w:val="105"/>
        </w:rPr>
        <w:t> </w:t>
      </w:r>
      <w:r>
        <w:rPr>
          <w:w w:val="105"/>
        </w:rPr>
        <w:t>duplicate</w:t>
      </w:r>
      <w:r>
        <w:rPr>
          <w:spacing w:val="30"/>
          <w:w w:val="105"/>
        </w:rPr>
        <w:t> </w:t>
      </w:r>
      <w:r>
        <w:rPr>
          <w:w w:val="105"/>
        </w:rPr>
        <w:t>news</w:t>
      </w:r>
      <w:r>
        <w:rPr>
          <w:spacing w:val="31"/>
          <w:w w:val="105"/>
        </w:rPr>
        <w:t> </w:t>
      </w:r>
      <w:r>
        <w:rPr>
          <w:w w:val="105"/>
        </w:rPr>
        <w:t>articles.</w:t>
      </w:r>
      <w:r>
        <w:rPr>
          <w:spacing w:val="28"/>
          <w:w w:val="105"/>
        </w:rPr>
        <w:t> </w:t>
      </w:r>
      <w:r>
        <w:rPr>
          <w:spacing w:val="-7"/>
          <w:w w:val="105"/>
        </w:rPr>
        <w:t>For</w:t>
      </w:r>
      <w:r>
        <w:rPr>
          <w:spacing w:val="30"/>
          <w:w w:val="105"/>
        </w:rPr>
        <w:t> </w:t>
      </w:r>
      <w:r>
        <w:rPr>
          <w:w w:val="105"/>
        </w:rPr>
        <w:t>example,</w:t>
      </w:r>
      <w:r>
        <w:rPr>
          <w:spacing w:val="36"/>
          <w:w w:val="105"/>
        </w:rPr>
        <w:t> </w:t>
      </w:r>
      <w:r>
        <w:rPr>
          <w:w w:val="105"/>
        </w:rPr>
        <w:t>if</w:t>
      </w:r>
      <w:r>
        <w:rPr>
          <w:spacing w:val="30"/>
          <w:w w:val="105"/>
        </w:rPr>
        <w:t> </w:t>
      </w:r>
      <w:r>
        <w:rPr>
          <w:w w:val="105"/>
        </w:rPr>
        <w:t>one</w:t>
      </w:r>
      <w:r>
        <w:rPr>
          <w:spacing w:val="30"/>
          <w:w w:val="105"/>
        </w:rPr>
        <w:t> </w:t>
      </w:r>
      <w:r>
        <w:rPr>
          <w:w w:val="105"/>
        </w:rPr>
        <w:t>extreme</w:t>
      </w:r>
      <w:r>
        <w:rPr>
          <w:spacing w:val="30"/>
          <w:w w:val="105"/>
        </w:rPr>
        <w:t> </w:t>
      </w:r>
      <w:r>
        <w:rPr>
          <w:w w:val="105"/>
        </w:rPr>
        <w:t>negative</w:t>
      </w:r>
      <w:r>
        <w:rPr>
          <w:spacing w:val="31"/>
          <w:w w:val="105"/>
        </w:rPr>
        <w:t> </w:t>
      </w:r>
      <w:r>
        <w:rPr>
          <w:spacing w:val="-3"/>
          <w:w w:val="105"/>
        </w:rPr>
        <w:t>event</w:t>
      </w:r>
    </w:p>
    <w:p>
      <w:pPr>
        <w:spacing w:after="0" w:line="376" w:lineRule="auto"/>
        <w:sectPr>
          <w:type w:val="continuous"/>
          <w:pgSz w:w="12240" w:h="15840"/>
          <w:pgMar w:top="1500" w:bottom="1020" w:left="1320" w:right="300"/>
        </w:sectPr>
      </w:pPr>
    </w:p>
    <w:p>
      <w:pPr>
        <w:pStyle w:val="BodyText"/>
        <w:spacing w:line="376" w:lineRule="auto" w:before="35"/>
        <w:ind w:left="120" w:right="1136"/>
        <w:jc w:val="both"/>
      </w:pPr>
      <w:r>
        <w:rPr>
          <w:w w:val="105"/>
        </w:rPr>
        <w:t>with an ESS of - 50 happened, many sources report this event within 24 hours after it happened. The sum of ESS of all these news would overestimate how bad the scenario is because the negative event only occurs once but it is reported for several times. Weighting ESS of articles using their novelty scores helps mitigate this problem so that WESS allows models to pay more attention on novel news rather than redundant ones. Secondly, WESS preserves the sign of ESS, so that an event carries positive sentiment, in terms of ESS, if and only if its WESS score is positive.</w:t>
      </w:r>
    </w:p>
    <w:p>
      <w:pPr>
        <w:pStyle w:val="BodyText"/>
        <w:spacing w:line="376" w:lineRule="auto"/>
        <w:ind w:left="120" w:right="1138" w:firstLine="234"/>
        <w:jc w:val="both"/>
      </w:pPr>
      <w:r>
        <w:rPr>
          <w:w w:val="105"/>
        </w:rPr>
        <w:t>The histograms in Figure </w:t>
      </w:r>
      <w:hyperlink w:history="true" w:anchor="_bookmark30">
        <w:r>
          <w:rPr>
            <w:w w:val="105"/>
          </w:rPr>
          <w:t>10</w:t>
        </w:r>
      </w:hyperlink>
      <w:r>
        <w:rPr>
          <w:w w:val="105"/>
        </w:rPr>
        <w:t> illustrate the overall distributions of WESS as well as the  </w:t>
      </w:r>
      <w:r>
        <w:rPr>
          <w:spacing w:val="-5"/>
          <w:w w:val="105"/>
        </w:rPr>
        <w:t>two  </w:t>
      </w:r>
      <w:r>
        <w:rPr>
          <w:w w:val="105"/>
        </w:rPr>
        <w:t>tails of it.   It turns out that the clustering pattern in Figure </w:t>
      </w:r>
      <w:hyperlink w:history="true" w:anchor="_bookmark25">
        <w:r>
          <w:rPr>
            <w:w w:val="105"/>
          </w:rPr>
          <w:t>7</w:t>
        </w:r>
      </w:hyperlink>
      <w:r>
        <w:rPr>
          <w:w w:val="105"/>
        </w:rPr>
        <w:t> disappears and </w:t>
      </w:r>
      <w:r>
        <w:rPr>
          <w:spacing w:val="-4"/>
          <w:w w:val="105"/>
        </w:rPr>
        <w:t>much   </w:t>
      </w:r>
      <w:r>
        <w:rPr>
          <w:w w:val="105"/>
        </w:rPr>
        <w:t>more news are </w:t>
      </w:r>
      <w:r>
        <w:rPr>
          <w:spacing w:val="-3"/>
          <w:w w:val="105"/>
        </w:rPr>
        <w:t>now </w:t>
      </w:r>
      <w:r>
        <w:rPr>
          <w:w w:val="105"/>
        </w:rPr>
        <w:t>with zero sentiment scores. Therefore, WESS provides a stricter filter to filtering out noises (i.e., news with zero sentiment scores) and better helps models to focus on meaningful news</w:t>
      </w:r>
      <w:r>
        <w:rPr>
          <w:spacing w:val="42"/>
          <w:w w:val="105"/>
        </w:rPr>
        <w:t> </w:t>
      </w:r>
      <w:r>
        <w:rPr>
          <w:spacing w:val="-4"/>
          <w:w w:val="105"/>
        </w:rPr>
        <w:t>only.</w:t>
      </w:r>
    </w:p>
    <w:p>
      <w:pPr>
        <w:spacing w:after="0" w:line="376" w:lineRule="auto"/>
        <w:jc w:val="both"/>
        <w:sectPr>
          <w:pgSz w:w="12240" w:h="15840"/>
          <w:pgMar w:header="0" w:footer="822" w:top="1420" w:bottom="1020" w:left="1320" w:right="300"/>
        </w:sectPr>
      </w:pPr>
    </w:p>
    <w:p>
      <w:pPr>
        <w:pStyle w:val="BodyText"/>
        <w:spacing w:before="94"/>
        <w:ind w:left="1248"/>
      </w:pPr>
      <w:r>
        <w:rPr>
          <w:w w:val="105"/>
        </w:rPr>
        <w:t>Figure 10: </w:t>
      </w:r>
      <w:bookmarkStart w:name="_bookmark30" w:id="53"/>
      <w:bookmarkEnd w:id="53"/>
      <w:r>
        <w:rPr>
          <w:w w:val="105"/>
        </w:rPr>
        <w:t>Distribution</w:t>
      </w:r>
      <w:r>
        <w:rPr>
          <w:w w:val="105"/>
        </w:rPr>
        <w:t> of Weighted Event Sentiment Scores (WESS)</w:t>
      </w:r>
    </w:p>
    <w:p>
      <w:pPr>
        <w:pStyle w:val="BodyText"/>
        <w:spacing w:before="5"/>
        <w:rPr>
          <w:sz w:val="9"/>
        </w:rPr>
      </w:pPr>
      <w:r>
        <w:rPr/>
        <w:drawing>
          <wp:anchor distT="0" distB="0" distL="0" distR="0" allowOverlap="1" layoutInCell="1" locked="0" behindDoc="0" simplePos="0" relativeHeight="45">
            <wp:simplePos x="0" y="0"/>
            <wp:positionH relativeFrom="page">
              <wp:posOffset>1805952</wp:posOffset>
            </wp:positionH>
            <wp:positionV relativeFrom="paragraph">
              <wp:posOffset>93888</wp:posOffset>
            </wp:positionV>
            <wp:extent cx="4063442" cy="3012376"/>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21" cstate="print"/>
                    <a:stretch>
                      <a:fillRect/>
                    </a:stretch>
                  </pic:blipFill>
                  <pic:spPr>
                    <a:xfrm>
                      <a:off x="0" y="0"/>
                      <a:ext cx="4063442" cy="3012376"/>
                    </a:xfrm>
                    <a:prstGeom prst="rect">
                      <a:avLst/>
                    </a:prstGeom>
                  </pic:spPr>
                </pic:pic>
              </a:graphicData>
            </a:graphic>
          </wp:anchor>
        </w:drawing>
      </w:r>
      <w:r>
        <w:rPr/>
        <w:drawing>
          <wp:anchor distT="0" distB="0" distL="0" distR="0" allowOverlap="1" layoutInCell="1" locked="0" behindDoc="0" simplePos="0" relativeHeight="46">
            <wp:simplePos x="0" y="0"/>
            <wp:positionH relativeFrom="page">
              <wp:posOffset>1836734</wp:posOffset>
            </wp:positionH>
            <wp:positionV relativeFrom="paragraph">
              <wp:posOffset>3241265</wp:posOffset>
            </wp:positionV>
            <wp:extent cx="4091844" cy="1445990"/>
            <wp:effectExtent l="0" t="0" r="0" b="0"/>
            <wp:wrapTopAndBottom/>
            <wp:docPr id="31" name="image16.png"/>
            <wp:cNvGraphicFramePr>
              <a:graphicFrameLocks noChangeAspect="1"/>
            </wp:cNvGraphicFramePr>
            <a:graphic>
              <a:graphicData uri="http://schemas.openxmlformats.org/drawingml/2006/picture">
                <pic:pic>
                  <pic:nvPicPr>
                    <pic:cNvPr id="32" name="image16.png"/>
                    <pic:cNvPicPr/>
                  </pic:nvPicPr>
                  <pic:blipFill>
                    <a:blip r:embed="rId22" cstate="print"/>
                    <a:stretch>
                      <a:fillRect/>
                    </a:stretch>
                  </pic:blipFill>
                  <pic:spPr>
                    <a:xfrm>
                      <a:off x="0" y="0"/>
                      <a:ext cx="4091844" cy="1445990"/>
                    </a:xfrm>
                    <a:prstGeom prst="rect">
                      <a:avLst/>
                    </a:prstGeom>
                  </pic:spPr>
                </pic:pic>
              </a:graphicData>
            </a:graphic>
          </wp:anchor>
        </w:drawing>
      </w:r>
    </w:p>
    <w:p>
      <w:pPr>
        <w:pStyle w:val="BodyText"/>
        <w:spacing w:before="6"/>
        <w:rPr>
          <w:sz w:val="12"/>
        </w:rPr>
      </w:pPr>
    </w:p>
    <w:p>
      <w:pPr>
        <w:pStyle w:val="BodyText"/>
      </w:pPr>
    </w:p>
    <w:p>
      <w:pPr>
        <w:pStyle w:val="BodyText"/>
        <w:spacing w:before="8"/>
        <w:rPr>
          <w:sz w:val="23"/>
        </w:rPr>
      </w:pPr>
    </w:p>
    <w:p>
      <w:pPr>
        <w:pStyle w:val="BodyText"/>
        <w:spacing w:line="376" w:lineRule="auto"/>
        <w:ind w:left="119" w:right="1138" w:firstLine="234"/>
        <w:jc w:val="both"/>
      </w:pPr>
      <w:r>
        <w:rPr>
          <w:w w:val="105"/>
        </w:rPr>
        <w:t>Figure </w:t>
      </w:r>
      <w:hyperlink w:history="true" w:anchor="_bookmark31">
        <w:r>
          <w:rPr>
            <w:w w:val="105"/>
          </w:rPr>
          <w:t>11</w:t>
        </w:r>
      </w:hyperlink>
      <w:r>
        <w:rPr>
          <w:w w:val="105"/>
        </w:rPr>
        <w:t> plots the yearly distributions of WESS. The yearly distributions suggest that there are more events with negative sentiments in 2001 as well as in 2008-2009, such obser- vation matches the US recession records in Figure </w:t>
      </w:r>
      <w:hyperlink w:history="true" w:anchor="_bookmark9">
        <w:r>
          <w:rPr>
            <w:w w:val="105"/>
          </w:rPr>
          <w:t>1.</w:t>
        </w:r>
      </w:hyperlink>
    </w:p>
    <w:p>
      <w:pPr>
        <w:spacing w:after="0" w:line="376" w:lineRule="auto"/>
        <w:jc w:val="both"/>
        <w:sectPr>
          <w:pgSz w:w="12240" w:h="15840"/>
          <w:pgMar w:header="0" w:footer="822" w:top="1500" w:bottom="1020" w:left="1320" w:right="300"/>
        </w:sectPr>
      </w:pPr>
    </w:p>
    <w:p>
      <w:pPr>
        <w:pStyle w:val="BodyText"/>
        <w:spacing w:before="94"/>
        <w:ind w:left="711"/>
      </w:pPr>
      <w:r>
        <w:rPr>
          <w:w w:val="105"/>
        </w:rPr>
        <w:t>Figure 11: </w:t>
      </w:r>
      <w:bookmarkStart w:name="_bookmark31" w:id="54"/>
      <w:bookmarkEnd w:id="54"/>
      <w:r>
        <w:rPr>
          <w:w w:val="105"/>
        </w:rPr>
        <w:t>Distribution</w:t>
      </w:r>
      <w:r>
        <w:rPr>
          <w:w w:val="105"/>
        </w:rPr>
        <w:t> of </w:t>
      </w:r>
      <w:r>
        <w:rPr>
          <w:spacing w:val="-4"/>
          <w:w w:val="105"/>
        </w:rPr>
        <w:t>Weighted </w:t>
      </w:r>
      <w:r>
        <w:rPr>
          <w:spacing w:val="-3"/>
          <w:w w:val="105"/>
        </w:rPr>
        <w:t>Event </w:t>
      </w:r>
      <w:r>
        <w:rPr>
          <w:w w:val="105"/>
        </w:rPr>
        <w:t>Sentiment Scores (WESS) each </w:t>
      </w:r>
      <w:r>
        <w:rPr>
          <w:spacing w:val="-5"/>
          <w:w w:val="105"/>
        </w:rPr>
        <w:t>Year</w:t>
      </w:r>
    </w:p>
    <w:p>
      <w:pPr>
        <w:pStyle w:val="BodyText"/>
        <w:spacing w:before="7"/>
        <w:rPr>
          <w:sz w:val="14"/>
        </w:rPr>
      </w:pPr>
      <w:r>
        <w:rPr/>
        <w:drawing>
          <wp:anchor distT="0" distB="0" distL="0" distR="0" allowOverlap="1" layoutInCell="1" locked="0" behindDoc="0" simplePos="0" relativeHeight="47">
            <wp:simplePos x="0" y="0"/>
            <wp:positionH relativeFrom="page">
              <wp:posOffset>954882</wp:posOffset>
            </wp:positionH>
            <wp:positionV relativeFrom="paragraph">
              <wp:posOffset>131870</wp:posOffset>
            </wp:positionV>
            <wp:extent cx="5925026" cy="3517868"/>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23" cstate="print"/>
                    <a:stretch>
                      <a:fillRect/>
                    </a:stretch>
                  </pic:blipFill>
                  <pic:spPr>
                    <a:xfrm>
                      <a:off x="0" y="0"/>
                      <a:ext cx="5925026" cy="3517868"/>
                    </a:xfrm>
                    <a:prstGeom prst="rect">
                      <a:avLst/>
                    </a:prstGeom>
                  </pic:spPr>
                </pic:pic>
              </a:graphicData>
            </a:graphic>
          </wp:anchor>
        </w:drawing>
      </w:r>
    </w:p>
    <w:p>
      <w:pPr>
        <w:pStyle w:val="BodyText"/>
      </w:pPr>
    </w:p>
    <w:p>
      <w:pPr>
        <w:pStyle w:val="BodyText"/>
      </w:pPr>
    </w:p>
    <w:p>
      <w:pPr>
        <w:pStyle w:val="BodyText"/>
        <w:spacing w:before="2"/>
        <w:rPr>
          <w:sz w:val="22"/>
        </w:rPr>
      </w:pPr>
    </w:p>
    <w:p>
      <w:pPr>
        <w:tabs>
          <w:tab w:pos="941" w:val="left" w:leader="none"/>
        </w:tabs>
        <w:spacing w:before="1"/>
        <w:ind w:left="120" w:right="0" w:firstLine="0"/>
        <w:jc w:val="left"/>
        <w:rPr>
          <w:b/>
          <w:sz w:val="24"/>
        </w:rPr>
      </w:pPr>
      <w:bookmarkStart w:name="Time of News Arrival" w:id="55"/>
      <w:bookmarkEnd w:id="55"/>
      <w:r>
        <w:rPr/>
      </w:r>
      <w:bookmarkStart w:name="_bookmark32" w:id="56"/>
      <w:bookmarkEnd w:id="56"/>
      <w:r>
        <w:rPr/>
      </w:r>
      <w:r>
        <w:rPr>
          <w:b/>
          <w:w w:val="110"/>
          <w:sz w:val="24"/>
        </w:rPr>
        <w:t>3.4.3</w:t>
        <w:tab/>
        <w:t>Time of News</w:t>
      </w:r>
      <w:r>
        <w:rPr>
          <w:b/>
          <w:spacing w:val="5"/>
          <w:w w:val="110"/>
          <w:sz w:val="24"/>
        </w:rPr>
        <w:t> </w:t>
      </w:r>
      <w:r>
        <w:rPr>
          <w:b/>
          <w:spacing w:val="-3"/>
          <w:w w:val="110"/>
          <w:sz w:val="24"/>
        </w:rPr>
        <w:t>Arrival</w:t>
      </w:r>
    </w:p>
    <w:p>
      <w:pPr>
        <w:pStyle w:val="BodyText"/>
        <w:spacing w:before="1"/>
        <w:rPr>
          <w:b/>
          <w:sz w:val="27"/>
        </w:rPr>
      </w:pPr>
    </w:p>
    <w:p>
      <w:pPr>
        <w:pStyle w:val="BodyText"/>
        <w:spacing w:line="376" w:lineRule="auto"/>
        <w:ind w:left="120" w:right="1137" w:firstLine="234"/>
        <w:jc w:val="both"/>
      </w:pPr>
      <w:r>
        <w:rPr>
          <w:w w:val="105"/>
        </w:rPr>
        <w:t>The numbers of news arrived are not evenly distributed across the timeline, there are </w:t>
      </w:r>
      <w:r>
        <w:rPr>
          <w:spacing w:val="-3"/>
          <w:w w:val="105"/>
        </w:rPr>
        <w:t>always </w:t>
      </w:r>
      <w:r>
        <w:rPr>
          <w:w w:val="105"/>
        </w:rPr>
        <w:t>busy hours as well as quiet hours. Figure </w:t>
      </w:r>
      <w:hyperlink w:history="true" w:anchor="_bookmark33">
        <w:r>
          <w:rPr>
            <w:w w:val="105"/>
          </w:rPr>
          <w:t>12</w:t>
        </w:r>
      </w:hyperlink>
      <w:r>
        <w:rPr>
          <w:w w:val="105"/>
        </w:rPr>
        <w:t> summarizes the average number of  news arrives on each </w:t>
      </w:r>
      <w:r>
        <w:rPr>
          <w:spacing w:val="-3"/>
          <w:w w:val="105"/>
        </w:rPr>
        <w:t>day </w:t>
      </w:r>
      <w:r>
        <w:rPr>
          <w:spacing w:val="-4"/>
          <w:w w:val="105"/>
        </w:rPr>
        <w:t>over </w:t>
      </w:r>
      <w:r>
        <w:rPr>
          <w:w w:val="105"/>
        </w:rPr>
        <w:t>the period of 20 years. The trench at the end of </w:t>
      </w:r>
      <w:r>
        <w:rPr>
          <w:spacing w:val="-3"/>
          <w:w w:val="105"/>
        </w:rPr>
        <w:t>February </w:t>
      </w:r>
      <w:r>
        <w:rPr>
          <w:w w:val="105"/>
        </w:rPr>
        <w:t>corresponds to leap years. Other trenches are in general correspond to holidays, for example, </w:t>
      </w:r>
      <w:r>
        <w:rPr>
          <w:spacing w:val="-3"/>
          <w:w w:val="105"/>
        </w:rPr>
        <w:t>average </w:t>
      </w:r>
      <w:r>
        <w:rPr>
          <w:w w:val="105"/>
        </w:rPr>
        <w:t>numbers of news on the Independence </w:t>
      </w:r>
      <w:r>
        <w:rPr>
          <w:spacing w:val="-3"/>
          <w:w w:val="105"/>
        </w:rPr>
        <w:t>Day </w:t>
      </w:r>
      <w:r>
        <w:rPr>
          <w:w w:val="105"/>
        </w:rPr>
        <w:t>and Christmas are significantly less than other</w:t>
      </w:r>
      <w:r>
        <w:rPr>
          <w:spacing w:val="15"/>
          <w:w w:val="105"/>
        </w:rPr>
        <w:t> </w:t>
      </w:r>
      <w:r>
        <w:rPr>
          <w:w w:val="105"/>
        </w:rPr>
        <w:t>days.</w:t>
      </w:r>
    </w:p>
    <w:p>
      <w:pPr>
        <w:spacing w:after="0" w:line="376" w:lineRule="auto"/>
        <w:jc w:val="both"/>
        <w:sectPr>
          <w:pgSz w:w="12240" w:h="15840"/>
          <w:pgMar w:header="0" w:footer="822" w:top="1500" w:bottom="1020" w:left="1320" w:right="300"/>
        </w:sectPr>
      </w:pPr>
    </w:p>
    <w:p>
      <w:pPr>
        <w:pStyle w:val="BodyText"/>
        <w:spacing w:before="81"/>
        <w:ind w:left="283" w:right="1303"/>
        <w:jc w:val="center"/>
      </w:pPr>
      <w:r>
        <w:rPr>
          <w:w w:val="105"/>
        </w:rPr>
        <w:t>Figure 12: </w:t>
      </w:r>
      <w:bookmarkStart w:name="_bookmark33" w:id="57"/>
      <w:bookmarkEnd w:id="57"/>
      <w:r>
        <w:rPr>
          <w:w w:val="105"/>
        </w:rPr>
        <w:t>A</w:t>
      </w:r>
      <w:r>
        <w:rPr>
          <w:w w:val="105"/>
        </w:rPr>
        <w:t>verage Number of Events on Each Day</w:t>
      </w:r>
    </w:p>
    <w:p>
      <w:pPr>
        <w:pStyle w:val="BodyText"/>
        <w:spacing w:before="4"/>
        <w:rPr>
          <w:sz w:val="13"/>
        </w:rPr>
      </w:pPr>
      <w:r>
        <w:rPr/>
        <w:drawing>
          <wp:anchor distT="0" distB="0" distL="0" distR="0" allowOverlap="1" layoutInCell="1" locked="0" behindDoc="0" simplePos="0" relativeHeight="48">
            <wp:simplePos x="0" y="0"/>
            <wp:positionH relativeFrom="page">
              <wp:posOffset>952978</wp:posOffset>
            </wp:positionH>
            <wp:positionV relativeFrom="paragraph">
              <wp:posOffset>122504</wp:posOffset>
            </wp:positionV>
            <wp:extent cx="5883402" cy="1880235"/>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24" cstate="print"/>
                    <a:stretch>
                      <a:fillRect/>
                    </a:stretch>
                  </pic:blipFill>
                  <pic:spPr>
                    <a:xfrm>
                      <a:off x="0" y="0"/>
                      <a:ext cx="5883402" cy="1880235"/>
                    </a:xfrm>
                    <a:prstGeom prst="rect">
                      <a:avLst/>
                    </a:prstGeom>
                  </pic:spPr>
                </pic:pic>
              </a:graphicData>
            </a:graphic>
          </wp:anchor>
        </w:drawing>
      </w:r>
    </w:p>
    <w:p>
      <w:pPr>
        <w:pStyle w:val="BodyText"/>
      </w:pPr>
    </w:p>
    <w:p>
      <w:pPr>
        <w:pStyle w:val="BodyText"/>
      </w:pPr>
    </w:p>
    <w:p>
      <w:pPr>
        <w:pStyle w:val="BodyText"/>
        <w:spacing w:before="4"/>
        <w:rPr>
          <w:sz w:val="20"/>
        </w:rPr>
      </w:pPr>
    </w:p>
    <w:p>
      <w:pPr>
        <w:pStyle w:val="BodyText"/>
        <w:spacing w:line="376" w:lineRule="auto"/>
        <w:ind w:left="120" w:right="1136" w:firstLine="234"/>
        <w:jc w:val="both"/>
      </w:pPr>
      <w:r>
        <w:rPr>
          <w:w w:val="105"/>
        </w:rPr>
        <w:t>Figure</w:t>
      </w:r>
      <w:r>
        <w:rPr>
          <w:spacing w:val="-7"/>
          <w:w w:val="105"/>
        </w:rPr>
        <w:t> </w:t>
      </w:r>
      <w:hyperlink w:history="true" w:anchor="_bookmark34">
        <w:r>
          <w:rPr>
            <w:w w:val="105"/>
          </w:rPr>
          <w:t>13</w:t>
        </w:r>
        <w:r>
          <w:rPr>
            <w:spacing w:val="-6"/>
            <w:w w:val="105"/>
          </w:rPr>
          <w:t> </w:t>
        </w:r>
      </w:hyperlink>
      <w:r>
        <w:rPr>
          <w:w w:val="105"/>
        </w:rPr>
        <w:t>has</w:t>
      </w:r>
      <w:r>
        <w:rPr>
          <w:spacing w:val="-6"/>
          <w:w w:val="105"/>
        </w:rPr>
        <w:t> </w:t>
      </w:r>
      <w:r>
        <w:rPr>
          <w:w w:val="105"/>
        </w:rPr>
        <w:t>a</w:t>
      </w:r>
      <w:r>
        <w:rPr>
          <w:spacing w:val="-7"/>
          <w:w w:val="105"/>
        </w:rPr>
        <w:t> </w:t>
      </w:r>
      <w:r>
        <w:rPr>
          <w:w w:val="105"/>
        </w:rPr>
        <w:t>look</w:t>
      </w:r>
      <w:r>
        <w:rPr>
          <w:spacing w:val="-6"/>
          <w:w w:val="105"/>
        </w:rPr>
        <w:t> </w:t>
      </w:r>
      <w:r>
        <w:rPr>
          <w:w w:val="105"/>
        </w:rPr>
        <w:t>at</w:t>
      </w:r>
      <w:r>
        <w:rPr>
          <w:spacing w:val="-6"/>
          <w:w w:val="105"/>
        </w:rPr>
        <w:t> </w:t>
      </w:r>
      <w:r>
        <w:rPr>
          <w:w w:val="105"/>
        </w:rPr>
        <w:t>the</w:t>
      </w:r>
      <w:r>
        <w:rPr>
          <w:spacing w:val="-6"/>
          <w:w w:val="105"/>
        </w:rPr>
        <w:t> </w:t>
      </w:r>
      <w:r>
        <w:rPr>
          <w:w w:val="105"/>
        </w:rPr>
        <w:t>distribution</w:t>
      </w:r>
      <w:r>
        <w:rPr>
          <w:spacing w:val="-7"/>
          <w:w w:val="105"/>
        </w:rPr>
        <w:t> </w:t>
      </w:r>
      <w:r>
        <w:rPr>
          <w:w w:val="105"/>
        </w:rPr>
        <w:t>of</w:t>
      </w:r>
      <w:r>
        <w:rPr>
          <w:spacing w:val="-6"/>
          <w:w w:val="105"/>
        </w:rPr>
        <w:t> </w:t>
      </w:r>
      <w:r>
        <w:rPr>
          <w:w w:val="105"/>
        </w:rPr>
        <w:t>news</w:t>
      </w:r>
      <w:r>
        <w:rPr>
          <w:spacing w:val="-6"/>
          <w:w w:val="105"/>
        </w:rPr>
        <w:t> </w:t>
      </w:r>
      <w:r>
        <w:rPr>
          <w:w w:val="105"/>
        </w:rPr>
        <w:t>arrival</w:t>
      </w:r>
      <w:r>
        <w:rPr>
          <w:spacing w:val="-7"/>
          <w:w w:val="105"/>
        </w:rPr>
        <w:t> </w:t>
      </w:r>
      <w:r>
        <w:rPr>
          <w:w w:val="105"/>
        </w:rPr>
        <w:t>within</w:t>
      </w:r>
      <w:r>
        <w:rPr>
          <w:spacing w:val="-6"/>
          <w:w w:val="105"/>
        </w:rPr>
        <w:t> </w:t>
      </w:r>
      <w:r>
        <w:rPr>
          <w:w w:val="105"/>
        </w:rPr>
        <w:t>24</w:t>
      </w:r>
      <w:r>
        <w:rPr>
          <w:spacing w:val="-6"/>
          <w:w w:val="105"/>
        </w:rPr>
        <w:t> </w:t>
      </w:r>
      <w:r>
        <w:rPr>
          <w:w w:val="105"/>
        </w:rPr>
        <w:t>hours.</w:t>
      </w:r>
      <w:r>
        <w:rPr>
          <w:spacing w:val="33"/>
          <w:w w:val="105"/>
        </w:rPr>
        <w:t> </w:t>
      </w:r>
      <w:r>
        <w:rPr>
          <w:w w:val="105"/>
        </w:rPr>
        <w:t>It</w:t>
      </w:r>
      <w:r>
        <w:rPr>
          <w:spacing w:val="-6"/>
          <w:w w:val="105"/>
        </w:rPr>
        <w:t> </w:t>
      </w:r>
      <w:r>
        <w:rPr>
          <w:w w:val="105"/>
        </w:rPr>
        <w:t>is</w:t>
      </w:r>
      <w:r>
        <w:rPr>
          <w:spacing w:val="-6"/>
          <w:w w:val="105"/>
        </w:rPr>
        <w:t> </w:t>
      </w:r>
      <w:r>
        <w:rPr>
          <w:w w:val="105"/>
        </w:rPr>
        <w:t>worth</w:t>
      </w:r>
      <w:r>
        <w:rPr>
          <w:spacing w:val="-6"/>
          <w:w w:val="105"/>
        </w:rPr>
        <w:t> </w:t>
      </w:r>
      <w:r>
        <w:rPr>
          <w:w w:val="105"/>
        </w:rPr>
        <w:t>noticing that, in the RPNA dataset, the original timestamps recording when news arrives are using Universal Time Coordinated (UTC). </w:t>
      </w:r>
      <w:r>
        <w:rPr>
          <w:spacing w:val="-10"/>
          <w:w w:val="105"/>
        </w:rPr>
        <w:t>To </w:t>
      </w:r>
      <w:r>
        <w:rPr>
          <w:w w:val="105"/>
        </w:rPr>
        <w:t>incorporate the crude oil dataset, </w:t>
      </w:r>
      <w:r>
        <w:rPr>
          <w:spacing w:val="-4"/>
          <w:w w:val="105"/>
        </w:rPr>
        <w:t>we </w:t>
      </w:r>
      <w:r>
        <w:rPr>
          <w:w w:val="105"/>
        </w:rPr>
        <w:t>convert </w:t>
      </w:r>
      <w:r>
        <w:rPr>
          <w:spacing w:val="-3"/>
          <w:w w:val="105"/>
        </w:rPr>
        <w:t>raw </w:t>
      </w:r>
      <w:r>
        <w:rPr>
          <w:w w:val="105"/>
        </w:rPr>
        <w:t>timestamps to Eastern Standard Time (EST) timezone</w:t>
      </w:r>
      <w:hyperlink w:history="true" w:anchor="_bookmark0">
        <w:r>
          <w:rPr>
            <w:w w:val="105"/>
            <w:vertAlign w:val="superscript"/>
          </w:rPr>
          <w:t>3</w:t>
        </w:r>
      </w:hyperlink>
      <w:r>
        <w:rPr>
          <w:w w:val="105"/>
          <w:vertAlign w:val="baseline"/>
        </w:rPr>
        <w:t>, where crude oil commodities are traded. </w:t>
      </w:r>
      <w:r>
        <w:rPr>
          <w:spacing w:val="-5"/>
          <w:w w:val="105"/>
          <w:vertAlign w:val="baseline"/>
        </w:rPr>
        <w:t>From </w:t>
      </w:r>
      <w:r>
        <w:rPr>
          <w:w w:val="105"/>
          <w:vertAlign w:val="baseline"/>
        </w:rPr>
        <w:t>the distribution of news arrival, one can see that most news arrive during </w:t>
      </w:r>
      <w:r>
        <w:rPr>
          <w:spacing w:val="-3"/>
          <w:w w:val="105"/>
          <w:vertAlign w:val="baseline"/>
        </w:rPr>
        <w:t>day </w:t>
      </w:r>
      <w:r>
        <w:rPr>
          <w:w w:val="105"/>
          <w:vertAlign w:val="baseline"/>
        </w:rPr>
        <w:t>time between 10:00 and 16:00. There is an unusual spike at 2:00, this could correspond to morning</w:t>
      </w:r>
      <w:r>
        <w:rPr>
          <w:spacing w:val="27"/>
          <w:w w:val="105"/>
          <w:vertAlign w:val="baseline"/>
        </w:rPr>
        <w:t> </w:t>
      </w:r>
      <w:r>
        <w:rPr>
          <w:w w:val="105"/>
          <w:vertAlign w:val="baseline"/>
        </w:rPr>
        <w:t>news</w:t>
      </w:r>
      <w:r>
        <w:rPr>
          <w:spacing w:val="28"/>
          <w:w w:val="105"/>
          <w:vertAlign w:val="baseline"/>
        </w:rPr>
        <w:t> </w:t>
      </w:r>
      <w:r>
        <w:rPr>
          <w:w w:val="105"/>
          <w:vertAlign w:val="baseline"/>
        </w:rPr>
        <w:t>at</w:t>
      </w:r>
      <w:r>
        <w:rPr>
          <w:spacing w:val="27"/>
          <w:w w:val="105"/>
          <w:vertAlign w:val="baseline"/>
        </w:rPr>
        <w:t> </w:t>
      </w:r>
      <w:r>
        <w:rPr>
          <w:w w:val="105"/>
          <w:vertAlign w:val="baseline"/>
        </w:rPr>
        <w:t>7:00</w:t>
      </w:r>
      <w:r>
        <w:rPr>
          <w:spacing w:val="28"/>
          <w:w w:val="105"/>
          <w:vertAlign w:val="baseline"/>
        </w:rPr>
        <w:t> </w:t>
      </w:r>
      <w:r>
        <w:rPr>
          <w:w w:val="105"/>
          <w:vertAlign w:val="baseline"/>
        </w:rPr>
        <w:t>in</w:t>
      </w:r>
      <w:r>
        <w:rPr>
          <w:spacing w:val="27"/>
          <w:w w:val="105"/>
          <w:vertAlign w:val="baseline"/>
        </w:rPr>
        <w:t> </w:t>
      </w:r>
      <w:r>
        <w:rPr>
          <w:w w:val="105"/>
          <w:vertAlign w:val="baseline"/>
        </w:rPr>
        <w:t>British.</w:t>
      </w:r>
      <w:r>
        <w:rPr>
          <w:spacing w:val="19"/>
          <w:w w:val="105"/>
          <w:vertAlign w:val="baseline"/>
        </w:rPr>
        <w:t> </w:t>
      </w:r>
      <w:r>
        <w:rPr>
          <w:w w:val="105"/>
          <w:vertAlign w:val="baseline"/>
        </w:rPr>
        <w:t>But</w:t>
      </w:r>
      <w:r>
        <w:rPr>
          <w:spacing w:val="27"/>
          <w:w w:val="105"/>
          <w:vertAlign w:val="baseline"/>
        </w:rPr>
        <w:t> </w:t>
      </w:r>
      <w:r>
        <w:rPr>
          <w:w w:val="105"/>
          <w:vertAlign w:val="baseline"/>
        </w:rPr>
        <w:t>because</w:t>
      </w:r>
      <w:r>
        <w:rPr>
          <w:spacing w:val="28"/>
          <w:w w:val="105"/>
          <w:vertAlign w:val="baseline"/>
        </w:rPr>
        <w:t> </w:t>
      </w:r>
      <w:r>
        <w:rPr>
          <w:w w:val="105"/>
          <w:vertAlign w:val="baseline"/>
        </w:rPr>
        <w:t>all</w:t>
      </w:r>
      <w:r>
        <w:rPr>
          <w:spacing w:val="27"/>
          <w:w w:val="105"/>
          <w:vertAlign w:val="baseline"/>
        </w:rPr>
        <w:t> </w:t>
      </w:r>
      <w:r>
        <w:rPr>
          <w:w w:val="105"/>
          <w:vertAlign w:val="baseline"/>
        </w:rPr>
        <w:t>four</w:t>
      </w:r>
      <w:r>
        <w:rPr>
          <w:spacing w:val="28"/>
          <w:w w:val="105"/>
          <w:vertAlign w:val="baseline"/>
        </w:rPr>
        <w:t> </w:t>
      </w:r>
      <w:r>
        <w:rPr>
          <w:w w:val="105"/>
          <w:vertAlign w:val="baseline"/>
        </w:rPr>
        <w:t>news</w:t>
      </w:r>
      <w:r>
        <w:rPr>
          <w:spacing w:val="27"/>
          <w:w w:val="105"/>
          <w:vertAlign w:val="baseline"/>
        </w:rPr>
        <w:t> </w:t>
      </w:r>
      <w:r>
        <w:rPr>
          <w:w w:val="105"/>
          <w:vertAlign w:val="baseline"/>
        </w:rPr>
        <w:t>sources</w:t>
      </w:r>
      <w:r>
        <w:rPr>
          <w:spacing w:val="28"/>
          <w:w w:val="105"/>
          <w:vertAlign w:val="baseline"/>
        </w:rPr>
        <w:t> </w:t>
      </w:r>
      <w:r>
        <w:rPr>
          <w:w w:val="105"/>
          <w:vertAlign w:val="baseline"/>
        </w:rPr>
        <w:t>in</w:t>
      </w:r>
      <w:r>
        <w:rPr>
          <w:spacing w:val="28"/>
          <w:w w:val="105"/>
          <w:vertAlign w:val="baseline"/>
        </w:rPr>
        <w:t> </w:t>
      </w:r>
      <w:r>
        <w:rPr>
          <w:w w:val="105"/>
          <w:vertAlign w:val="baseline"/>
        </w:rPr>
        <w:t>RPNA</w:t>
      </w:r>
      <w:r>
        <w:rPr>
          <w:spacing w:val="27"/>
          <w:w w:val="105"/>
          <w:vertAlign w:val="baseline"/>
        </w:rPr>
        <w:t> </w:t>
      </w:r>
      <w:r>
        <w:rPr>
          <w:w w:val="105"/>
          <w:vertAlign w:val="baseline"/>
        </w:rPr>
        <w:t>dataset</w:t>
      </w:r>
      <w:r>
        <w:rPr>
          <w:spacing w:val="28"/>
          <w:w w:val="105"/>
          <w:vertAlign w:val="baseline"/>
        </w:rPr>
        <w:t> </w:t>
      </w:r>
      <w:r>
        <w:rPr>
          <w:w w:val="105"/>
          <w:vertAlign w:val="baseline"/>
        </w:rPr>
        <w:t>are</w:t>
      </w:r>
    </w:p>
    <w:p>
      <w:pPr>
        <w:pStyle w:val="BodyText"/>
        <w:spacing w:line="376" w:lineRule="auto"/>
        <w:ind w:left="120" w:right="1137"/>
        <w:jc w:val="both"/>
      </w:pPr>
      <w:r>
        <w:rPr>
          <w:w w:val="105"/>
        </w:rPr>
        <w:t>U.S. based publishers, the news arrival process is quiet again between 3:00 and 9:00 as less reporters are actively writing during this time.</w:t>
      </w:r>
    </w:p>
    <w:p>
      <w:pPr>
        <w:pStyle w:val="BodyText"/>
        <w:spacing w:before="2"/>
      </w:pPr>
    </w:p>
    <w:p>
      <w:pPr>
        <w:pStyle w:val="BodyText"/>
        <w:ind w:left="283" w:right="1303"/>
        <w:jc w:val="center"/>
      </w:pPr>
      <w:r>
        <w:rPr>
          <w:w w:val="105"/>
        </w:rPr>
        <w:t>Figure 13: </w:t>
      </w:r>
      <w:bookmarkStart w:name="_bookmark34" w:id="58"/>
      <w:bookmarkEnd w:id="58"/>
      <w:r>
        <w:rPr>
          <w:w w:val="105"/>
        </w:rPr>
        <w:t>T</w:t>
      </w:r>
      <w:r>
        <w:rPr>
          <w:w w:val="105"/>
        </w:rPr>
        <w:t>otal Number of News Arrived</w:t>
      </w:r>
    </w:p>
    <w:p>
      <w:pPr>
        <w:pStyle w:val="BodyText"/>
        <w:rPr>
          <w:sz w:val="15"/>
        </w:rPr>
      </w:pPr>
      <w:r>
        <w:rPr/>
        <w:drawing>
          <wp:anchor distT="0" distB="0" distL="0" distR="0" allowOverlap="1" layoutInCell="1" locked="0" behindDoc="0" simplePos="0" relativeHeight="49">
            <wp:simplePos x="0" y="0"/>
            <wp:positionH relativeFrom="page">
              <wp:posOffset>970488</wp:posOffset>
            </wp:positionH>
            <wp:positionV relativeFrom="paragraph">
              <wp:posOffset>134915</wp:posOffset>
            </wp:positionV>
            <wp:extent cx="5905404" cy="1334262"/>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25" cstate="print"/>
                    <a:stretch>
                      <a:fillRect/>
                    </a:stretch>
                  </pic:blipFill>
                  <pic:spPr>
                    <a:xfrm>
                      <a:off x="0" y="0"/>
                      <a:ext cx="5905404" cy="1334262"/>
                    </a:xfrm>
                    <a:prstGeom prst="rect">
                      <a:avLst/>
                    </a:prstGeom>
                  </pic:spPr>
                </pic:pic>
              </a:graphicData>
            </a:graphic>
          </wp:anchor>
        </w:drawing>
      </w:r>
    </w:p>
    <w:p>
      <w:pPr>
        <w:pStyle w:val="BodyText"/>
      </w:pPr>
    </w:p>
    <w:p>
      <w:pPr>
        <w:pStyle w:val="BodyText"/>
      </w:pPr>
    </w:p>
    <w:p>
      <w:pPr>
        <w:pStyle w:val="BodyText"/>
        <w:spacing w:before="8"/>
        <w:rPr>
          <w:sz w:val="21"/>
        </w:rPr>
      </w:pPr>
    </w:p>
    <w:p>
      <w:pPr>
        <w:pStyle w:val="BodyText"/>
        <w:ind w:left="354"/>
      </w:pPr>
      <w:r>
        <w:rPr>
          <w:w w:val="105"/>
        </w:rPr>
        <w:t>In order to have a closer look at the intertemporal correlation of event sentiment, this</w:t>
      </w:r>
    </w:p>
    <w:p>
      <w:pPr>
        <w:pStyle w:val="BodyText"/>
        <w:spacing w:before="7"/>
        <w:rPr>
          <w:sz w:val="9"/>
        </w:rPr>
      </w:pPr>
      <w:r>
        <w:rPr/>
        <w:pict>
          <v:shape style="position:absolute;margin-left:72pt;margin-top:7.722588pt;width:187.2pt;height:.1pt;mso-position-horizontal-relative:page;mso-position-vertical-relative:paragraph;z-index:-251607040;mso-wrap-distance-left:0;mso-wrap-distance-right:0" coordorigin="1440,154" coordsize="3744,0" path="m1440,154l5184,154e" filled="false" stroked="true" strokeweight=".398pt" strokecolor="#000000">
            <v:path arrowok="t"/>
            <v:stroke dashstyle="solid"/>
            <w10:wrap type="topAndBottom"/>
          </v:shape>
        </w:pict>
      </w:r>
    </w:p>
    <w:p>
      <w:pPr>
        <w:spacing w:line="249" w:lineRule="auto" w:before="0"/>
        <w:ind w:left="120" w:right="1138" w:firstLine="269"/>
        <w:jc w:val="both"/>
        <w:rPr>
          <w:sz w:val="20"/>
        </w:rPr>
      </w:pPr>
      <w:r>
        <w:rPr>
          <w:w w:val="110"/>
          <w:position w:val="7"/>
          <w:sz w:val="14"/>
        </w:rPr>
        <w:t>3</w:t>
      </w:r>
      <w:r>
        <w:rPr>
          <w:w w:val="110"/>
          <w:sz w:val="20"/>
        </w:rPr>
        <w:t>EST is five hours behind UTC during autumn and winter. During spring and summer (daylight saving time), EST is four hours behind UTC.</w:t>
      </w:r>
    </w:p>
    <w:p>
      <w:pPr>
        <w:spacing w:after="0" w:line="249" w:lineRule="auto"/>
        <w:jc w:val="both"/>
        <w:rPr>
          <w:sz w:val="20"/>
        </w:rPr>
        <w:sectPr>
          <w:pgSz w:w="12240" w:h="15840"/>
          <w:pgMar w:header="0" w:footer="822" w:top="1500" w:bottom="1020" w:left="1320" w:right="300"/>
        </w:sectPr>
      </w:pPr>
    </w:p>
    <w:p>
      <w:pPr>
        <w:pStyle w:val="BodyText"/>
        <w:spacing w:line="376" w:lineRule="auto" w:before="35"/>
        <w:ind w:left="119" w:right="1139"/>
        <w:jc w:val="both"/>
      </w:pPr>
      <w:r>
        <w:rPr/>
        <w:pict>
          <v:line style="position:absolute;mso-position-horizontal-relative:page;mso-position-vertical-relative:paragraph;z-index:-259930112" from="86.859001pt,24.779108pt" to="107.830001pt,24.779108pt" stroked="true" strokeweight=".478pt" strokecolor="#000000">
            <v:stroke dashstyle="solid"/>
            <w10:wrap type="none"/>
          </v:line>
        </w:pict>
      </w:r>
      <w:r>
        <w:rPr/>
        <w:pict>
          <v:line style="position:absolute;mso-position-horizontal-relative:page;mso-position-vertical-relative:paragraph;z-index:-259929088" from="135.468002pt,24.779108pt" to="168.466002pt,24.779108pt" stroked="true" strokeweight=".478pt" strokecolor="#000000">
            <v:stroke dashstyle="solid"/>
            <w10:wrap type="none"/>
          </v:line>
        </w:pict>
      </w:r>
      <w:r>
        <w:rPr>
          <w:w w:val="105"/>
        </w:rPr>
        <w:t>paper firstly compute the mean event sentiment score of all events within each day, denoted as ESS and WESS respectively, in the span of 20 years. The ACF and PACF plots of the daily average ESS in Figure </w:t>
      </w:r>
      <w:hyperlink w:history="true" w:anchor="_bookmark35">
        <w:r>
          <w:rPr>
            <w:w w:val="105"/>
          </w:rPr>
          <w:t>14</w:t>
        </w:r>
      </w:hyperlink>
      <w:r>
        <w:rPr>
          <w:w w:val="105"/>
        </w:rPr>
        <w:t> suggest the intertemporal correlation here is much more salient than the series of returns, which has only a few significant lags.</w:t>
      </w:r>
    </w:p>
    <w:p>
      <w:pPr>
        <w:pStyle w:val="BodyText"/>
        <w:spacing w:before="6"/>
      </w:pPr>
      <w:r>
        <w:rPr/>
        <w:pict>
          <v:shape style="position:absolute;margin-left:374.033997pt;margin-top:16.31036pt;width:21pt;height:.1pt;mso-position-horizontal-relative:page;mso-position-vertical-relative:paragraph;z-index:-251606016;mso-wrap-distance-left:0;mso-wrap-distance-right:0" coordorigin="7481,326" coordsize="420,0" path="m7481,326l7900,326e" filled="false" stroked="true" strokeweight=".478pt" strokecolor="#000000">
            <v:path arrowok="t"/>
            <v:stroke dashstyle="solid"/>
            <w10:wrap type="topAndBottom"/>
          </v:shape>
        </w:pict>
      </w:r>
    </w:p>
    <w:p>
      <w:pPr>
        <w:pStyle w:val="BodyText"/>
        <w:spacing w:after="134"/>
        <w:ind w:left="283" w:right="1301"/>
        <w:jc w:val="center"/>
      </w:pPr>
      <w:r>
        <w:rPr>
          <w:w w:val="105"/>
        </w:rPr>
        <w:t>Figure 14: </w:t>
      </w:r>
      <w:bookmarkStart w:name="_bookmark35" w:id="59"/>
      <w:bookmarkEnd w:id="59"/>
      <w:r>
        <w:rPr>
          <w:w w:val="105"/>
        </w:rPr>
        <w:t>A</w:t>
      </w:r>
      <w:r>
        <w:rPr>
          <w:w w:val="105"/>
        </w:rPr>
        <w:t>CF and PACF of ESS</w:t>
      </w:r>
    </w:p>
    <w:p>
      <w:pPr>
        <w:pStyle w:val="BodyText"/>
        <w:ind w:left="120"/>
        <w:rPr>
          <w:sz w:val="20"/>
        </w:rPr>
      </w:pPr>
      <w:r>
        <w:rPr>
          <w:sz w:val="20"/>
        </w:rPr>
        <w:drawing>
          <wp:inline distT="0" distB="0" distL="0" distR="0">
            <wp:extent cx="6040044" cy="2840164"/>
            <wp:effectExtent l="0" t="0" r="0" b="0"/>
            <wp:docPr id="39" name="image20.png"/>
            <wp:cNvGraphicFramePr>
              <a:graphicFrameLocks noChangeAspect="1"/>
            </wp:cNvGraphicFramePr>
            <a:graphic>
              <a:graphicData uri="http://schemas.openxmlformats.org/drawingml/2006/picture">
                <pic:pic>
                  <pic:nvPicPr>
                    <pic:cNvPr id="40" name="image20.png"/>
                    <pic:cNvPicPr/>
                  </pic:nvPicPr>
                  <pic:blipFill>
                    <a:blip r:embed="rId26" cstate="print"/>
                    <a:stretch>
                      <a:fillRect/>
                    </a:stretch>
                  </pic:blipFill>
                  <pic:spPr>
                    <a:xfrm>
                      <a:off x="0" y="0"/>
                      <a:ext cx="6040044" cy="2840164"/>
                    </a:xfrm>
                    <a:prstGeom prst="rect">
                      <a:avLst/>
                    </a:prstGeom>
                  </pic:spPr>
                </pic:pic>
              </a:graphicData>
            </a:graphic>
          </wp:inline>
        </w:drawing>
      </w:r>
      <w:r>
        <w:rPr>
          <w:sz w:val="20"/>
        </w:rPr>
      </w:r>
    </w:p>
    <w:p>
      <w:pPr>
        <w:pStyle w:val="BodyText"/>
      </w:pPr>
    </w:p>
    <w:p>
      <w:pPr>
        <w:pStyle w:val="BodyText"/>
        <w:spacing w:before="8"/>
        <w:rPr>
          <w:sz w:val="33"/>
        </w:rPr>
      </w:pPr>
    </w:p>
    <w:p>
      <w:pPr>
        <w:pStyle w:val="BodyText"/>
        <w:spacing w:line="376" w:lineRule="auto"/>
        <w:ind w:left="120" w:right="1140" w:firstLine="234"/>
        <w:jc w:val="both"/>
      </w:pPr>
      <w:r>
        <w:rPr>
          <w:w w:val="105"/>
        </w:rPr>
        <w:t>Moreover, there exists significant correlation between the price </w:t>
      </w:r>
      <w:r>
        <w:rPr>
          <w:spacing w:val="-3"/>
          <w:w w:val="105"/>
        </w:rPr>
        <w:t>movement </w:t>
      </w:r>
      <w:r>
        <w:rPr>
          <w:w w:val="105"/>
        </w:rPr>
        <w:t>series and</w:t>
      </w:r>
      <w:r>
        <w:rPr>
          <w:spacing w:val="-18"/>
          <w:w w:val="105"/>
        </w:rPr>
        <w:t> </w:t>
      </w:r>
      <w:r>
        <w:rPr>
          <w:w w:val="105"/>
        </w:rPr>
        <w:t>news sentiment. Figure </w:t>
      </w:r>
      <w:hyperlink w:history="true" w:anchor="_bookmark36">
        <w:r>
          <w:rPr>
            <w:w w:val="105"/>
          </w:rPr>
          <w:t>15</w:t>
        </w:r>
      </w:hyperlink>
      <w:r>
        <w:rPr>
          <w:w w:val="105"/>
        </w:rPr>
        <w:t> plots the trends of daily average sentiment and crude oil returns in 2019, in which these </w:t>
      </w:r>
      <w:r>
        <w:rPr>
          <w:spacing w:val="-5"/>
          <w:w w:val="105"/>
        </w:rPr>
        <w:t>two </w:t>
      </w:r>
      <w:r>
        <w:rPr>
          <w:w w:val="105"/>
        </w:rPr>
        <w:t>series </w:t>
      </w:r>
      <w:r>
        <w:rPr>
          <w:spacing w:val="-4"/>
          <w:w w:val="105"/>
        </w:rPr>
        <w:t>have </w:t>
      </w:r>
      <w:r>
        <w:rPr>
          <w:w w:val="105"/>
        </w:rPr>
        <w:t>shown significant co-movement pattern. It turns out that</w:t>
      </w:r>
      <w:r>
        <w:rPr>
          <w:spacing w:val="13"/>
          <w:w w:val="105"/>
        </w:rPr>
        <w:t> </w:t>
      </w:r>
      <w:r>
        <w:rPr>
          <w:w w:val="105"/>
        </w:rPr>
        <w:t>the</w:t>
      </w:r>
      <w:r>
        <w:rPr>
          <w:spacing w:val="13"/>
          <w:w w:val="105"/>
        </w:rPr>
        <w:t> </w:t>
      </w:r>
      <w:r>
        <w:rPr>
          <w:w w:val="105"/>
        </w:rPr>
        <w:t>Spearman</w:t>
      </w:r>
      <w:r>
        <w:rPr>
          <w:spacing w:val="14"/>
          <w:w w:val="105"/>
        </w:rPr>
        <w:t> </w:t>
      </w:r>
      <w:r>
        <w:rPr>
          <w:w w:val="105"/>
        </w:rPr>
        <w:t>correlation</w:t>
      </w:r>
      <w:r>
        <w:rPr>
          <w:spacing w:val="13"/>
          <w:w w:val="105"/>
        </w:rPr>
        <w:t> </w:t>
      </w:r>
      <w:r>
        <w:rPr>
          <w:w w:val="105"/>
        </w:rPr>
        <w:t>between</w:t>
      </w:r>
      <w:r>
        <w:rPr>
          <w:spacing w:val="14"/>
          <w:w w:val="105"/>
        </w:rPr>
        <w:t> </w:t>
      </w:r>
      <w:r>
        <w:rPr>
          <w:w w:val="105"/>
        </w:rPr>
        <w:t>these</w:t>
      </w:r>
      <w:r>
        <w:rPr>
          <w:spacing w:val="13"/>
          <w:w w:val="105"/>
        </w:rPr>
        <w:t> </w:t>
      </w:r>
      <w:r>
        <w:rPr>
          <w:spacing w:val="-5"/>
          <w:w w:val="105"/>
        </w:rPr>
        <w:t>two</w:t>
      </w:r>
      <w:r>
        <w:rPr>
          <w:spacing w:val="14"/>
          <w:w w:val="105"/>
        </w:rPr>
        <w:t> </w:t>
      </w:r>
      <w:r>
        <w:rPr>
          <w:w w:val="105"/>
        </w:rPr>
        <w:t>series</w:t>
      </w:r>
      <w:r>
        <w:rPr>
          <w:spacing w:val="13"/>
          <w:w w:val="105"/>
        </w:rPr>
        <w:t> </w:t>
      </w:r>
      <w:r>
        <w:rPr>
          <w:w w:val="105"/>
        </w:rPr>
        <w:t>is</w:t>
      </w:r>
      <w:r>
        <w:rPr>
          <w:spacing w:val="14"/>
          <w:w w:val="105"/>
        </w:rPr>
        <w:t> </w:t>
      </w:r>
      <w:r>
        <w:rPr>
          <w:w w:val="105"/>
        </w:rPr>
        <w:t>0.562</w:t>
      </w:r>
      <w:r>
        <w:rPr>
          <w:spacing w:val="13"/>
          <w:w w:val="105"/>
        </w:rPr>
        <w:t> </w:t>
      </w:r>
      <w:r>
        <w:rPr>
          <w:w w:val="105"/>
        </w:rPr>
        <w:t>with</w:t>
      </w:r>
      <w:r>
        <w:rPr>
          <w:spacing w:val="14"/>
          <w:w w:val="105"/>
        </w:rPr>
        <w:t> </w:t>
      </w:r>
      <w:r>
        <w:rPr>
          <w:w w:val="105"/>
        </w:rPr>
        <w:t>p-value</w:t>
      </w:r>
      <w:r>
        <w:rPr>
          <w:spacing w:val="13"/>
          <w:w w:val="105"/>
        </w:rPr>
        <w:t> </w:t>
      </w:r>
      <w:r>
        <w:rPr>
          <w:w w:val="105"/>
        </w:rPr>
        <w:t>zero.</w:t>
      </w:r>
    </w:p>
    <w:p>
      <w:pPr>
        <w:pStyle w:val="BodyText"/>
        <w:spacing w:before="6"/>
      </w:pPr>
      <w:r>
        <w:rPr/>
        <w:pict>
          <v:shape style="position:absolute;margin-left:309.690002pt;margin-top:16.326199pt;width:21pt;height:.1pt;mso-position-horizontal-relative:page;mso-position-vertical-relative:paragraph;z-index:-251604992;mso-wrap-distance-left:0;mso-wrap-distance-right:0" coordorigin="6194,327" coordsize="420,0" path="m6194,327l6613,327e" filled="false" stroked="true" strokeweight=".478pt" strokecolor="#000000">
            <v:path arrowok="t"/>
            <v:stroke dashstyle="solid"/>
            <w10:wrap type="topAndBottom"/>
          </v:shape>
        </w:pict>
      </w:r>
    </w:p>
    <w:p>
      <w:pPr>
        <w:pStyle w:val="BodyText"/>
        <w:spacing w:after="84"/>
        <w:ind w:left="283" w:right="1301"/>
        <w:jc w:val="center"/>
      </w:pPr>
      <w:r>
        <w:rPr>
          <w:w w:val="105"/>
        </w:rPr>
        <w:t>Figure 15: </w:t>
      </w:r>
      <w:bookmarkStart w:name="_bookmark36" w:id="60"/>
      <w:bookmarkEnd w:id="60"/>
      <w:r>
        <w:rPr>
          <w:w w:val="105"/>
        </w:rPr>
        <w:t>M</w:t>
      </w:r>
      <w:r>
        <w:rPr>
          <w:w w:val="105"/>
        </w:rPr>
        <w:t>ovements of ESS and Return in 2019</w:t>
      </w:r>
    </w:p>
    <w:p>
      <w:pPr>
        <w:pStyle w:val="BodyText"/>
        <w:ind w:left="207"/>
        <w:rPr>
          <w:sz w:val="20"/>
        </w:rPr>
      </w:pPr>
      <w:r>
        <w:rPr>
          <w:sz w:val="20"/>
        </w:rPr>
        <w:drawing>
          <wp:inline distT="0" distB="0" distL="0" distR="0">
            <wp:extent cx="5792057" cy="1206341"/>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7" cstate="print"/>
                    <a:stretch>
                      <a:fillRect/>
                    </a:stretch>
                  </pic:blipFill>
                  <pic:spPr>
                    <a:xfrm>
                      <a:off x="0" y="0"/>
                      <a:ext cx="5792057" cy="1206341"/>
                    </a:xfrm>
                    <a:prstGeom prst="rect">
                      <a:avLst/>
                    </a:prstGeom>
                  </pic:spPr>
                </pic:pic>
              </a:graphicData>
            </a:graphic>
          </wp:inline>
        </w:drawing>
      </w:r>
      <w:r>
        <w:rPr>
          <w:sz w:val="20"/>
        </w:rPr>
      </w:r>
    </w:p>
    <w:p>
      <w:pPr>
        <w:pStyle w:val="BodyText"/>
      </w:pPr>
    </w:p>
    <w:p>
      <w:pPr>
        <w:pStyle w:val="BodyText"/>
      </w:pPr>
    </w:p>
    <w:p>
      <w:pPr>
        <w:pStyle w:val="BodyText"/>
        <w:spacing w:before="10"/>
        <w:rPr>
          <w:sz w:val="25"/>
        </w:rPr>
      </w:pPr>
    </w:p>
    <w:p>
      <w:pPr>
        <w:pStyle w:val="BodyText"/>
        <w:ind w:left="354"/>
      </w:pPr>
      <w:r>
        <w:rPr>
          <w:w w:val="105"/>
        </w:rPr>
        <w:t>This co-movement provides justification of using the series news sentiment to predict crude</w:t>
      </w:r>
    </w:p>
    <w:p>
      <w:pPr>
        <w:spacing w:after="0"/>
        <w:sectPr>
          <w:pgSz w:w="12240" w:h="15840"/>
          <w:pgMar w:header="0" w:footer="822" w:top="1420" w:bottom="1020" w:left="1320" w:right="300"/>
        </w:sectPr>
      </w:pPr>
    </w:p>
    <w:p>
      <w:pPr>
        <w:pStyle w:val="BodyText"/>
        <w:spacing w:before="35"/>
        <w:ind w:left="120"/>
      </w:pPr>
      <w:r>
        <w:rPr>
          <w:w w:val="105"/>
        </w:rPr>
        <w:t>oil returns.</w:t>
      </w:r>
    </w:p>
    <w:p>
      <w:pPr>
        <w:pStyle w:val="BodyText"/>
      </w:pPr>
    </w:p>
    <w:p>
      <w:pPr>
        <w:pStyle w:val="BodyText"/>
        <w:spacing w:before="7"/>
      </w:pPr>
    </w:p>
    <w:p>
      <w:pPr>
        <w:pStyle w:val="ListParagraph"/>
        <w:numPr>
          <w:ilvl w:val="1"/>
          <w:numId w:val="3"/>
        </w:numPr>
        <w:tabs>
          <w:tab w:pos="855" w:val="left" w:leader="none"/>
          <w:tab w:pos="856" w:val="left" w:leader="none"/>
        </w:tabs>
        <w:spacing w:line="240" w:lineRule="auto" w:before="0" w:after="0"/>
        <w:ind w:left="855" w:right="0" w:hanging="736"/>
        <w:jc w:val="left"/>
        <w:rPr>
          <w:b/>
          <w:sz w:val="28"/>
        </w:rPr>
      </w:pPr>
      <w:bookmarkStart w:name="Classifying News Type" w:id="61"/>
      <w:bookmarkEnd w:id="61"/>
      <w:r>
        <w:rPr/>
      </w:r>
      <w:bookmarkStart w:name="_bookmark37" w:id="62"/>
      <w:bookmarkEnd w:id="62"/>
      <w:r>
        <w:rPr/>
      </w:r>
      <w:bookmarkStart w:name="_bookmark37" w:id="63"/>
      <w:bookmarkEnd w:id="63"/>
      <w:r>
        <w:rPr>
          <w:b/>
          <w:w w:val="120"/>
          <w:sz w:val="28"/>
        </w:rPr>
        <w:t>Classifying</w:t>
      </w:r>
      <w:r>
        <w:rPr>
          <w:b/>
          <w:w w:val="120"/>
          <w:sz w:val="28"/>
        </w:rPr>
        <w:t> News</w:t>
      </w:r>
      <w:r>
        <w:rPr>
          <w:b/>
          <w:spacing w:val="43"/>
          <w:w w:val="120"/>
          <w:sz w:val="28"/>
        </w:rPr>
        <w:t> </w:t>
      </w:r>
      <w:r>
        <w:rPr>
          <w:b/>
          <w:w w:val="120"/>
          <w:sz w:val="28"/>
        </w:rPr>
        <w:t>Type</w:t>
      </w:r>
    </w:p>
    <w:p>
      <w:pPr>
        <w:pStyle w:val="BodyText"/>
        <w:spacing w:before="4"/>
        <w:rPr>
          <w:b/>
          <w:sz w:val="26"/>
        </w:rPr>
      </w:pPr>
    </w:p>
    <w:p>
      <w:pPr>
        <w:pStyle w:val="BodyText"/>
        <w:spacing w:line="374" w:lineRule="auto"/>
        <w:ind w:left="120" w:right="1135" w:firstLine="234"/>
        <w:jc w:val="both"/>
      </w:pPr>
      <w:r>
        <w:rPr>
          <w:w w:val="105"/>
        </w:rPr>
        <w:t>Based on the distributions shown in previous sections, </w:t>
      </w:r>
      <w:r>
        <w:rPr>
          <w:spacing w:val="-4"/>
          <w:w w:val="105"/>
        </w:rPr>
        <w:t>we  </w:t>
      </w:r>
      <w:r>
        <w:rPr>
          <w:w w:val="105"/>
        </w:rPr>
        <w:t>shall see that a great number   of </w:t>
      </w:r>
      <w:r>
        <w:rPr>
          <w:spacing w:val="-3"/>
          <w:w w:val="105"/>
        </w:rPr>
        <w:t>events  </w:t>
      </w:r>
      <w:r>
        <w:rPr>
          <w:w w:val="105"/>
        </w:rPr>
        <w:t>carry nearly natural sentiment or are just description of past price </w:t>
      </w:r>
      <w:r>
        <w:rPr>
          <w:spacing w:val="-3"/>
          <w:w w:val="105"/>
        </w:rPr>
        <w:t>movement.   </w:t>
      </w:r>
      <w:r>
        <w:rPr>
          <w:w w:val="105"/>
        </w:rPr>
        <w:t>This paper wishes to allow models to differentiate different types of news instead of taking the average sentiment score of all news. As seen in the histograms of sentiment scores (figure </w:t>
      </w:r>
      <w:hyperlink w:history="true" w:anchor="_bookmark25">
        <w:r>
          <w:rPr>
            <w:w w:val="105"/>
          </w:rPr>
          <w:t>7</w:t>
        </w:r>
      </w:hyperlink>
      <w:r>
        <w:rPr>
          <w:w w:val="105"/>
        </w:rPr>
        <w:t> and </w:t>
      </w:r>
      <w:hyperlink w:history="true" w:anchor="_bookmark30">
        <w:r>
          <w:rPr>
            <w:w w:val="105"/>
          </w:rPr>
          <w:t>10),</w:t>
        </w:r>
      </w:hyperlink>
      <w:r>
        <w:rPr>
          <w:w w:val="105"/>
        </w:rPr>
        <w:t> the distributions are pretty </w:t>
      </w:r>
      <w:r>
        <w:rPr>
          <w:spacing w:val="-4"/>
          <w:w w:val="105"/>
        </w:rPr>
        <w:t>much </w:t>
      </w:r>
      <w:r>
        <w:rPr>
          <w:w w:val="105"/>
        </w:rPr>
        <w:t>symmetric about zero, therefore, for </w:t>
      </w:r>
      <w:r>
        <w:rPr>
          <w:spacing w:val="-3"/>
          <w:w w:val="105"/>
        </w:rPr>
        <w:t>simplicity, </w:t>
      </w:r>
      <w:r>
        <w:rPr>
          <w:w w:val="105"/>
        </w:rPr>
        <w:t>this paper assumes the region of neutral news to </w:t>
      </w:r>
      <w:r>
        <w:rPr>
          <w:spacing w:val="3"/>
          <w:w w:val="105"/>
        </w:rPr>
        <w:t>be </w:t>
      </w:r>
      <w:r>
        <w:rPr>
          <w:w w:val="105"/>
        </w:rPr>
        <w:t>symmetric around zero. Specifically, the classification procedure firstly determines a radius </w:t>
      </w:r>
      <w:r>
        <w:rPr>
          <w:i/>
          <w:w w:val="105"/>
        </w:rPr>
        <w:t>r </w:t>
      </w:r>
      <w:r>
        <w:rPr>
          <w:rFonts w:ascii="Menlo" w:hAnsi="Menlo"/>
          <w:i/>
          <w:w w:val="105"/>
        </w:rPr>
        <w:t>≥ </w:t>
      </w:r>
      <w:r>
        <w:rPr>
          <w:w w:val="105"/>
        </w:rPr>
        <w:t>0. Afterward, the algorithm classifies all news based on their (weighted) </w:t>
      </w:r>
      <w:r>
        <w:rPr>
          <w:spacing w:val="-3"/>
          <w:w w:val="105"/>
        </w:rPr>
        <w:t>event </w:t>
      </w:r>
      <w:r>
        <w:rPr>
          <w:w w:val="105"/>
        </w:rPr>
        <w:t>sentiment scores. News with score</w:t>
      </w:r>
      <w:r>
        <w:rPr>
          <w:spacing w:val="-9"/>
          <w:w w:val="105"/>
        </w:rPr>
        <w:t> </w:t>
      </w:r>
      <w:r>
        <w:rPr>
          <w:w w:val="105"/>
        </w:rPr>
        <w:t>(W)ESS</w:t>
      </w:r>
      <w:r>
        <w:rPr>
          <w:spacing w:val="1"/>
          <w:w w:val="105"/>
        </w:rPr>
        <w:t> </w:t>
      </w:r>
      <w:r>
        <w:rPr>
          <w:rFonts w:ascii="Menlo" w:hAnsi="Menlo"/>
          <w:i/>
          <w:w w:val="105"/>
        </w:rPr>
        <w:t>∈</w:t>
      </w:r>
      <w:r>
        <w:rPr>
          <w:rFonts w:ascii="Menlo" w:hAnsi="Menlo"/>
          <w:i/>
          <w:spacing w:val="-86"/>
          <w:w w:val="105"/>
        </w:rPr>
        <w:t> </w:t>
      </w:r>
      <w:r>
        <w:rPr>
          <w:w w:val="105"/>
        </w:rPr>
        <w:t>[</w:t>
      </w:r>
      <w:r>
        <w:rPr>
          <w:rFonts w:ascii="Menlo" w:hAnsi="Menlo"/>
          <w:i/>
          <w:w w:val="105"/>
        </w:rPr>
        <w:t>−</w:t>
      </w:r>
      <w:r>
        <w:rPr>
          <w:w w:val="105"/>
        </w:rPr>
        <w:t>50</w:t>
      </w:r>
      <w:r>
        <w:rPr>
          <w:i/>
          <w:w w:val="105"/>
        </w:rPr>
        <w:t>,</w:t>
      </w:r>
      <w:r>
        <w:rPr>
          <w:i/>
          <w:spacing w:val="-24"/>
          <w:w w:val="105"/>
        </w:rPr>
        <w:t> </w:t>
      </w:r>
      <w:r>
        <w:rPr>
          <w:rFonts w:ascii="Menlo" w:hAnsi="Menlo"/>
          <w:i/>
          <w:w w:val="105"/>
        </w:rPr>
        <w:t>−</w:t>
      </w:r>
      <w:r>
        <w:rPr>
          <w:i/>
          <w:w w:val="105"/>
        </w:rPr>
        <w:t>r</w:t>
      </w:r>
      <w:r>
        <w:rPr>
          <w:w w:val="105"/>
        </w:rPr>
        <w:t>)</w:t>
      </w:r>
      <w:r>
        <w:rPr>
          <w:spacing w:val="-9"/>
          <w:w w:val="105"/>
        </w:rPr>
        <w:t> </w:t>
      </w:r>
      <w:r>
        <w:rPr>
          <w:w w:val="105"/>
        </w:rPr>
        <w:t>are</w:t>
      </w:r>
      <w:r>
        <w:rPr>
          <w:spacing w:val="-9"/>
          <w:w w:val="105"/>
        </w:rPr>
        <w:t> </w:t>
      </w:r>
      <w:r>
        <w:rPr>
          <w:w w:val="105"/>
        </w:rPr>
        <w:t>negative</w:t>
      </w:r>
      <w:r>
        <w:rPr>
          <w:spacing w:val="-9"/>
          <w:w w:val="105"/>
        </w:rPr>
        <w:t> </w:t>
      </w:r>
      <w:r>
        <w:rPr>
          <w:w w:val="105"/>
        </w:rPr>
        <w:t>news,</w:t>
      </w:r>
      <w:r>
        <w:rPr>
          <w:spacing w:val="-4"/>
          <w:w w:val="105"/>
        </w:rPr>
        <w:t> </w:t>
      </w:r>
      <w:r>
        <w:rPr>
          <w:w w:val="105"/>
        </w:rPr>
        <w:t>and</w:t>
      </w:r>
      <w:r>
        <w:rPr>
          <w:spacing w:val="-9"/>
          <w:w w:val="105"/>
        </w:rPr>
        <w:t> </w:t>
      </w:r>
      <w:r>
        <w:rPr>
          <w:w w:val="105"/>
        </w:rPr>
        <w:t>all</w:t>
      </w:r>
      <w:r>
        <w:rPr>
          <w:spacing w:val="-9"/>
          <w:w w:val="105"/>
        </w:rPr>
        <w:t> </w:t>
      </w:r>
      <w:r>
        <w:rPr>
          <w:w w:val="105"/>
        </w:rPr>
        <w:t>news</w:t>
      </w:r>
      <w:r>
        <w:rPr>
          <w:spacing w:val="-9"/>
          <w:w w:val="105"/>
        </w:rPr>
        <w:t> </w:t>
      </w:r>
      <w:r>
        <w:rPr>
          <w:w w:val="105"/>
        </w:rPr>
        <w:t>with</w:t>
      </w:r>
      <w:r>
        <w:rPr>
          <w:spacing w:val="-9"/>
          <w:w w:val="105"/>
        </w:rPr>
        <w:t> </w:t>
      </w:r>
      <w:r>
        <w:rPr>
          <w:w w:val="105"/>
        </w:rPr>
        <w:t>(W)ESS</w:t>
      </w:r>
      <w:r>
        <w:rPr>
          <w:spacing w:val="1"/>
          <w:w w:val="105"/>
        </w:rPr>
        <w:t> </w:t>
      </w:r>
      <w:r>
        <w:rPr>
          <w:rFonts w:ascii="Menlo" w:hAnsi="Menlo"/>
          <w:i/>
          <w:w w:val="105"/>
        </w:rPr>
        <w:t>∈</w:t>
      </w:r>
      <w:r>
        <w:rPr>
          <w:rFonts w:ascii="Menlo" w:hAnsi="Menlo"/>
          <w:i/>
          <w:spacing w:val="-86"/>
          <w:w w:val="105"/>
        </w:rPr>
        <w:t> </w:t>
      </w:r>
      <w:r>
        <w:rPr>
          <w:spacing w:val="-3"/>
          <w:w w:val="105"/>
        </w:rPr>
        <w:t>(</w:t>
      </w:r>
      <w:r>
        <w:rPr>
          <w:i/>
          <w:spacing w:val="-3"/>
          <w:w w:val="105"/>
        </w:rPr>
        <w:t>r,</w:t>
      </w:r>
      <w:r>
        <w:rPr>
          <w:i/>
          <w:spacing w:val="-24"/>
          <w:w w:val="105"/>
        </w:rPr>
        <w:t> </w:t>
      </w:r>
      <w:r>
        <w:rPr>
          <w:w w:val="105"/>
        </w:rPr>
        <w:t>50]</w:t>
      </w:r>
      <w:r>
        <w:rPr>
          <w:spacing w:val="-9"/>
          <w:w w:val="105"/>
        </w:rPr>
        <w:t> </w:t>
      </w:r>
      <w:r>
        <w:rPr>
          <w:w w:val="105"/>
        </w:rPr>
        <w:t>are</w:t>
      </w:r>
      <w:r>
        <w:rPr>
          <w:spacing w:val="-9"/>
          <w:w w:val="105"/>
        </w:rPr>
        <w:t> </w:t>
      </w:r>
      <w:r>
        <w:rPr>
          <w:w w:val="105"/>
        </w:rPr>
        <w:t>positive news, and, news in [</w:t>
      </w:r>
      <w:r>
        <w:rPr>
          <w:rFonts w:ascii="Menlo" w:hAnsi="Menlo"/>
          <w:i/>
          <w:w w:val="105"/>
        </w:rPr>
        <w:t>−</w:t>
      </w:r>
      <w:r>
        <w:rPr>
          <w:i/>
          <w:w w:val="105"/>
        </w:rPr>
        <w:t>r, </w:t>
      </w:r>
      <w:r>
        <w:rPr>
          <w:i/>
          <w:spacing w:val="3"/>
          <w:w w:val="105"/>
        </w:rPr>
        <w:t>r</w:t>
      </w:r>
      <w:r>
        <w:rPr>
          <w:spacing w:val="3"/>
          <w:w w:val="105"/>
        </w:rPr>
        <w:t>] </w:t>
      </w:r>
      <w:r>
        <w:rPr>
          <w:w w:val="105"/>
        </w:rPr>
        <w:t>are neutral news. Figure </w:t>
      </w:r>
      <w:hyperlink w:history="true" w:anchor="_bookmark38">
        <w:r>
          <w:rPr>
            <w:w w:val="105"/>
          </w:rPr>
          <w:t>16 </w:t>
        </w:r>
      </w:hyperlink>
      <w:r>
        <w:rPr>
          <w:w w:val="105"/>
        </w:rPr>
        <w:t>and Figure </w:t>
      </w:r>
      <w:hyperlink w:history="true" w:anchor="_bookmark39">
        <w:r>
          <w:rPr>
            <w:w w:val="105"/>
          </w:rPr>
          <w:t>17 </w:t>
        </w:r>
      </w:hyperlink>
      <w:r>
        <w:rPr>
          <w:w w:val="105"/>
        </w:rPr>
        <w:t>plots the composition of news types while classifying these news using </w:t>
      </w:r>
      <w:r>
        <w:rPr>
          <w:spacing w:val="-5"/>
          <w:w w:val="105"/>
        </w:rPr>
        <w:t>two </w:t>
      </w:r>
      <w:r>
        <w:rPr>
          <w:w w:val="105"/>
        </w:rPr>
        <w:t>criterions, </w:t>
      </w:r>
      <w:r>
        <w:rPr>
          <w:spacing w:val="-3"/>
          <w:w w:val="105"/>
        </w:rPr>
        <w:t>event </w:t>
      </w:r>
      <w:r>
        <w:rPr>
          <w:w w:val="105"/>
        </w:rPr>
        <w:t>sentiment scores and weighted </w:t>
      </w:r>
      <w:r>
        <w:rPr>
          <w:spacing w:val="-3"/>
          <w:w w:val="105"/>
        </w:rPr>
        <w:t>event </w:t>
      </w:r>
      <w:r>
        <w:rPr>
          <w:w w:val="105"/>
        </w:rPr>
        <w:t>sentiment</w:t>
      </w:r>
      <w:r>
        <w:rPr>
          <w:spacing w:val="46"/>
          <w:w w:val="105"/>
        </w:rPr>
        <w:t> </w:t>
      </w:r>
      <w:r>
        <w:rPr>
          <w:w w:val="105"/>
        </w:rPr>
        <w:t>scores.</w:t>
      </w:r>
    </w:p>
    <w:p>
      <w:pPr>
        <w:pStyle w:val="BodyText"/>
        <w:spacing w:before="4"/>
        <w:rPr>
          <w:sz w:val="25"/>
        </w:rPr>
      </w:pPr>
    </w:p>
    <w:p>
      <w:pPr>
        <w:pStyle w:val="BodyText"/>
        <w:ind w:left="2099"/>
      </w:pPr>
      <w:r>
        <w:rPr>
          <w:w w:val="105"/>
        </w:rPr>
        <w:t>Figure 16: </w:t>
      </w:r>
      <w:bookmarkStart w:name="_bookmark38" w:id="64"/>
      <w:bookmarkEnd w:id="64"/>
      <w:r>
        <w:rPr>
          <w:w w:val="105"/>
        </w:rPr>
        <w:t>Com</w:t>
      </w:r>
      <w:r>
        <w:rPr>
          <w:w w:val="105"/>
        </w:rPr>
        <w:t>position of News Type based on ESS</w:t>
      </w:r>
    </w:p>
    <w:p>
      <w:pPr>
        <w:pStyle w:val="BodyText"/>
        <w:spacing w:before="8"/>
        <w:rPr>
          <w:sz w:val="14"/>
        </w:rPr>
      </w:pPr>
      <w:r>
        <w:rPr/>
        <w:drawing>
          <wp:anchor distT="0" distB="0" distL="0" distR="0" allowOverlap="1" layoutInCell="1" locked="0" behindDoc="0" simplePos="0" relativeHeight="55">
            <wp:simplePos x="0" y="0"/>
            <wp:positionH relativeFrom="page">
              <wp:posOffset>960858</wp:posOffset>
            </wp:positionH>
            <wp:positionV relativeFrom="paragraph">
              <wp:posOffset>132096</wp:posOffset>
            </wp:positionV>
            <wp:extent cx="5562599" cy="2237232"/>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28" cstate="print"/>
                    <a:stretch>
                      <a:fillRect/>
                    </a:stretch>
                  </pic:blipFill>
                  <pic:spPr>
                    <a:xfrm>
                      <a:off x="0" y="0"/>
                      <a:ext cx="5562599" cy="2237232"/>
                    </a:xfrm>
                    <a:prstGeom prst="rect">
                      <a:avLst/>
                    </a:prstGeom>
                  </pic:spPr>
                </pic:pic>
              </a:graphicData>
            </a:graphic>
          </wp:anchor>
        </w:drawing>
      </w:r>
    </w:p>
    <w:p>
      <w:pPr>
        <w:spacing w:after="0"/>
        <w:rPr>
          <w:sz w:val="14"/>
        </w:rPr>
        <w:sectPr>
          <w:pgSz w:w="12240" w:h="15840"/>
          <w:pgMar w:header="0" w:footer="822" w:top="1420" w:bottom="1020" w:left="1320" w:right="300"/>
        </w:sectPr>
      </w:pPr>
    </w:p>
    <w:p>
      <w:pPr>
        <w:pStyle w:val="BodyText"/>
        <w:spacing w:before="81"/>
        <w:ind w:left="1978"/>
      </w:pPr>
      <w:r>
        <w:rPr>
          <w:w w:val="105"/>
        </w:rPr>
        <w:t>Figure 17: </w:t>
      </w:r>
      <w:bookmarkStart w:name="_bookmark39" w:id="65"/>
      <w:bookmarkEnd w:id="65"/>
      <w:r>
        <w:rPr>
          <w:w w:val="105"/>
        </w:rPr>
        <w:t>Com</w:t>
      </w:r>
      <w:r>
        <w:rPr>
          <w:w w:val="105"/>
        </w:rPr>
        <w:t>position of News Type based on WESS</w:t>
      </w:r>
    </w:p>
    <w:p>
      <w:pPr>
        <w:pStyle w:val="BodyText"/>
        <w:spacing w:before="7"/>
        <w:rPr>
          <w:sz w:val="14"/>
        </w:rPr>
      </w:pPr>
      <w:r>
        <w:rPr/>
        <w:drawing>
          <wp:anchor distT="0" distB="0" distL="0" distR="0" allowOverlap="1" layoutInCell="1" locked="0" behindDoc="0" simplePos="0" relativeHeight="56">
            <wp:simplePos x="0" y="0"/>
            <wp:positionH relativeFrom="page">
              <wp:posOffset>960858</wp:posOffset>
            </wp:positionH>
            <wp:positionV relativeFrom="paragraph">
              <wp:posOffset>131744</wp:posOffset>
            </wp:positionV>
            <wp:extent cx="5910262" cy="2377058"/>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29" cstate="print"/>
                    <a:stretch>
                      <a:fillRect/>
                    </a:stretch>
                  </pic:blipFill>
                  <pic:spPr>
                    <a:xfrm>
                      <a:off x="0" y="0"/>
                      <a:ext cx="5910262" cy="2377058"/>
                    </a:xfrm>
                    <a:prstGeom prst="rect">
                      <a:avLst/>
                    </a:prstGeom>
                  </pic:spPr>
                </pic:pic>
              </a:graphicData>
            </a:graphic>
          </wp:anchor>
        </w:drawing>
      </w:r>
    </w:p>
    <w:p>
      <w:pPr>
        <w:pStyle w:val="BodyText"/>
      </w:pPr>
    </w:p>
    <w:p>
      <w:pPr>
        <w:pStyle w:val="BodyText"/>
      </w:pPr>
    </w:p>
    <w:p>
      <w:pPr>
        <w:pStyle w:val="BodyText"/>
        <w:spacing w:line="376" w:lineRule="auto" w:before="211"/>
        <w:ind w:left="120" w:right="1138" w:firstLine="234"/>
        <w:jc w:val="both"/>
      </w:pPr>
      <w:r>
        <w:rPr>
          <w:w w:val="110"/>
        </w:rPr>
        <w:t>In Figure </w:t>
      </w:r>
      <w:hyperlink w:history="true" w:anchor="_bookmark38">
        <w:r>
          <w:rPr>
            <w:w w:val="110"/>
          </w:rPr>
          <w:t>16, </w:t>
        </w:r>
      </w:hyperlink>
      <w:r>
        <w:rPr>
          <w:w w:val="110"/>
        </w:rPr>
        <w:t>the </w:t>
      </w:r>
      <w:r>
        <w:rPr>
          <w:spacing w:val="-5"/>
          <w:w w:val="110"/>
        </w:rPr>
        <w:t>two </w:t>
      </w:r>
      <w:r>
        <w:rPr>
          <w:w w:val="110"/>
        </w:rPr>
        <w:t>sharp breaking points at </w:t>
      </w:r>
      <w:r>
        <w:rPr>
          <w:i/>
          <w:w w:val="110"/>
        </w:rPr>
        <w:t>r </w:t>
      </w:r>
      <w:r>
        <w:rPr>
          <w:w w:val="110"/>
        </w:rPr>
        <w:t>= 15 and </w:t>
      </w:r>
      <w:r>
        <w:rPr>
          <w:i/>
          <w:w w:val="110"/>
        </w:rPr>
        <w:t>r </w:t>
      </w:r>
      <w:r>
        <w:rPr>
          <w:w w:val="110"/>
        </w:rPr>
        <w:t>= 18 correspond to the </w:t>
      </w:r>
      <w:r>
        <w:rPr>
          <w:spacing w:val="-5"/>
          <w:w w:val="110"/>
        </w:rPr>
        <w:t>two </w:t>
      </w:r>
      <w:r>
        <w:rPr>
          <w:w w:val="110"/>
        </w:rPr>
        <w:t>clusters</w:t>
      </w:r>
      <w:r>
        <w:rPr>
          <w:spacing w:val="-13"/>
          <w:w w:val="110"/>
        </w:rPr>
        <w:t> </w:t>
      </w:r>
      <w:r>
        <w:rPr>
          <w:w w:val="110"/>
        </w:rPr>
        <w:t>of</w:t>
      </w:r>
      <w:r>
        <w:rPr>
          <w:spacing w:val="-12"/>
          <w:w w:val="110"/>
        </w:rPr>
        <w:t> </w:t>
      </w:r>
      <w:r>
        <w:rPr>
          <w:spacing w:val="-3"/>
          <w:w w:val="110"/>
        </w:rPr>
        <w:t>events</w:t>
      </w:r>
      <w:r>
        <w:rPr>
          <w:spacing w:val="-12"/>
          <w:w w:val="110"/>
        </w:rPr>
        <w:t> </w:t>
      </w:r>
      <w:r>
        <w:rPr>
          <w:w w:val="110"/>
        </w:rPr>
        <w:t>with</w:t>
      </w:r>
      <w:r>
        <w:rPr>
          <w:spacing w:val="-13"/>
          <w:w w:val="110"/>
        </w:rPr>
        <w:t> </w:t>
      </w:r>
      <w:r>
        <w:rPr>
          <w:w w:val="110"/>
        </w:rPr>
        <w:t>sentiment</w:t>
      </w:r>
      <w:r>
        <w:rPr>
          <w:spacing w:val="-12"/>
          <w:w w:val="110"/>
        </w:rPr>
        <w:t> </w:t>
      </w:r>
      <w:r>
        <w:rPr>
          <w:w w:val="110"/>
        </w:rPr>
        <w:t>scores</w:t>
      </w:r>
      <w:r>
        <w:rPr>
          <w:spacing w:val="-12"/>
          <w:w w:val="110"/>
        </w:rPr>
        <w:t> </w:t>
      </w:r>
      <w:r>
        <w:rPr>
          <w:w w:val="110"/>
        </w:rPr>
        <w:t>35</w:t>
      </w:r>
      <w:r>
        <w:rPr>
          <w:spacing w:val="-12"/>
          <w:w w:val="110"/>
        </w:rPr>
        <w:t> </w:t>
      </w:r>
      <w:r>
        <w:rPr>
          <w:w w:val="110"/>
        </w:rPr>
        <w:t>and</w:t>
      </w:r>
      <w:r>
        <w:rPr>
          <w:spacing w:val="-13"/>
          <w:w w:val="110"/>
        </w:rPr>
        <w:t> </w:t>
      </w:r>
      <w:r>
        <w:rPr>
          <w:w w:val="110"/>
        </w:rPr>
        <w:t>68</w:t>
      </w:r>
      <w:r>
        <w:rPr>
          <w:spacing w:val="-12"/>
          <w:w w:val="110"/>
        </w:rPr>
        <w:t> </w:t>
      </w:r>
      <w:r>
        <w:rPr>
          <w:w w:val="110"/>
        </w:rPr>
        <w:t>observed</w:t>
      </w:r>
      <w:r>
        <w:rPr>
          <w:spacing w:val="-12"/>
          <w:w w:val="110"/>
        </w:rPr>
        <w:t> </w:t>
      </w:r>
      <w:r>
        <w:rPr>
          <w:w w:val="110"/>
        </w:rPr>
        <w:t>in</w:t>
      </w:r>
      <w:r>
        <w:rPr>
          <w:spacing w:val="-12"/>
          <w:w w:val="110"/>
        </w:rPr>
        <w:t> </w:t>
      </w:r>
      <w:r>
        <w:rPr>
          <w:w w:val="110"/>
        </w:rPr>
        <w:t>Figure</w:t>
      </w:r>
      <w:r>
        <w:rPr>
          <w:spacing w:val="-13"/>
          <w:w w:val="110"/>
        </w:rPr>
        <w:t> </w:t>
      </w:r>
      <w:hyperlink w:history="true" w:anchor="_bookmark25">
        <w:r>
          <w:rPr>
            <w:w w:val="110"/>
          </w:rPr>
          <w:t>7.</w:t>
        </w:r>
      </w:hyperlink>
      <w:r>
        <w:rPr>
          <w:spacing w:val="9"/>
          <w:w w:val="110"/>
        </w:rPr>
        <w:t> </w:t>
      </w:r>
      <w:r>
        <w:rPr>
          <w:spacing w:val="-4"/>
          <w:w w:val="110"/>
        </w:rPr>
        <w:t>Table</w:t>
      </w:r>
      <w:r>
        <w:rPr>
          <w:spacing w:val="-12"/>
          <w:w w:val="110"/>
        </w:rPr>
        <w:t> </w:t>
      </w:r>
      <w:hyperlink w:history="true" w:anchor="_bookmark40">
        <w:r>
          <w:rPr>
            <w:w w:val="110"/>
          </w:rPr>
          <w:t>9</w:t>
        </w:r>
        <w:r>
          <w:rPr>
            <w:spacing w:val="-12"/>
            <w:w w:val="110"/>
          </w:rPr>
          <w:t> </w:t>
        </w:r>
      </w:hyperlink>
      <w:r>
        <w:rPr>
          <w:w w:val="110"/>
        </w:rPr>
        <w:t>and</w:t>
      </w:r>
      <w:r>
        <w:rPr>
          <w:spacing w:val="-13"/>
          <w:w w:val="110"/>
        </w:rPr>
        <w:t> </w:t>
      </w:r>
      <w:r>
        <w:rPr>
          <w:spacing w:val="-4"/>
          <w:w w:val="110"/>
        </w:rPr>
        <w:t>Table </w:t>
      </w:r>
      <w:hyperlink w:history="true" w:anchor="_bookmark41">
        <w:r>
          <w:rPr>
            <w:w w:val="110"/>
          </w:rPr>
          <w:t>10</w:t>
        </w:r>
        <w:r>
          <w:rPr>
            <w:spacing w:val="-35"/>
            <w:w w:val="110"/>
          </w:rPr>
          <w:t> </w:t>
        </w:r>
      </w:hyperlink>
      <w:r>
        <w:rPr>
          <w:w w:val="110"/>
        </w:rPr>
        <w:t>summarizes</w:t>
      </w:r>
      <w:r>
        <w:rPr>
          <w:spacing w:val="-35"/>
          <w:w w:val="110"/>
        </w:rPr>
        <w:t> </w:t>
      </w:r>
      <w:r>
        <w:rPr>
          <w:spacing w:val="-3"/>
          <w:w w:val="110"/>
        </w:rPr>
        <w:t>how</w:t>
      </w:r>
      <w:r>
        <w:rPr>
          <w:spacing w:val="-35"/>
          <w:w w:val="110"/>
        </w:rPr>
        <w:t> </w:t>
      </w:r>
      <w:r>
        <w:rPr>
          <w:w w:val="110"/>
        </w:rPr>
        <w:t>the</w:t>
      </w:r>
      <w:r>
        <w:rPr>
          <w:spacing w:val="-35"/>
          <w:w w:val="110"/>
        </w:rPr>
        <w:t> </w:t>
      </w:r>
      <w:r>
        <w:rPr>
          <w:w w:val="110"/>
        </w:rPr>
        <w:t>portions</w:t>
      </w:r>
      <w:r>
        <w:rPr>
          <w:spacing w:val="-35"/>
          <w:w w:val="110"/>
        </w:rPr>
        <w:t> </w:t>
      </w:r>
      <w:r>
        <w:rPr>
          <w:w w:val="110"/>
        </w:rPr>
        <w:t>of</w:t>
      </w:r>
      <w:r>
        <w:rPr>
          <w:spacing w:val="-35"/>
          <w:w w:val="110"/>
        </w:rPr>
        <w:t> </w:t>
      </w:r>
      <w:r>
        <w:rPr>
          <w:w w:val="110"/>
        </w:rPr>
        <w:t>different</w:t>
      </w:r>
      <w:r>
        <w:rPr>
          <w:spacing w:val="-34"/>
          <w:w w:val="110"/>
        </w:rPr>
        <w:t> </w:t>
      </w:r>
      <w:r>
        <w:rPr>
          <w:w w:val="110"/>
        </w:rPr>
        <w:t>classes</w:t>
      </w:r>
      <w:r>
        <w:rPr>
          <w:spacing w:val="-35"/>
          <w:w w:val="110"/>
        </w:rPr>
        <w:t> </w:t>
      </w:r>
      <w:r>
        <w:rPr>
          <w:w w:val="110"/>
        </w:rPr>
        <w:t>of</w:t>
      </w:r>
      <w:r>
        <w:rPr>
          <w:spacing w:val="-35"/>
          <w:w w:val="110"/>
        </w:rPr>
        <w:t> </w:t>
      </w:r>
      <w:r>
        <w:rPr>
          <w:w w:val="110"/>
        </w:rPr>
        <w:t>news</w:t>
      </w:r>
      <w:r>
        <w:rPr>
          <w:spacing w:val="-35"/>
          <w:w w:val="110"/>
        </w:rPr>
        <w:t> </w:t>
      </w:r>
      <w:r>
        <w:rPr>
          <w:w w:val="110"/>
        </w:rPr>
        <w:t>change</w:t>
      </w:r>
      <w:r>
        <w:rPr>
          <w:spacing w:val="-35"/>
          <w:w w:val="110"/>
        </w:rPr>
        <w:t> </w:t>
      </w:r>
      <w:r>
        <w:rPr>
          <w:w w:val="110"/>
        </w:rPr>
        <w:t>while</w:t>
      </w:r>
      <w:r>
        <w:rPr>
          <w:spacing w:val="-35"/>
          <w:w w:val="110"/>
        </w:rPr>
        <w:t> </w:t>
      </w:r>
      <w:r>
        <w:rPr>
          <w:w w:val="110"/>
        </w:rPr>
        <w:t>applying</w:t>
      </w:r>
      <w:r>
        <w:rPr>
          <w:spacing w:val="-35"/>
          <w:w w:val="110"/>
        </w:rPr>
        <w:t> </w:t>
      </w:r>
      <w:r>
        <w:rPr>
          <w:w w:val="110"/>
        </w:rPr>
        <w:t>different </w:t>
      </w:r>
      <w:r>
        <w:rPr>
          <w:spacing w:val="-3"/>
          <w:w w:val="110"/>
        </w:rPr>
        <w:t>value </w:t>
      </w:r>
      <w:r>
        <w:rPr>
          <w:w w:val="110"/>
        </w:rPr>
        <w:t>of</w:t>
      </w:r>
      <w:r>
        <w:rPr>
          <w:spacing w:val="25"/>
          <w:w w:val="110"/>
        </w:rPr>
        <w:t> </w:t>
      </w:r>
      <w:r>
        <w:rPr>
          <w:w w:val="110"/>
        </w:rPr>
        <w:t>threshold.</w:t>
      </w:r>
    </w:p>
    <w:p>
      <w:pPr>
        <w:pStyle w:val="BodyText"/>
        <w:spacing w:line="376" w:lineRule="auto" w:before="1"/>
        <w:ind w:left="120" w:right="1138" w:firstLine="234"/>
        <w:jc w:val="both"/>
      </w:pPr>
      <w:r>
        <w:rPr>
          <w:spacing w:val="-7"/>
          <w:w w:val="105"/>
        </w:rPr>
        <w:t>For  </w:t>
      </w:r>
      <w:r>
        <w:rPr>
          <w:w w:val="105"/>
        </w:rPr>
        <w:t>example,  if  one decides to classify news based on their WESS scores and a radius    </w:t>
      </w:r>
      <w:r>
        <w:rPr>
          <w:i/>
          <w:w w:val="105"/>
        </w:rPr>
        <w:t>r </w:t>
      </w:r>
      <w:r>
        <w:rPr>
          <w:w w:val="105"/>
        </w:rPr>
        <w:t>= 0. Then news with strictly positive (negative) WESS would </w:t>
      </w:r>
      <w:r>
        <w:rPr>
          <w:spacing w:val="3"/>
          <w:w w:val="105"/>
        </w:rPr>
        <w:t>be </w:t>
      </w:r>
      <w:r>
        <w:rPr>
          <w:w w:val="105"/>
        </w:rPr>
        <w:t>classified as positive (negative)</w:t>
      </w:r>
      <w:r>
        <w:rPr>
          <w:spacing w:val="20"/>
          <w:w w:val="105"/>
        </w:rPr>
        <w:t> </w:t>
      </w:r>
      <w:r>
        <w:rPr>
          <w:w w:val="105"/>
        </w:rPr>
        <w:t>and</w:t>
      </w:r>
      <w:r>
        <w:rPr>
          <w:spacing w:val="21"/>
          <w:w w:val="105"/>
        </w:rPr>
        <w:t> </w:t>
      </w:r>
      <w:r>
        <w:rPr>
          <w:w w:val="105"/>
        </w:rPr>
        <w:t>one</w:t>
      </w:r>
      <w:r>
        <w:rPr>
          <w:spacing w:val="21"/>
          <w:w w:val="105"/>
        </w:rPr>
        <w:t> </w:t>
      </w:r>
      <w:r>
        <w:rPr>
          <w:w w:val="105"/>
        </w:rPr>
        <w:t>piece</w:t>
      </w:r>
      <w:r>
        <w:rPr>
          <w:spacing w:val="21"/>
          <w:w w:val="105"/>
        </w:rPr>
        <w:t> </w:t>
      </w:r>
      <w:r>
        <w:rPr>
          <w:w w:val="105"/>
        </w:rPr>
        <w:t>of</w:t>
      </w:r>
      <w:r>
        <w:rPr>
          <w:spacing w:val="21"/>
          <w:w w:val="105"/>
        </w:rPr>
        <w:t> </w:t>
      </w:r>
      <w:r>
        <w:rPr>
          <w:w w:val="105"/>
        </w:rPr>
        <w:t>news</w:t>
      </w:r>
      <w:r>
        <w:rPr>
          <w:spacing w:val="21"/>
          <w:w w:val="105"/>
        </w:rPr>
        <w:t> </w:t>
      </w:r>
      <w:r>
        <w:rPr>
          <w:w w:val="105"/>
        </w:rPr>
        <w:t>is</w:t>
      </w:r>
      <w:r>
        <w:rPr>
          <w:spacing w:val="21"/>
          <w:w w:val="105"/>
        </w:rPr>
        <w:t> </w:t>
      </w:r>
      <w:r>
        <w:rPr>
          <w:w w:val="105"/>
        </w:rPr>
        <w:t>neutral</w:t>
      </w:r>
      <w:r>
        <w:rPr>
          <w:spacing w:val="21"/>
          <w:w w:val="105"/>
        </w:rPr>
        <w:t> </w:t>
      </w:r>
      <w:r>
        <w:rPr>
          <w:w w:val="105"/>
        </w:rPr>
        <w:t>only</w:t>
      </w:r>
      <w:r>
        <w:rPr>
          <w:spacing w:val="21"/>
          <w:w w:val="105"/>
        </w:rPr>
        <w:t> </w:t>
      </w:r>
      <w:r>
        <w:rPr>
          <w:w w:val="105"/>
        </w:rPr>
        <w:t>if</w:t>
      </w:r>
      <w:r>
        <w:rPr>
          <w:spacing w:val="21"/>
          <w:w w:val="105"/>
        </w:rPr>
        <w:t> </w:t>
      </w:r>
      <w:r>
        <w:rPr>
          <w:w w:val="105"/>
        </w:rPr>
        <w:t>it</w:t>
      </w:r>
      <w:r>
        <w:rPr>
          <w:spacing w:val="21"/>
          <w:w w:val="105"/>
        </w:rPr>
        <w:t> </w:t>
      </w:r>
      <w:r>
        <w:rPr>
          <w:w w:val="105"/>
        </w:rPr>
        <w:t>has</w:t>
      </w:r>
      <w:r>
        <w:rPr>
          <w:spacing w:val="21"/>
          <w:w w:val="105"/>
        </w:rPr>
        <w:t> </w:t>
      </w:r>
      <w:r>
        <w:rPr>
          <w:w w:val="105"/>
        </w:rPr>
        <w:t>exactly</w:t>
      </w:r>
      <w:r>
        <w:rPr>
          <w:spacing w:val="20"/>
          <w:w w:val="105"/>
        </w:rPr>
        <w:t> </w:t>
      </w:r>
      <w:r>
        <w:rPr>
          <w:w w:val="105"/>
        </w:rPr>
        <w:t>zero</w:t>
      </w:r>
      <w:r>
        <w:rPr>
          <w:spacing w:val="21"/>
          <w:w w:val="105"/>
        </w:rPr>
        <w:t> </w:t>
      </w:r>
      <w:r>
        <w:rPr>
          <w:w w:val="105"/>
        </w:rPr>
        <w:t>WESS.</w:t>
      </w:r>
      <w:r>
        <w:rPr>
          <w:spacing w:val="21"/>
          <w:w w:val="105"/>
        </w:rPr>
        <w:t> </w:t>
      </w:r>
      <w:r>
        <w:rPr>
          <w:w w:val="105"/>
        </w:rPr>
        <w:t>In</w:t>
      </w:r>
      <w:r>
        <w:rPr>
          <w:spacing w:val="21"/>
          <w:w w:val="105"/>
        </w:rPr>
        <w:t> </w:t>
      </w:r>
      <w:r>
        <w:rPr>
          <w:w w:val="105"/>
        </w:rPr>
        <w:t>this</w:t>
      </w:r>
      <w:r>
        <w:rPr>
          <w:spacing w:val="21"/>
          <w:w w:val="105"/>
        </w:rPr>
        <w:t> </w:t>
      </w:r>
      <w:r>
        <w:rPr>
          <w:w w:val="105"/>
        </w:rPr>
        <w:t>case,</w:t>
      </w:r>
    </w:p>
    <w:p>
      <w:pPr>
        <w:pStyle w:val="BodyText"/>
        <w:spacing w:line="374" w:lineRule="auto"/>
        <w:ind w:left="120" w:right="1137"/>
        <w:jc w:val="both"/>
      </w:pPr>
      <w:r>
        <w:rPr>
          <w:w w:val="105"/>
        </w:rPr>
        <w:t>46.54</w:t>
      </w:r>
      <w:r>
        <w:rPr>
          <w:spacing w:val="-5"/>
          <w:w w:val="105"/>
        </w:rPr>
        <w:t> </w:t>
      </w:r>
      <w:r>
        <w:rPr>
          <w:w w:val="105"/>
        </w:rPr>
        <w:t>%</w:t>
      </w:r>
      <w:r>
        <w:rPr>
          <w:spacing w:val="-3"/>
          <w:w w:val="105"/>
        </w:rPr>
        <w:t> </w:t>
      </w:r>
      <w:r>
        <w:rPr>
          <w:w w:val="105"/>
        </w:rPr>
        <w:t>(44.4</w:t>
      </w:r>
      <w:r>
        <w:rPr>
          <w:spacing w:val="-4"/>
          <w:w w:val="105"/>
        </w:rPr>
        <w:t> </w:t>
      </w:r>
      <w:r>
        <w:rPr>
          <w:w w:val="105"/>
        </w:rPr>
        <w:t>%)</w:t>
      </w:r>
      <w:r>
        <w:rPr>
          <w:spacing w:val="-3"/>
          <w:w w:val="105"/>
        </w:rPr>
        <w:t> </w:t>
      </w:r>
      <w:r>
        <w:rPr>
          <w:w w:val="105"/>
        </w:rPr>
        <w:t>of</w:t>
      </w:r>
      <w:r>
        <w:rPr>
          <w:spacing w:val="-5"/>
          <w:w w:val="105"/>
        </w:rPr>
        <w:t> </w:t>
      </w:r>
      <w:r>
        <w:rPr>
          <w:w w:val="105"/>
        </w:rPr>
        <w:t>all</w:t>
      </w:r>
      <w:r>
        <w:rPr>
          <w:spacing w:val="-3"/>
          <w:w w:val="105"/>
        </w:rPr>
        <w:t> </w:t>
      </w:r>
      <w:r>
        <w:rPr>
          <w:w w:val="105"/>
        </w:rPr>
        <w:t>news</w:t>
      </w:r>
      <w:r>
        <w:rPr>
          <w:spacing w:val="-3"/>
          <w:w w:val="105"/>
        </w:rPr>
        <w:t> </w:t>
      </w:r>
      <w:r>
        <w:rPr>
          <w:w w:val="105"/>
        </w:rPr>
        <w:t>are</w:t>
      </w:r>
      <w:r>
        <w:rPr>
          <w:spacing w:val="-4"/>
          <w:w w:val="105"/>
        </w:rPr>
        <w:t> </w:t>
      </w:r>
      <w:r>
        <w:rPr>
          <w:w w:val="105"/>
        </w:rPr>
        <w:t>classified</w:t>
      </w:r>
      <w:r>
        <w:rPr>
          <w:spacing w:val="-4"/>
          <w:w w:val="105"/>
        </w:rPr>
        <w:t> </w:t>
      </w:r>
      <w:r>
        <w:rPr>
          <w:w w:val="105"/>
        </w:rPr>
        <w:t>as</w:t>
      </w:r>
      <w:r>
        <w:rPr>
          <w:spacing w:val="-4"/>
          <w:w w:val="105"/>
        </w:rPr>
        <w:t> </w:t>
      </w:r>
      <w:r>
        <w:rPr>
          <w:w w:val="105"/>
        </w:rPr>
        <w:t>positive</w:t>
      </w:r>
      <w:r>
        <w:rPr>
          <w:spacing w:val="-3"/>
          <w:w w:val="105"/>
        </w:rPr>
        <w:t> </w:t>
      </w:r>
      <w:r>
        <w:rPr>
          <w:w w:val="105"/>
        </w:rPr>
        <w:t>(negative)</w:t>
      </w:r>
      <w:r>
        <w:rPr>
          <w:spacing w:val="-4"/>
          <w:w w:val="105"/>
        </w:rPr>
        <w:t> </w:t>
      </w:r>
      <w:r>
        <w:rPr>
          <w:w w:val="105"/>
        </w:rPr>
        <w:t>and</w:t>
      </w:r>
      <w:r>
        <w:rPr>
          <w:spacing w:val="-4"/>
          <w:w w:val="105"/>
        </w:rPr>
        <w:t> </w:t>
      </w:r>
      <w:r>
        <w:rPr>
          <w:w w:val="105"/>
        </w:rPr>
        <w:t>the</w:t>
      </w:r>
      <w:r>
        <w:rPr>
          <w:spacing w:val="-3"/>
          <w:w w:val="105"/>
        </w:rPr>
        <w:t> </w:t>
      </w:r>
      <w:r>
        <w:rPr>
          <w:w w:val="105"/>
        </w:rPr>
        <w:t>rest</w:t>
      </w:r>
      <w:r>
        <w:rPr>
          <w:spacing w:val="-4"/>
          <w:w w:val="105"/>
        </w:rPr>
        <w:t> </w:t>
      </w:r>
      <w:r>
        <w:rPr>
          <w:w w:val="105"/>
        </w:rPr>
        <w:t>9.06</w:t>
      </w:r>
      <w:r>
        <w:rPr>
          <w:spacing w:val="-4"/>
          <w:w w:val="105"/>
        </w:rPr>
        <w:t> </w:t>
      </w:r>
      <w:r>
        <w:rPr>
          <w:w w:val="105"/>
        </w:rPr>
        <w:t>%</w:t>
      </w:r>
      <w:r>
        <w:rPr>
          <w:spacing w:val="-4"/>
          <w:w w:val="105"/>
        </w:rPr>
        <w:t> </w:t>
      </w:r>
      <w:r>
        <w:rPr>
          <w:w w:val="105"/>
        </w:rPr>
        <w:t>of</w:t>
      </w:r>
      <w:r>
        <w:rPr>
          <w:spacing w:val="-4"/>
          <w:w w:val="105"/>
        </w:rPr>
        <w:t> </w:t>
      </w:r>
      <w:r>
        <w:rPr>
          <w:w w:val="105"/>
        </w:rPr>
        <w:t>news are neutral (the first </w:t>
      </w:r>
      <w:r>
        <w:rPr>
          <w:spacing w:val="-3"/>
          <w:w w:val="105"/>
        </w:rPr>
        <w:t>row </w:t>
      </w:r>
      <w:r>
        <w:rPr>
          <w:w w:val="105"/>
        </w:rPr>
        <w:t>in </w:t>
      </w:r>
      <w:r>
        <w:rPr>
          <w:spacing w:val="-4"/>
          <w:w w:val="105"/>
        </w:rPr>
        <w:t>Table </w:t>
      </w:r>
      <w:hyperlink w:history="true" w:anchor="_bookmark41">
        <w:r>
          <w:rPr>
            <w:w w:val="105"/>
          </w:rPr>
          <w:t>10).</w:t>
        </w:r>
      </w:hyperlink>
      <w:r>
        <w:rPr>
          <w:w w:val="105"/>
        </w:rPr>
        <w:t> This paper refers this composition of news resulted from using </w:t>
      </w:r>
      <w:r>
        <w:rPr>
          <w:i/>
          <w:w w:val="105"/>
        </w:rPr>
        <w:t>r </w:t>
      </w:r>
      <w:r>
        <w:rPr>
          <w:w w:val="105"/>
        </w:rPr>
        <w:t>= 0 as the reference composition. Similarly, the classification criterion using WESS and </w:t>
      </w:r>
      <w:r>
        <w:rPr>
          <w:i/>
          <w:w w:val="105"/>
        </w:rPr>
        <w:t>r </w:t>
      </w:r>
      <w:r>
        <w:rPr>
          <w:w w:val="105"/>
        </w:rPr>
        <w:t>= 10 will firstly construct a closed </w:t>
      </w:r>
      <w:r>
        <w:rPr>
          <w:spacing w:val="-3"/>
          <w:w w:val="105"/>
        </w:rPr>
        <w:t>interval </w:t>
      </w:r>
      <w:r>
        <w:rPr>
          <w:w w:val="105"/>
        </w:rPr>
        <w:t>[</w:t>
      </w:r>
      <w:r>
        <w:rPr>
          <w:rFonts w:ascii="Menlo" w:hAnsi="Menlo"/>
          <w:i/>
          <w:w w:val="105"/>
        </w:rPr>
        <w:t>−</w:t>
      </w:r>
      <w:r>
        <w:rPr>
          <w:w w:val="105"/>
        </w:rPr>
        <w:t>10</w:t>
      </w:r>
      <w:r>
        <w:rPr>
          <w:i/>
          <w:w w:val="105"/>
        </w:rPr>
        <w:t>, </w:t>
      </w:r>
      <w:r>
        <w:rPr>
          <w:w w:val="105"/>
        </w:rPr>
        <w:t>10].  Then </w:t>
      </w:r>
      <w:r>
        <w:rPr>
          <w:spacing w:val="-3"/>
          <w:w w:val="105"/>
        </w:rPr>
        <w:t>any  </w:t>
      </w:r>
      <w:r>
        <w:rPr>
          <w:w w:val="105"/>
        </w:rPr>
        <w:t>news with  ESS</w:t>
      </w:r>
      <w:r>
        <w:rPr>
          <w:spacing w:val="-10"/>
          <w:w w:val="105"/>
        </w:rPr>
        <w:t> </w:t>
      </w:r>
      <w:r>
        <w:rPr>
          <w:w w:val="105"/>
        </w:rPr>
        <w:t>scores</w:t>
      </w:r>
      <w:r>
        <w:rPr>
          <w:spacing w:val="-9"/>
          <w:w w:val="105"/>
        </w:rPr>
        <w:t> </w:t>
      </w:r>
      <w:r>
        <w:rPr>
          <w:w w:val="105"/>
        </w:rPr>
        <w:t>fall</w:t>
      </w:r>
      <w:r>
        <w:rPr>
          <w:spacing w:val="-9"/>
          <w:w w:val="105"/>
        </w:rPr>
        <w:t> </w:t>
      </w:r>
      <w:r>
        <w:rPr>
          <w:w w:val="105"/>
        </w:rPr>
        <w:t>in</w:t>
      </w:r>
      <w:r>
        <w:rPr>
          <w:spacing w:val="-9"/>
          <w:w w:val="105"/>
        </w:rPr>
        <w:t> </w:t>
      </w:r>
      <w:r>
        <w:rPr>
          <w:w w:val="105"/>
        </w:rPr>
        <w:t>[</w:t>
      </w:r>
      <w:r>
        <w:rPr>
          <w:rFonts w:ascii="Menlo" w:hAnsi="Menlo"/>
          <w:i/>
          <w:w w:val="105"/>
        </w:rPr>
        <w:t>−</w:t>
      </w:r>
      <w:r>
        <w:rPr>
          <w:w w:val="105"/>
        </w:rPr>
        <w:t>10</w:t>
      </w:r>
      <w:r>
        <w:rPr>
          <w:i/>
          <w:w w:val="105"/>
        </w:rPr>
        <w:t>,</w:t>
      </w:r>
      <w:r>
        <w:rPr>
          <w:i/>
          <w:spacing w:val="-32"/>
          <w:w w:val="105"/>
        </w:rPr>
        <w:t> </w:t>
      </w:r>
      <w:r>
        <w:rPr>
          <w:w w:val="105"/>
        </w:rPr>
        <w:t>10]</w:t>
      </w:r>
      <w:r>
        <w:rPr>
          <w:spacing w:val="-9"/>
          <w:w w:val="105"/>
        </w:rPr>
        <w:t> </w:t>
      </w:r>
      <w:r>
        <w:rPr>
          <w:w w:val="105"/>
        </w:rPr>
        <w:t>would</w:t>
      </w:r>
      <w:r>
        <w:rPr>
          <w:spacing w:val="-10"/>
          <w:w w:val="105"/>
        </w:rPr>
        <w:t> </w:t>
      </w:r>
      <w:r>
        <w:rPr>
          <w:spacing w:val="3"/>
          <w:w w:val="105"/>
        </w:rPr>
        <w:t>be</w:t>
      </w:r>
      <w:r>
        <w:rPr>
          <w:spacing w:val="-9"/>
          <w:w w:val="105"/>
        </w:rPr>
        <w:t> </w:t>
      </w:r>
      <w:r>
        <w:rPr>
          <w:w w:val="105"/>
        </w:rPr>
        <w:t>classified</w:t>
      </w:r>
      <w:r>
        <w:rPr>
          <w:spacing w:val="-9"/>
          <w:w w:val="105"/>
        </w:rPr>
        <w:t> </w:t>
      </w:r>
      <w:r>
        <w:rPr>
          <w:w w:val="105"/>
        </w:rPr>
        <w:t>as</w:t>
      </w:r>
      <w:r>
        <w:rPr>
          <w:spacing w:val="-9"/>
          <w:w w:val="105"/>
        </w:rPr>
        <w:t> </w:t>
      </w:r>
      <w:r>
        <w:rPr>
          <w:w w:val="105"/>
        </w:rPr>
        <w:t>neutral</w:t>
      </w:r>
      <w:r>
        <w:rPr>
          <w:spacing w:val="-9"/>
          <w:w w:val="105"/>
        </w:rPr>
        <w:t> </w:t>
      </w:r>
      <w:r>
        <w:rPr>
          <w:w w:val="105"/>
        </w:rPr>
        <w:t>news</w:t>
      </w:r>
      <w:r>
        <w:rPr>
          <w:spacing w:val="-9"/>
          <w:w w:val="105"/>
        </w:rPr>
        <w:t> </w:t>
      </w:r>
      <w:r>
        <w:rPr>
          <w:w w:val="105"/>
        </w:rPr>
        <w:t>and</w:t>
      </w:r>
      <w:r>
        <w:rPr>
          <w:spacing w:val="-9"/>
          <w:w w:val="105"/>
        </w:rPr>
        <w:t> </w:t>
      </w:r>
      <w:r>
        <w:rPr>
          <w:w w:val="105"/>
        </w:rPr>
        <w:t>news</w:t>
      </w:r>
      <w:r>
        <w:rPr>
          <w:spacing w:val="-9"/>
          <w:w w:val="105"/>
        </w:rPr>
        <w:t> </w:t>
      </w:r>
      <w:r>
        <w:rPr>
          <w:w w:val="105"/>
        </w:rPr>
        <w:t>will</w:t>
      </w:r>
      <w:r>
        <w:rPr>
          <w:spacing w:val="-9"/>
          <w:w w:val="105"/>
        </w:rPr>
        <w:t> </w:t>
      </w:r>
      <w:r>
        <w:rPr>
          <w:w w:val="105"/>
        </w:rPr>
        <w:t>ESS</w:t>
      </w:r>
      <w:r>
        <w:rPr>
          <w:spacing w:val="-9"/>
          <w:w w:val="105"/>
        </w:rPr>
        <w:t> </w:t>
      </w:r>
      <w:r>
        <w:rPr>
          <w:w w:val="105"/>
        </w:rPr>
        <w:t>scores</w:t>
      </w:r>
      <w:r>
        <w:rPr>
          <w:spacing w:val="-9"/>
          <w:w w:val="105"/>
        </w:rPr>
        <w:t> </w:t>
      </w:r>
      <w:r>
        <w:rPr>
          <w:w w:val="105"/>
        </w:rPr>
        <w:t>less than -10 and greater than 10 are classified as negative and positive respectively.  In this</w:t>
      </w:r>
      <w:r>
        <w:rPr>
          <w:spacing w:val="-28"/>
          <w:w w:val="105"/>
        </w:rPr>
        <w:t> </w:t>
      </w:r>
      <w:r>
        <w:rPr>
          <w:w w:val="105"/>
        </w:rPr>
        <w:t>case,</w:t>
      </w:r>
    </w:p>
    <w:p>
      <w:pPr>
        <w:pStyle w:val="BodyText"/>
        <w:spacing w:line="376" w:lineRule="auto" w:before="4"/>
        <w:ind w:left="120" w:right="1138"/>
        <w:jc w:val="both"/>
      </w:pPr>
      <w:r>
        <w:rPr/>
        <w:pict>
          <v:shape style="position:absolute;margin-left:459.438995pt;margin-top:9.548544pt;width:26.35pt;height:8pt;mso-position-horizontal-relative:page;mso-position-vertical-relative:paragraph;z-index:-259926016" type="#_x0000_t202" filled="false" stroked="false">
            <v:textbox inset="0,0,0,0">
              <w:txbxContent>
                <w:p>
                  <w:pPr>
                    <w:spacing w:line="154" w:lineRule="exact" w:before="0"/>
                    <w:ind w:left="0" w:right="0" w:firstLine="0"/>
                    <w:jc w:val="left"/>
                    <w:rPr>
                      <w:sz w:val="16"/>
                    </w:rPr>
                  </w:pPr>
                  <w:r>
                    <w:rPr>
                      <w:w w:val="105"/>
                      <w:sz w:val="16"/>
                    </w:rPr>
                    <w:t>46</w:t>
                  </w:r>
                  <w:r>
                    <w:rPr>
                      <w:i/>
                      <w:w w:val="105"/>
                      <w:sz w:val="16"/>
                    </w:rPr>
                    <w:t>.</w:t>
                  </w:r>
                  <w:r>
                    <w:rPr>
                      <w:w w:val="105"/>
                      <w:sz w:val="16"/>
                    </w:rPr>
                    <w:t>54%</w:t>
                  </w:r>
                </w:p>
              </w:txbxContent>
            </v:textbox>
            <w10:wrap type="none"/>
          </v:shape>
        </w:pict>
      </w:r>
      <w:r>
        <w:rPr>
          <w:w w:val="105"/>
        </w:rPr>
        <w:t>17.51 % of news are classified as negative news, this percentage shrinks to</w:t>
      </w:r>
      <w:r>
        <w:rPr>
          <w:w w:val="105"/>
          <w:vertAlign w:val="superscript"/>
        </w:rPr>
        <w:t> </w:t>
      </w:r>
      <w:r>
        <w:rPr>
          <w:w w:val="105"/>
          <w:u w:val="single"/>
          <w:vertAlign w:val="superscript"/>
        </w:rPr>
        <w:t>17</w:t>
      </w:r>
      <w:r>
        <w:rPr>
          <w:i/>
          <w:w w:val="105"/>
          <w:u w:val="single"/>
          <w:vertAlign w:val="superscript"/>
        </w:rPr>
        <w:t>.</w:t>
      </w:r>
      <w:r>
        <w:rPr>
          <w:w w:val="105"/>
          <w:u w:val="single"/>
          <w:vertAlign w:val="superscript"/>
        </w:rPr>
        <w:t>51%</w:t>
      </w:r>
      <w:r>
        <w:rPr>
          <w:w w:val="105"/>
          <w:vertAlign w:val="baseline"/>
        </w:rPr>
        <w:t> = 37</w:t>
      </w:r>
      <w:r>
        <w:rPr>
          <w:i/>
          <w:w w:val="105"/>
          <w:vertAlign w:val="baseline"/>
        </w:rPr>
        <w:t>.</w:t>
      </w:r>
      <w:r>
        <w:rPr>
          <w:w w:val="105"/>
          <w:vertAlign w:val="baseline"/>
        </w:rPr>
        <w:t>64% compared</w:t>
      </w:r>
      <w:r>
        <w:rPr>
          <w:spacing w:val="27"/>
          <w:w w:val="105"/>
          <w:vertAlign w:val="baseline"/>
        </w:rPr>
        <w:t> </w:t>
      </w:r>
      <w:r>
        <w:rPr>
          <w:w w:val="105"/>
          <w:vertAlign w:val="baseline"/>
        </w:rPr>
        <w:t>with</w:t>
      </w:r>
      <w:r>
        <w:rPr>
          <w:spacing w:val="27"/>
          <w:w w:val="105"/>
          <w:vertAlign w:val="baseline"/>
        </w:rPr>
        <w:t> </w:t>
      </w:r>
      <w:r>
        <w:rPr>
          <w:w w:val="105"/>
          <w:vertAlign w:val="baseline"/>
        </w:rPr>
        <w:t>the</w:t>
      </w:r>
      <w:r>
        <w:rPr>
          <w:spacing w:val="27"/>
          <w:w w:val="105"/>
          <w:vertAlign w:val="baseline"/>
        </w:rPr>
        <w:t> </w:t>
      </w:r>
      <w:r>
        <w:rPr>
          <w:w w:val="105"/>
          <w:vertAlign w:val="baseline"/>
        </w:rPr>
        <w:t>reference</w:t>
      </w:r>
      <w:r>
        <w:rPr>
          <w:spacing w:val="28"/>
          <w:w w:val="105"/>
          <w:vertAlign w:val="baseline"/>
        </w:rPr>
        <w:t> </w:t>
      </w:r>
      <w:r>
        <w:rPr>
          <w:w w:val="105"/>
          <w:vertAlign w:val="baseline"/>
        </w:rPr>
        <w:t>composition. </w:t>
      </w:r>
      <w:r>
        <w:rPr>
          <w:spacing w:val="26"/>
          <w:w w:val="105"/>
          <w:vertAlign w:val="baseline"/>
        </w:rPr>
        <w:t> </w:t>
      </w:r>
      <w:r>
        <w:rPr>
          <w:w w:val="105"/>
          <w:vertAlign w:val="baseline"/>
        </w:rPr>
        <w:t>In</w:t>
      </w:r>
      <w:r>
        <w:rPr>
          <w:spacing w:val="27"/>
          <w:w w:val="105"/>
          <w:vertAlign w:val="baseline"/>
        </w:rPr>
        <w:t> </w:t>
      </w:r>
      <w:r>
        <w:rPr>
          <w:w w:val="105"/>
          <w:vertAlign w:val="baseline"/>
        </w:rPr>
        <w:t>contrast,</w:t>
      </w:r>
      <w:r>
        <w:rPr>
          <w:spacing w:val="32"/>
          <w:w w:val="105"/>
          <w:vertAlign w:val="baseline"/>
        </w:rPr>
        <w:t> </w:t>
      </w:r>
      <w:r>
        <w:rPr>
          <w:w w:val="105"/>
          <w:vertAlign w:val="baseline"/>
        </w:rPr>
        <w:t>61.39</w:t>
      </w:r>
      <w:r>
        <w:rPr>
          <w:spacing w:val="28"/>
          <w:w w:val="105"/>
          <w:vertAlign w:val="baseline"/>
        </w:rPr>
        <w:t> </w:t>
      </w:r>
      <w:r>
        <w:rPr>
          <w:w w:val="105"/>
          <w:vertAlign w:val="baseline"/>
        </w:rPr>
        <w:t>%</w:t>
      </w:r>
      <w:r>
        <w:rPr>
          <w:spacing w:val="27"/>
          <w:w w:val="105"/>
          <w:vertAlign w:val="baseline"/>
        </w:rPr>
        <w:t> </w:t>
      </w:r>
      <w:r>
        <w:rPr>
          <w:w w:val="105"/>
          <w:vertAlign w:val="baseline"/>
        </w:rPr>
        <w:t>of</w:t>
      </w:r>
      <w:r>
        <w:rPr>
          <w:spacing w:val="27"/>
          <w:w w:val="105"/>
          <w:vertAlign w:val="baseline"/>
        </w:rPr>
        <w:t> </w:t>
      </w:r>
      <w:r>
        <w:rPr>
          <w:w w:val="105"/>
          <w:vertAlign w:val="baseline"/>
        </w:rPr>
        <w:t>news</w:t>
      </w:r>
      <w:r>
        <w:rPr>
          <w:spacing w:val="28"/>
          <w:w w:val="105"/>
          <w:vertAlign w:val="baseline"/>
        </w:rPr>
        <w:t> </w:t>
      </w:r>
      <w:r>
        <w:rPr>
          <w:w w:val="105"/>
          <w:vertAlign w:val="baseline"/>
        </w:rPr>
        <w:t>are</w:t>
      </w:r>
      <w:r>
        <w:rPr>
          <w:spacing w:val="27"/>
          <w:w w:val="105"/>
          <w:vertAlign w:val="baseline"/>
        </w:rPr>
        <w:t> </w:t>
      </w:r>
      <w:r>
        <w:rPr>
          <w:spacing w:val="-3"/>
          <w:w w:val="105"/>
          <w:vertAlign w:val="baseline"/>
        </w:rPr>
        <w:t>now</w:t>
      </w:r>
      <w:r>
        <w:rPr>
          <w:spacing w:val="27"/>
          <w:w w:val="105"/>
          <w:vertAlign w:val="baseline"/>
        </w:rPr>
        <w:t> </w:t>
      </w:r>
      <w:r>
        <w:rPr>
          <w:w w:val="105"/>
          <w:vertAlign w:val="baseline"/>
        </w:rPr>
        <w:t>labelled</w:t>
      </w:r>
    </w:p>
    <w:p>
      <w:pPr>
        <w:spacing w:after="0" w:line="376" w:lineRule="auto"/>
        <w:jc w:val="both"/>
        <w:sectPr>
          <w:pgSz w:w="12240" w:h="15840"/>
          <w:pgMar w:header="0" w:footer="822" w:top="1500" w:bottom="1020" w:left="1320" w:right="300"/>
        </w:sectPr>
      </w:pPr>
    </w:p>
    <w:p>
      <w:pPr>
        <w:pStyle w:val="BodyText"/>
        <w:ind w:left="120"/>
      </w:pPr>
      <w:r>
        <w:rPr/>
        <w:pict>
          <v:shape style="position:absolute;margin-left:283.269012pt;margin-top:9.347547pt;width:22.15pt;height:8pt;mso-position-horizontal-relative:page;mso-position-vertical-relative:paragraph;z-index:-259924992" type="#_x0000_t202" filled="false" stroked="false">
            <v:textbox inset="0,0,0,0">
              <w:txbxContent>
                <w:p>
                  <w:pPr>
                    <w:spacing w:line="154" w:lineRule="exact" w:before="0"/>
                    <w:ind w:left="0" w:right="0" w:firstLine="0"/>
                    <w:jc w:val="left"/>
                    <w:rPr>
                      <w:sz w:val="16"/>
                    </w:rPr>
                  </w:pPr>
                  <w:r>
                    <w:rPr>
                      <w:w w:val="105"/>
                      <w:sz w:val="16"/>
                    </w:rPr>
                    <w:t>9</w:t>
                  </w:r>
                  <w:r>
                    <w:rPr>
                      <w:i/>
                      <w:w w:val="105"/>
                      <w:sz w:val="16"/>
                    </w:rPr>
                    <w:t>.</w:t>
                  </w:r>
                  <w:r>
                    <w:rPr>
                      <w:w w:val="105"/>
                      <w:sz w:val="16"/>
                    </w:rPr>
                    <w:t>06%</w:t>
                  </w:r>
                </w:p>
              </w:txbxContent>
            </v:textbox>
            <w10:wrap type="none"/>
          </v:shape>
        </w:pict>
      </w:r>
      <w:r>
        <w:rPr>
          <w:w w:val="105"/>
        </w:rPr>
        <w:t>as neutral news and this percentage is </w:t>
      </w:r>
      <w:r>
        <w:rPr>
          <w:w w:val="105"/>
          <w:u w:val="single"/>
          <w:vertAlign w:val="superscript"/>
        </w:rPr>
        <w:t>61</w:t>
      </w:r>
      <w:r>
        <w:rPr>
          <w:i/>
          <w:w w:val="105"/>
          <w:u w:val="single"/>
          <w:vertAlign w:val="superscript"/>
        </w:rPr>
        <w:t>.</w:t>
      </w:r>
      <w:r>
        <w:rPr>
          <w:w w:val="105"/>
          <w:u w:val="single"/>
          <w:vertAlign w:val="superscript"/>
        </w:rPr>
        <w:t>39%</w:t>
      </w:r>
    </w:p>
    <w:p>
      <w:pPr>
        <w:pStyle w:val="BodyText"/>
        <w:ind w:left="92"/>
      </w:pPr>
      <w:r>
        <w:rPr/>
        <w:br w:type="column"/>
      </w:r>
      <w:r>
        <w:rPr>
          <w:w w:val="110"/>
        </w:rPr>
        <w:t>= 677</w:t>
      </w:r>
      <w:r>
        <w:rPr>
          <w:i/>
          <w:w w:val="110"/>
        </w:rPr>
        <w:t>.</w:t>
      </w:r>
      <w:r>
        <w:rPr>
          <w:w w:val="110"/>
        </w:rPr>
        <w:t>67% of the neural percentage in the</w:t>
      </w:r>
    </w:p>
    <w:p>
      <w:pPr>
        <w:spacing w:after="0"/>
        <w:sectPr>
          <w:type w:val="continuous"/>
          <w:pgSz w:w="12240" w:h="15840"/>
          <w:pgMar w:top="1500" w:bottom="1020" w:left="1320" w:right="300"/>
          <w:cols w:num="2" w:equalWidth="0">
            <w:col w:w="4830" w:space="40"/>
            <w:col w:w="5750"/>
          </w:cols>
        </w:sectPr>
      </w:pPr>
    </w:p>
    <w:p>
      <w:pPr>
        <w:pStyle w:val="BodyText"/>
        <w:spacing w:before="10"/>
        <w:rPr>
          <w:sz w:val="8"/>
        </w:rPr>
      </w:pPr>
    </w:p>
    <w:p>
      <w:pPr>
        <w:pStyle w:val="BodyText"/>
        <w:spacing w:before="56"/>
        <w:ind w:left="120"/>
      </w:pPr>
      <w:r>
        <w:rPr>
          <w:w w:val="105"/>
        </w:rPr>
        <w:t>reference composition (the sixth </w:t>
      </w:r>
      <w:r>
        <w:rPr>
          <w:spacing w:val="-3"/>
          <w:w w:val="105"/>
        </w:rPr>
        <w:t>row </w:t>
      </w:r>
      <w:r>
        <w:rPr>
          <w:w w:val="105"/>
        </w:rPr>
        <w:t>in </w:t>
      </w:r>
      <w:r>
        <w:rPr>
          <w:spacing w:val="-4"/>
          <w:w w:val="105"/>
        </w:rPr>
        <w:t>Table </w:t>
      </w:r>
      <w:hyperlink w:history="true" w:anchor="_bookmark41">
        <w:r>
          <w:rPr>
            <w:w w:val="105"/>
          </w:rPr>
          <w:t>10).</w:t>
        </w:r>
      </w:hyperlink>
    </w:p>
    <w:p>
      <w:pPr>
        <w:pStyle w:val="BodyText"/>
        <w:spacing w:before="157"/>
        <w:ind w:left="354"/>
      </w:pPr>
      <w:r>
        <w:rPr>
          <w:w w:val="105"/>
        </w:rPr>
        <w:t>In the appendix, Table </w:t>
      </w:r>
      <w:hyperlink w:history="true" w:anchor="_bookmark138">
        <w:r>
          <w:rPr>
            <w:w w:val="105"/>
          </w:rPr>
          <w:t>32 </w:t>
        </w:r>
      </w:hyperlink>
      <w:r>
        <w:rPr>
          <w:w w:val="105"/>
        </w:rPr>
        <w:t>and </w:t>
      </w:r>
      <w:hyperlink w:history="true" w:anchor="_bookmark139">
        <w:r>
          <w:rPr>
            <w:w w:val="105"/>
          </w:rPr>
          <w:t>33 </w:t>
        </w:r>
      </w:hyperlink>
      <w:r>
        <w:rPr>
          <w:w w:val="105"/>
        </w:rPr>
        <w:t>provide a more complete summary on the composition</w:t>
      </w:r>
    </w:p>
    <w:p>
      <w:pPr>
        <w:spacing w:after="0"/>
        <w:sectPr>
          <w:type w:val="continuous"/>
          <w:pgSz w:w="12240" w:h="15840"/>
          <w:pgMar w:top="1500" w:bottom="1020" w:left="1320" w:right="300"/>
        </w:sectPr>
      </w:pPr>
    </w:p>
    <w:p>
      <w:pPr>
        <w:pStyle w:val="BodyText"/>
        <w:spacing w:line="376" w:lineRule="auto" w:before="35"/>
        <w:ind w:left="120" w:right="1140"/>
        <w:jc w:val="both"/>
      </w:pPr>
      <w:r>
        <w:rPr>
          <w:w w:val="105"/>
        </w:rPr>
        <w:t>of news under various thresholds </w:t>
      </w:r>
      <w:r>
        <w:rPr>
          <w:i/>
          <w:w w:val="105"/>
        </w:rPr>
        <w:t>r</w:t>
      </w:r>
      <w:r>
        <w:rPr>
          <w:w w:val="105"/>
        </w:rPr>
        <w:t>. The threshold variable </w:t>
      </w:r>
      <w:r>
        <w:rPr>
          <w:i/>
          <w:w w:val="105"/>
        </w:rPr>
        <w:t>r </w:t>
      </w:r>
      <w:r>
        <w:rPr>
          <w:w w:val="105"/>
        </w:rPr>
        <w:t>is a hyper-parameter in our model, the optimal classification threshold depends on specific type of models used. In most experiments, we are using </w:t>
      </w:r>
      <w:r>
        <w:rPr>
          <w:i/>
          <w:w w:val="105"/>
        </w:rPr>
        <w:t>r </w:t>
      </w:r>
      <w:r>
        <w:rPr>
          <w:w w:val="105"/>
        </w:rPr>
        <w:t>= 0 for ESS scores and </w:t>
      </w:r>
      <w:r>
        <w:rPr>
          <w:i/>
          <w:w w:val="105"/>
        </w:rPr>
        <w:t>r </w:t>
      </w:r>
      <w:r>
        <w:rPr>
          <w:w w:val="105"/>
        </w:rPr>
        <w:t>= 0</w:t>
      </w:r>
      <w:r>
        <w:rPr>
          <w:i/>
          <w:w w:val="105"/>
        </w:rPr>
        <w:t>.</w:t>
      </w:r>
      <w:r>
        <w:rPr>
          <w:w w:val="105"/>
        </w:rPr>
        <w:t>3 for WESS scores.</w:t>
      </w:r>
    </w:p>
    <w:p>
      <w:pPr>
        <w:pStyle w:val="BodyText"/>
        <w:spacing w:before="1"/>
      </w:pPr>
    </w:p>
    <w:p>
      <w:pPr>
        <w:pStyle w:val="BodyText"/>
        <w:ind w:left="283" w:right="1303"/>
        <w:jc w:val="center"/>
      </w:pPr>
      <w:r>
        <w:rPr>
          <w:w w:val="105"/>
        </w:rPr>
        <w:t>Table 9: </w:t>
      </w:r>
      <w:bookmarkStart w:name="_bookmark40" w:id="66"/>
      <w:bookmarkEnd w:id="66"/>
      <w:r>
        <w:rPr>
          <w:w w:val="105"/>
        </w:rPr>
        <w:t>Com</w:t>
      </w:r>
      <w:r>
        <w:rPr>
          <w:w w:val="105"/>
        </w:rPr>
        <w:t>position of News Classes with Different Thresholds on ESS Scores</w:t>
      </w:r>
    </w:p>
    <w:p>
      <w:pPr>
        <w:pStyle w:val="BodyText"/>
        <w:spacing w:before="6"/>
        <w:rPr>
          <w:sz w:val="12"/>
        </w:rPr>
      </w:pPr>
    </w:p>
    <w:tbl>
      <w:tblPr>
        <w:tblW w:w="0" w:type="auto"/>
        <w:jc w:val="left"/>
        <w:tblInd w:w="1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8"/>
        <w:gridCol w:w="1949"/>
        <w:gridCol w:w="2058"/>
        <w:gridCol w:w="1946"/>
      </w:tblGrid>
      <w:tr>
        <w:trPr>
          <w:trHeight w:val="376" w:hRule="atLeast"/>
        </w:trPr>
        <w:tc>
          <w:tcPr>
            <w:tcW w:w="518" w:type="dxa"/>
            <w:tcBorders>
              <w:top w:val="single" w:sz="8" w:space="0" w:color="000000"/>
              <w:bottom w:val="single" w:sz="6" w:space="0" w:color="000000"/>
              <w:right w:val="single" w:sz="4" w:space="0" w:color="000000"/>
            </w:tcBorders>
          </w:tcPr>
          <w:p>
            <w:pPr>
              <w:pStyle w:val="TableParagraph"/>
              <w:spacing w:line="240" w:lineRule="auto" w:before="50"/>
              <w:ind w:left="0" w:right="1"/>
              <w:rPr>
                <w:i/>
                <w:sz w:val="22"/>
              </w:rPr>
            </w:pPr>
            <w:r>
              <w:rPr>
                <w:i/>
                <w:w w:val="114"/>
                <w:sz w:val="22"/>
              </w:rPr>
              <w:t>r</w:t>
            </w:r>
          </w:p>
        </w:tc>
        <w:tc>
          <w:tcPr>
            <w:tcW w:w="1949" w:type="dxa"/>
            <w:tcBorders>
              <w:top w:val="single" w:sz="8" w:space="0" w:color="000000"/>
              <w:left w:val="single" w:sz="4" w:space="0" w:color="000000"/>
              <w:bottom w:val="single" w:sz="6" w:space="0" w:color="000000"/>
            </w:tcBorders>
          </w:tcPr>
          <w:p>
            <w:pPr>
              <w:pStyle w:val="TableParagraph"/>
              <w:spacing w:line="240" w:lineRule="auto" w:before="50"/>
              <w:ind w:left="114" w:right="118"/>
              <w:rPr>
                <w:sz w:val="22"/>
              </w:rPr>
            </w:pPr>
            <w:r>
              <w:rPr>
                <w:w w:val="105"/>
                <w:sz w:val="22"/>
              </w:rPr>
              <w:t>Num Negative</w:t>
            </w:r>
          </w:p>
        </w:tc>
        <w:tc>
          <w:tcPr>
            <w:tcW w:w="2058" w:type="dxa"/>
            <w:tcBorders>
              <w:top w:val="single" w:sz="8" w:space="0" w:color="000000"/>
              <w:bottom w:val="single" w:sz="6" w:space="0" w:color="000000"/>
            </w:tcBorders>
          </w:tcPr>
          <w:p>
            <w:pPr>
              <w:pStyle w:val="TableParagraph"/>
              <w:spacing w:line="240" w:lineRule="auto" w:before="50"/>
              <w:ind w:left="116" w:right="119"/>
              <w:rPr>
                <w:sz w:val="22"/>
              </w:rPr>
            </w:pPr>
            <w:r>
              <w:rPr>
                <w:w w:val="110"/>
                <w:sz w:val="22"/>
              </w:rPr>
              <w:t>Num Neutral</w:t>
            </w:r>
          </w:p>
        </w:tc>
        <w:tc>
          <w:tcPr>
            <w:tcW w:w="1946" w:type="dxa"/>
            <w:tcBorders>
              <w:top w:val="single" w:sz="8" w:space="0" w:color="000000"/>
              <w:bottom w:val="single" w:sz="6" w:space="0" w:color="000000"/>
            </w:tcBorders>
          </w:tcPr>
          <w:p>
            <w:pPr>
              <w:pStyle w:val="TableParagraph"/>
              <w:spacing w:line="240" w:lineRule="auto" w:before="50"/>
              <w:ind w:left="113" w:right="116"/>
              <w:rPr>
                <w:sz w:val="22"/>
              </w:rPr>
            </w:pPr>
            <w:r>
              <w:rPr>
                <w:w w:val="105"/>
                <w:sz w:val="22"/>
              </w:rPr>
              <w:t>Num Positive</w:t>
            </w:r>
          </w:p>
        </w:tc>
      </w:tr>
      <w:tr>
        <w:trPr>
          <w:trHeight w:val="335" w:hRule="atLeast"/>
        </w:trPr>
        <w:tc>
          <w:tcPr>
            <w:tcW w:w="518" w:type="dxa"/>
            <w:tcBorders>
              <w:top w:val="single" w:sz="6" w:space="0" w:color="000000"/>
              <w:right w:val="single" w:sz="4" w:space="0" w:color="000000"/>
            </w:tcBorders>
          </w:tcPr>
          <w:p>
            <w:pPr>
              <w:pStyle w:val="TableParagraph"/>
              <w:spacing w:line="240" w:lineRule="auto" w:before="49"/>
              <w:ind w:left="4"/>
              <w:rPr>
                <w:sz w:val="22"/>
              </w:rPr>
            </w:pPr>
            <w:r>
              <w:rPr>
                <w:w w:val="99"/>
                <w:sz w:val="22"/>
              </w:rPr>
              <w:t>0</w:t>
            </w:r>
          </w:p>
        </w:tc>
        <w:tc>
          <w:tcPr>
            <w:tcW w:w="1949" w:type="dxa"/>
            <w:tcBorders>
              <w:top w:val="single" w:sz="6" w:space="0" w:color="000000"/>
              <w:left w:val="single" w:sz="4" w:space="0" w:color="000000"/>
            </w:tcBorders>
          </w:tcPr>
          <w:p>
            <w:pPr>
              <w:pStyle w:val="TableParagraph"/>
              <w:spacing w:line="240" w:lineRule="auto" w:before="49"/>
              <w:ind w:left="115" w:right="118"/>
              <w:rPr>
                <w:sz w:val="22"/>
              </w:rPr>
            </w:pPr>
            <w:r>
              <w:rPr>
                <w:sz w:val="22"/>
              </w:rPr>
              <w:t>50.59% (100.00%)</w:t>
            </w:r>
          </w:p>
        </w:tc>
        <w:tc>
          <w:tcPr>
            <w:tcW w:w="2058" w:type="dxa"/>
            <w:tcBorders>
              <w:top w:val="single" w:sz="6" w:space="0" w:color="000000"/>
            </w:tcBorders>
          </w:tcPr>
          <w:p>
            <w:pPr>
              <w:pStyle w:val="TableParagraph"/>
              <w:spacing w:line="240" w:lineRule="auto" w:before="49"/>
              <w:ind w:right="119"/>
              <w:rPr>
                <w:sz w:val="22"/>
              </w:rPr>
            </w:pPr>
            <w:r>
              <w:rPr>
                <w:sz w:val="22"/>
              </w:rPr>
              <w:t>3.25% (100.00%)</w:t>
            </w:r>
          </w:p>
        </w:tc>
        <w:tc>
          <w:tcPr>
            <w:tcW w:w="1946" w:type="dxa"/>
            <w:tcBorders>
              <w:top w:val="single" w:sz="6" w:space="0" w:color="000000"/>
            </w:tcBorders>
          </w:tcPr>
          <w:p>
            <w:pPr>
              <w:pStyle w:val="TableParagraph"/>
              <w:spacing w:line="240" w:lineRule="auto" w:before="49"/>
              <w:ind w:right="116"/>
              <w:rPr>
                <w:sz w:val="22"/>
              </w:rPr>
            </w:pPr>
            <w:r>
              <w:rPr>
                <w:sz w:val="22"/>
              </w:rPr>
              <w:t>46.15% (100.00%)</w:t>
            </w:r>
          </w:p>
        </w:tc>
      </w:tr>
      <w:tr>
        <w:trPr>
          <w:trHeight w:val="270" w:hRule="atLeast"/>
        </w:trPr>
        <w:tc>
          <w:tcPr>
            <w:tcW w:w="518" w:type="dxa"/>
            <w:tcBorders>
              <w:right w:val="single" w:sz="4" w:space="0" w:color="000000"/>
            </w:tcBorders>
          </w:tcPr>
          <w:p>
            <w:pPr>
              <w:pStyle w:val="TableParagraph"/>
              <w:ind w:left="94" w:right="90"/>
              <w:rPr>
                <w:sz w:val="22"/>
              </w:rPr>
            </w:pPr>
            <w:r>
              <w:rPr>
                <w:w w:val="105"/>
                <w:sz w:val="22"/>
              </w:rPr>
              <w:t>0</w:t>
            </w:r>
            <w:r>
              <w:rPr>
                <w:i/>
                <w:w w:val="105"/>
                <w:sz w:val="22"/>
              </w:rPr>
              <w:t>.</w:t>
            </w:r>
            <w:r>
              <w:rPr>
                <w:w w:val="105"/>
                <w:sz w:val="22"/>
              </w:rPr>
              <w:t>3</w:t>
            </w:r>
          </w:p>
        </w:tc>
        <w:tc>
          <w:tcPr>
            <w:tcW w:w="1949" w:type="dxa"/>
            <w:tcBorders>
              <w:left w:val="single" w:sz="4" w:space="0" w:color="000000"/>
            </w:tcBorders>
          </w:tcPr>
          <w:p>
            <w:pPr>
              <w:pStyle w:val="TableParagraph"/>
              <w:ind w:left="115" w:right="118"/>
              <w:rPr>
                <w:sz w:val="22"/>
              </w:rPr>
            </w:pPr>
            <w:r>
              <w:rPr>
                <w:sz w:val="22"/>
              </w:rPr>
              <w:t>50.59% (100.00%)</w:t>
            </w:r>
          </w:p>
        </w:tc>
        <w:tc>
          <w:tcPr>
            <w:tcW w:w="2058" w:type="dxa"/>
          </w:tcPr>
          <w:p>
            <w:pPr>
              <w:pStyle w:val="TableParagraph"/>
              <w:ind w:right="119"/>
              <w:rPr>
                <w:sz w:val="22"/>
              </w:rPr>
            </w:pPr>
            <w:r>
              <w:rPr>
                <w:sz w:val="22"/>
              </w:rPr>
              <w:t>3.25% (100.00%)</w:t>
            </w:r>
          </w:p>
        </w:tc>
        <w:tc>
          <w:tcPr>
            <w:tcW w:w="1946" w:type="dxa"/>
          </w:tcPr>
          <w:p>
            <w:pPr>
              <w:pStyle w:val="TableParagraph"/>
              <w:ind w:right="116"/>
              <w:rPr>
                <w:sz w:val="22"/>
              </w:rPr>
            </w:pPr>
            <w:r>
              <w:rPr>
                <w:sz w:val="22"/>
              </w:rPr>
              <w:t>46.15% (100.00%)</w:t>
            </w:r>
          </w:p>
        </w:tc>
      </w:tr>
      <w:tr>
        <w:trPr>
          <w:trHeight w:val="270" w:hRule="atLeast"/>
        </w:trPr>
        <w:tc>
          <w:tcPr>
            <w:tcW w:w="518" w:type="dxa"/>
            <w:tcBorders>
              <w:right w:val="single" w:sz="4" w:space="0" w:color="000000"/>
            </w:tcBorders>
          </w:tcPr>
          <w:p>
            <w:pPr>
              <w:pStyle w:val="TableParagraph"/>
              <w:ind w:left="4"/>
              <w:rPr>
                <w:sz w:val="22"/>
              </w:rPr>
            </w:pPr>
            <w:r>
              <w:rPr>
                <w:w w:val="99"/>
                <w:sz w:val="22"/>
              </w:rPr>
              <w:t>1</w:t>
            </w:r>
          </w:p>
        </w:tc>
        <w:tc>
          <w:tcPr>
            <w:tcW w:w="1949" w:type="dxa"/>
            <w:tcBorders>
              <w:left w:val="single" w:sz="4" w:space="0" w:color="000000"/>
            </w:tcBorders>
          </w:tcPr>
          <w:p>
            <w:pPr>
              <w:pStyle w:val="TableParagraph"/>
              <w:ind w:left="115" w:right="118"/>
              <w:rPr>
                <w:sz w:val="22"/>
              </w:rPr>
            </w:pPr>
            <w:r>
              <w:rPr>
                <w:sz w:val="22"/>
              </w:rPr>
              <w:t>50.57% (99.96%)</w:t>
            </w:r>
          </w:p>
        </w:tc>
        <w:tc>
          <w:tcPr>
            <w:tcW w:w="2058" w:type="dxa"/>
          </w:tcPr>
          <w:p>
            <w:pPr>
              <w:pStyle w:val="TableParagraph"/>
              <w:ind w:right="119"/>
              <w:rPr>
                <w:sz w:val="22"/>
              </w:rPr>
            </w:pPr>
            <w:r>
              <w:rPr>
                <w:sz w:val="22"/>
              </w:rPr>
              <w:t>3.29% (101.24%)</w:t>
            </w:r>
          </w:p>
        </w:tc>
        <w:tc>
          <w:tcPr>
            <w:tcW w:w="1946" w:type="dxa"/>
          </w:tcPr>
          <w:p>
            <w:pPr>
              <w:pStyle w:val="TableParagraph"/>
              <w:ind w:left="118" w:right="116"/>
              <w:rPr>
                <w:sz w:val="22"/>
              </w:rPr>
            </w:pPr>
            <w:r>
              <w:rPr>
                <w:sz w:val="22"/>
              </w:rPr>
              <w:t>46.13% (99.96%)</w:t>
            </w:r>
          </w:p>
        </w:tc>
      </w:tr>
      <w:tr>
        <w:trPr>
          <w:trHeight w:val="270" w:hRule="atLeast"/>
        </w:trPr>
        <w:tc>
          <w:tcPr>
            <w:tcW w:w="518" w:type="dxa"/>
            <w:tcBorders>
              <w:right w:val="single" w:sz="4" w:space="0" w:color="000000"/>
            </w:tcBorders>
          </w:tcPr>
          <w:p>
            <w:pPr>
              <w:pStyle w:val="TableParagraph"/>
              <w:ind w:left="4"/>
              <w:rPr>
                <w:sz w:val="22"/>
              </w:rPr>
            </w:pPr>
            <w:r>
              <w:rPr>
                <w:w w:val="99"/>
                <w:sz w:val="22"/>
              </w:rPr>
              <w:t>3</w:t>
            </w:r>
          </w:p>
        </w:tc>
        <w:tc>
          <w:tcPr>
            <w:tcW w:w="1949" w:type="dxa"/>
            <w:tcBorders>
              <w:left w:val="single" w:sz="4" w:space="0" w:color="000000"/>
            </w:tcBorders>
          </w:tcPr>
          <w:p>
            <w:pPr>
              <w:pStyle w:val="TableParagraph"/>
              <w:ind w:left="115" w:right="118"/>
              <w:rPr>
                <w:sz w:val="22"/>
              </w:rPr>
            </w:pPr>
            <w:r>
              <w:rPr>
                <w:sz w:val="22"/>
              </w:rPr>
              <w:t>50.52% (99.85%)</w:t>
            </w:r>
          </w:p>
        </w:tc>
        <w:tc>
          <w:tcPr>
            <w:tcW w:w="2058" w:type="dxa"/>
          </w:tcPr>
          <w:p>
            <w:pPr>
              <w:pStyle w:val="TableParagraph"/>
              <w:ind w:right="119"/>
              <w:rPr>
                <w:sz w:val="22"/>
              </w:rPr>
            </w:pPr>
            <w:r>
              <w:rPr>
                <w:sz w:val="22"/>
              </w:rPr>
              <w:t>3.39% (104.08%)</w:t>
            </w:r>
          </w:p>
        </w:tc>
        <w:tc>
          <w:tcPr>
            <w:tcW w:w="1946" w:type="dxa"/>
          </w:tcPr>
          <w:p>
            <w:pPr>
              <w:pStyle w:val="TableParagraph"/>
              <w:ind w:left="118" w:right="116"/>
              <w:rPr>
                <w:sz w:val="22"/>
              </w:rPr>
            </w:pPr>
            <w:r>
              <w:rPr>
                <w:sz w:val="22"/>
              </w:rPr>
              <w:t>46.09% (99.87%)</w:t>
            </w:r>
          </w:p>
        </w:tc>
      </w:tr>
      <w:tr>
        <w:trPr>
          <w:trHeight w:val="270" w:hRule="atLeast"/>
        </w:trPr>
        <w:tc>
          <w:tcPr>
            <w:tcW w:w="518" w:type="dxa"/>
            <w:tcBorders>
              <w:right w:val="single" w:sz="4" w:space="0" w:color="000000"/>
            </w:tcBorders>
          </w:tcPr>
          <w:p>
            <w:pPr>
              <w:pStyle w:val="TableParagraph"/>
              <w:ind w:left="4"/>
              <w:rPr>
                <w:sz w:val="22"/>
              </w:rPr>
            </w:pPr>
            <w:r>
              <w:rPr>
                <w:w w:val="99"/>
                <w:sz w:val="22"/>
              </w:rPr>
              <w:t>5</w:t>
            </w:r>
          </w:p>
        </w:tc>
        <w:tc>
          <w:tcPr>
            <w:tcW w:w="1949" w:type="dxa"/>
            <w:tcBorders>
              <w:left w:val="single" w:sz="4" w:space="0" w:color="000000"/>
            </w:tcBorders>
          </w:tcPr>
          <w:p>
            <w:pPr>
              <w:pStyle w:val="TableParagraph"/>
              <w:ind w:left="115" w:right="118"/>
              <w:rPr>
                <w:sz w:val="22"/>
              </w:rPr>
            </w:pPr>
            <w:r>
              <w:rPr>
                <w:sz w:val="22"/>
              </w:rPr>
              <w:t>50.20% (99.23%)</w:t>
            </w:r>
          </w:p>
        </w:tc>
        <w:tc>
          <w:tcPr>
            <w:tcW w:w="2058" w:type="dxa"/>
          </w:tcPr>
          <w:p>
            <w:pPr>
              <w:pStyle w:val="TableParagraph"/>
              <w:ind w:right="119"/>
              <w:rPr>
                <w:sz w:val="22"/>
              </w:rPr>
            </w:pPr>
            <w:r>
              <w:rPr>
                <w:sz w:val="22"/>
              </w:rPr>
              <w:t>5.24% (161.14%)</w:t>
            </w:r>
          </w:p>
        </w:tc>
        <w:tc>
          <w:tcPr>
            <w:tcW w:w="1946" w:type="dxa"/>
          </w:tcPr>
          <w:p>
            <w:pPr>
              <w:pStyle w:val="TableParagraph"/>
              <w:ind w:left="118" w:right="116"/>
              <w:rPr>
                <w:sz w:val="22"/>
              </w:rPr>
            </w:pPr>
            <w:r>
              <w:rPr>
                <w:sz w:val="22"/>
              </w:rPr>
              <w:t>44.55% (96.54%)</w:t>
            </w:r>
          </w:p>
        </w:tc>
      </w:tr>
      <w:tr>
        <w:trPr>
          <w:trHeight w:val="270" w:hRule="atLeast"/>
        </w:trPr>
        <w:tc>
          <w:tcPr>
            <w:tcW w:w="518" w:type="dxa"/>
            <w:tcBorders>
              <w:right w:val="single" w:sz="4" w:space="0" w:color="000000"/>
            </w:tcBorders>
          </w:tcPr>
          <w:p>
            <w:pPr>
              <w:pStyle w:val="TableParagraph"/>
              <w:ind w:left="94" w:right="90"/>
              <w:rPr>
                <w:sz w:val="22"/>
              </w:rPr>
            </w:pPr>
            <w:r>
              <w:rPr>
                <w:sz w:val="22"/>
              </w:rPr>
              <w:t>10</w:t>
            </w:r>
          </w:p>
        </w:tc>
        <w:tc>
          <w:tcPr>
            <w:tcW w:w="1949" w:type="dxa"/>
            <w:tcBorders>
              <w:left w:val="single" w:sz="4" w:space="0" w:color="000000"/>
            </w:tcBorders>
          </w:tcPr>
          <w:p>
            <w:pPr>
              <w:pStyle w:val="TableParagraph"/>
              <w:ind w:left="115" w:right="118"/>
              <w:rPr>
                <w:sz w:val="22"/>
              </w:rPr>
            </w:pPr>
            <w:r>
              <w:rPr>
                <w:sz w:val="22"/>
              </w:rPr>
              <w:t>48.84% (96.53%)</w:t>
            </w:r>
          </w:p>
        </w:tc>
        <w:tc>
          <w:tcPr>
            <w:tcW w:w="2058" w:type="dxa"/>
          </w:tcPr>
          <w:p>
            <w:pPr>
              <w:pStyle w:val="TableParagraph"/>
              <w:ind w:right="119"/>
              <w:rPr>
                <w:sz w:val="22"/>
              </w:rPr>
            </w:pPr>
            <w:r>
              <w:rPr>
                <w:sz w:val="22"/>
              </w:rPr>
              <w:t>6.91% (212.45%)</w:t>
            </w:r>
          </w:p>
        </w:tc>
        <w:tc>
          <w:tcPr>
            <w:tcW w:w="1946" w:type="dxa"/>
          </w:tcPr>
          <w:p>
            <w:pPr>
              <w:pStyle w:val="TableParagraph"/>
              <w:ind w:left="118" w:right="116"/>
              <w:rPr>
                <w:sz w:val="22"/>
              </w:rPr>
            </w:pPr>
            <w:r>
              <w:rPr>
                <w:sz w:val="22"/>
              </w:rPr>
              <w:t>44.25% (95.88%)</w:t>
            </w:r>
          </w:p>
        </w:tc>
      </w:tr>
      <w:tr>
        <w:trPr>
          <w:trHeight w:val="270" w:hRule="atLeast"/>
        </w:trPr>
        <w:tc>
          <w:tcPr>
            <w:tcW w:w="518" w:type="dxa"/>
            <w:tcBorders>
              <w:right w:val="single" w:sz="4" w:space="0" w:color="000000"/>
            </w:tcBorders>
          </w:tcPr>
          <w:p>
            <w:pPr>
              <w:pStyle w:val="TableParagraph"/>
              <w:ind w:left="94" w:right="90"/>
              <w:rPr>
                <w:sz w:val="22"/>
              </w:rPr>
            </w:pPr>
            <w:r>
              <w:rPr>
                <w:sz w:val="22"/>
              </w:rPr>
              <w:t>15</w:t>
            </w:r>
          </w:p>
        </w:tc>
        <w:tc>
          <w:tcPr>
            <w:tcW w:w="1949" w:type="dxa"/>
            <w:tcBorders>
              <w:left w:val="single" w:sz="4" w:space="0" w:color="000000"/>
            </w:tcBorders>
          </w:tcPr>
          <w:p>
            <w:pPr>
              <w:pStyle w:val="TableParagraph"/>
              <w:ind w:left="115" w:right="118"/>
              <w:rPr>
                <w:sz w:val="22"/>
              </w:rPr>
            </w:pPr>
            <w:r>
              <w:rPr>
                <w:sz w:val="22"/>
              </w:rPr>
              <w:t>11.93% (23.58%)</w:t>
            </w:r>
          </w:p>
        </w:tc>
        <w:tc>
          <w:tcPr>
            <w:tcW w:w="2058" w:type="dxa"/>
          </w:tcPr>
          <w:p>
            <w:pPr>
              <w:pStyle w:val="TableParagraph"/>
              <w:ind w:right="119"/>
              <w:rPr>
                <w:sz w:val="22"/>
              </w:rPr>
            </w:pPr>
            <w:r>
              <w:rPr>
                <w:sz w:val="22"/>
              </w:rPr>
              <w:t>44.76% (1376.20%)</w:t>
            </w:r>
          </w:p>
        </w:tc>
        <w:tc>
          <w:tcPr>
            <w:tcW w:w="1946" w:type="dxa"/>
          </w:tcPr>
          <w:p>
            <w:pPr>
              <w:pStyle w:val="TableParagraph"/>
              <w:ind w:right="116"/>
              <w:rPr>
                <w:sz w:val="22"/>
              </w:rPr>
            </w:pPr>
            <w:r>
              <w:rPr>
                <w:sz w:val="22"/>
              </w:rPr>
              <w:t>43.31% (93.83%)</w:t>
            </w:r>
          </w:p>
        </w:tc>
      </w:tr>
      <w:tr>
        <w:trPr>
          <w:trHeight w:val="270" w:hRule="atLeast"/>
        </w:trPr>
        <w:tc>
          <w:tcPr>
            <w:tcW w:w="518" w:type="dxa"/>
            <w:tcBorders>
              <w:right w:val="single" w:sz="4" w:space="0" w:color="000000"/>
            </w:tcBorders>
          </w:tcPr>
          <w:p>
            <w:pPr>
              <w:pStyle w:val="TableParagraph"/>
              <w:ind w:left="94" w:right="90"/>
              <w:rPr>
                <w:sz w:val="22"/>
              </w:rPr>
            </w:pPr>
            <w:r>
              <w:rPr>
                <w:sz w:val="22"/>
              </w:rPr>
              <w:t>20</w:t>
            </w:r>
          </w:p>
        </w:tc>
        <w:tc>
          <w:tcPr>
            <w:tcW w:w="1949" w:type="dxa"/>
            <w:tcBorders>
              <w:left w:val="single" w:sz="4" w:space="0" w:color="000000"/>
            </w:tcBorders>
          </w:tcPr>
          <w:p>
            <w:pPr>
              <w:pStyle w:val="TableParagraph"/>
              <w:ind w:left="115" w:right="118"/>
              <w:rPr>
                <w:sz w:val="22"/>
              </w:rPr>
            </w:pPr>
            <w:r>
              <w:rPr>
                <w:sz w:val="22"/>
              </w:rPr>
              <w:t>11.73% (23.18%)</w:t>
            </w:r>
          </w:p>
        </w:tc>
        <w:tc>
          <w:tcPr>
            <w:tcW w:w="2058" w:type="dxa"/>
          </w:tcPr>
          <w:p>
            <w:pPr>
              <w:pStyle w:val="TableParagraph"/>
              <w:ind w:right="119"/>
              <w:rPr>
                <w:sz w:val="22"/>
              </w:rPr>
            </w:pPr>
            <w:r>
              <w:rPr>
                <w:sz w:val="22"/>
              </w:rPr>
              <w:t>77.41% (2379.79%)</w:t>
            </w:r>
          </w:p>
        </w:tc>
        <w:tc>
          <w:tcPr>
            <w:tcW w:w="1946" w:type="dxa"/>
          </w:tcPr>
          <w:p>
            <w:pPr>
              <w:pStyle w:val="TableParagraph"/>
              <w:ind w:right="116"/>
              <w:rPr>
                <w:sz w:val="22"/>
              </w:rPr>
            </w:pPr>
            <w:r>
              <w:rPr>
                <w:sz w:val="22"/>
              </w:rPr>
              <w:t>10.87% (23.55%)</w:t>
            </w:r>
          </w:p>
        </w:tc>
      </w:tr>
      <w:tr>
        <w:trPr>
          <w:trHeight w:val="311" w:hRule="atLeast"/>
        </w:trPr>
        <w:tc>
          <w:tcPr>
            <w:tcW w:w="518" w:type="dxa"/>
            <w:tcBorders>
              <w:bottom w:val="single" w:sz="8" w:space="0" w:color="000000"/>
              <w:right w:val="single" w:sz="4" w:space="0" w:color="000000"/>
            </w:tcBorders>
          </w:tcPr>
          <w:p>
            <w:pPr>
              <w:pStyle w:val="TableParagraph"/>
              <w:ind w:left="94" w:right="90"/>
              <w:rPr>
                <w:sz w:val="22"/>
              </w:rPr>
            </w:pPr>
            <w:r>
              <w:rPr>
                <w:sz w:val="22"/>
              </w:rPr>
              <w:t>25</w:t>
            </w:r>
          </w:p>
        </w:tc>
        <w:tc>
          <w:tcPr>
            <w:tcW w:w="1949" w:type="dxa"/>
            <w:tcBorders>
              <w:left w:val="single" w:sz="4" w:space="0" w:color="000000"/>
              <w:bottom w:val="single" w:sz="8" w:space="0" w:color="000000"/>
            </w:tcBorders>
          </w:tcPr>
          <w:p>
            <w:pPr>
              <w:pStyle w:val="TableParagraph"/>
              <w:ind w:left="115" w:right="118"/>
              <w:rPr>
                <w:sz w:val="22"/>
              </w:rPr>
            </w:pPr>
            <w:r>
              <w:rPr>
                <w:sz w:val="22"/>
              </w:rPr>
              <w:t>5.41% (10.70%)</w:t>
            </w:r>
          </w:p>
        </w:tc>
        <w:tc>
          <w:tcPr>
            <w:tcW w:w="2058" w:type="dxa"/>
            <w:tcBorders>
              <w:bottom w:val="single" w:sz="8" w:space="0" w:color="000000"/>
            </w:tcBorders>
          </w:tcPr>
          <w:p>
            <w:pPr>
              <w:pStyle w:val="TableParagraph"/>
              <w:ind w:right="119"/>
              <w:rPr>
                <w:sz w:val="22"/>
              </w:rPr>
            </w:pPr>
            <w:r>
              <w:rPr>
                <w:sz w:val="22"/>
              </w:rPr>
              <w:t>89.43% (2749.47%)</w:t>
            </w:r>
          </w:p>
        </w:tc>
        <w:tc>
          <w:tcPr>
            <w:tcW w:w="1946" w:type="dxa"/>
            <w:tcBorders>
              <w:bottom w:val="single" w:sz="8" w:space="0" w:color="000000"/>
            </w:tcBorders>
          </w:tcPr>
          <w:p>
            <w:pPr>
              <w:pStyle w:val="TableParagraph"/>
              <w:ind w:right="116"/>
              <w:rPr>
                <w:sz w:val="22"/>
              </w:rPr>
            </w:pPr>
            <w:r>
              <w:rPr>
                <w:sz w:val="22"/>
              </w:rPr>
              <w:t>5.16% (11.17%)</w:t>
            </w:r>
          </w:p>
        </w:tc>
      </w:tr>
    </w:tbl>
    <w:p>
      <w:pPr>
        <w:pStyle w:val="BodyText"/>
      </w:pPr>
    </w:p>
    <w:p>
      <w:pPr>
        <w:pStyle w:val="BodyText"/>
      </w:pPr>
    </w:p>
    <w:p>
      <w:pPr>
        <w:pStyle w:val="BodyText"/>
        <w:spacing w:before="157"/>
        <w:ind w:left="283" w:right="1303"/>
        <w:jc w:val="center"/>
      </w:pPr>
      <w:r>
        <w:rPr>
          <w:w w:val="105"/>
        </w:rPr>
        <w:t>Table 10: </w:t>
      </w:r>
      <w:bookmarkStart w:name="_bookmark41" w:id="67"/>
      <w:bookmarkEnd w:id="67"/>
      <w:r>
        <w:rPr>
          <w:w w:val="105"/>
        </w:rPr>
        <w:t>Com</w:t>
      </w:r>
      <w:r>
        <w:rPr>
          <w:w w:val="105"/>
        </w:rPr>
        <w:t>position of News Classes with Different Thresholds on WESS Scores</w:t>
      </w:r>
    </w:p>
    <w:p>
      <w:pPr>
        <w:pStyle w:val="BodyText"/>
        <w:spacing w:before="6"/>
        <w:rPr>
          <w:sz w:val="12"/>
        </w:rPr>
      </w:pPr>
    </w:p>
    <w:tbl>
      <w:tblPr>
        <w:tblW w:w="0" w:type="auto"/>
        <w:jc w:val="left"/>
        <w:tblInd w:w="1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8"/>
        <w:gridCol w:w="1949"/>
        <w:gridCol w:w="2058"/>
        <w:gridCol w:w="1946"/>
      </w:tblGrid>
      <w:tr>
        <w:trPr>
          <w:trHeight w:val="376" w:hRule="atLeast"/>
        </w:trPr>
        <w:tc>
          <w:tcPr>
            <w:tcW w:w="518" w:type="dxa"/>
            <w:tcBorders>
              <w:top w:val="single" w:sz="8" w:space="0" w:color="000000"/>
              <w:bottom w:val="single" w:sz="6" w:space="0" w:color="000000"/>
              <w:right w:val="single" w:sz="4" w:space="0" w:color="000000"/>
            </w:tcBorders>
          </w:tcPr>
          <w:p>
            <w:pPr>
              <w:pStyle w:val="TableParagraph"/>
              <w:spacing w:line="240" w:lineRule="auto" w:before="50"/>
              <w:ind w:left="0" w:right="1"/>
              <w:rPr>
                <w:i/>
                <w:sz w:val="22"/>
              </w:rPr>
            </w:pPr>
            <w:r>
              <w:rPr>
                <w:i/>
                <w:w w:val="114"/>
                <w:sz w:val="22"/>
              </w:rPr>
              <w:t>r</w:t>
            </w:r>
          </w:p>
        </w:tc>
        <w:tc>
          <w:tcPr>
            <w:tcW w:w="1949" w:type="dxa"/>
            <w:tcBorders>
              <w:top w:val="single" w:sz="8" w:space="0" w:color="000000"/>
              <w:left w:val="single" w:sz="4" w:space="0" w:color="000000"/>
              <w:bottom w:val="single" w:sz="6" w:space="0" w:color="000000"/>
            </w:tcBorders>
          </w:tcPr>
          <w:p>
            <w:pPr>
              <w:pStyle w:val="TableParagraph"/>
              <w:spacing w:line="240" w:lineRule="auto" w:before="50"/>
              <w:ind w:left="114" w:right="118"/>
              <w:rPr>
                <w:sz w:val="22"/>
              </w:rPr>
            </w:pPr>
            <w:r>
              <w:rPr>
                <w:w w:val="105"/>
                <w:sz w:val="22"/>
              </w:rPr>
              <w:t>Num Negative</w:t>
            </w:r>
          </w:p>
        </w:tc>
        <w:tc>
          <w:tcPr>
            <w:tcW w:w="2058" w:type="dxa"/>
            <w:tcBorders>
              <w:top w:val="single" w:sz="8" w:space="0" w:color="000000"/>
              <w:bottom w:val="single" w:sz="6" w:space="0" w:color="000000"/>
            </w:tcBorders>
          </w:tcPr>
          <w:p>
            <w:pPr>
              <w:pStyle w:val="TableParagraph"/>
              <w:spacing w:line="240" w:lineRule="auto" w:before="50"/>
              <w:ind w:left="116" w:right="119"/>
              <w:rPr>
                <w:sz w:val="22"/>
              </w:rPr>
            </w:pPr>
            <w:r>
              <w:rPr>
                <w:w w:val="110"/>
                <w:sz w:val="22"/>
              </w:rPr>
              <w:t>Num Neutral</w:t>
            </w:r>
          </w:p>
        </w:tc>
        <w:tc>
          <w:tcPr>
            <w:tcW w:w="1946" w:type="dxa"/>
            <w:tcBorders>
              <w:top w:val="single" w:sz="8" w:space="0" w:color="000000"/>
              <w:bottom w:val="single" w:sz="6" w:space="0" w:color="000000"/>
            </w:tcBorders>
          </w:tcPr>
          <w:p>
            <w:pPr>
              <w:pStyle w:val="TableParagraph"/>
              <w:spacing w:line="240" w:lineRule="auto" w:before="50"/>
              <w:ind w:left="326"/>
              <w:jc w:val="left"/>
              <w:rPr>
                <w:sz w:val="22"/>
              </w:rPr>
            </w:pPr>
            <w:r>
              <w:rPr>
                <w:w w:val="105"/>
                <w:sz w:val="22"/>
              </w:rPr>
              <w:t>Num Positive</w:t>
            </w:r>
          </w:p>
        </w:tc>
      </w:tr>
      <w:tr>
        <w:trPr>
          <w:trHeight w:val="335" w:hRule="atLeast"/>
        </w:trPr>
        <w:tc>
          <w:tcPr>
            <w:tcW w:w="518" w:type="dxa"/>
            <w:tcBorders>
              <w:top w:val="single" w:sz="6" w:space="0" w:color="000000"/>
              <w:right w:val="single" w:sz="4" w:space="0" w:color="000000"/>
            </w:tcBorders>
          </w:tcPr>
          <w:p>
            <w:pPr>
              <w:pStyle w:val="TableParagraph"/>
              <w:spacing w:line="240" w:lineRule="auto" w:before="49"/>
              <w:ind w:left="4"/>
              <w:rPr>
                <w:sz w:val="22"/>
              </w:rPr>
            </w:pPr>
            <w:r>
              <w:rPr>
                <w:w w:val="99"/>
                <w:sz w:val="22"/>
              </w:rPr>
              <w:t>0</w:t>
            </w:r>
          </w:p>
        </w:tc>
        <w:tc>
          <w:tcPr>
            <w:tcW w:w="1949" w:type="dxa"/>
            <w:tcBorders>
              <w:top w:val="single" w:sz="6" w:space="0" w:color="000000"/>
              <w:left w:val="single" w:sz="4" w:space="0" w:color="000000"/>
            </w:tcBorders>
          </w:tcPr>
          <w:p>
            <w:pPr>
              <w:pStyle w:val="TableParagraph"/>
              <w:spacing w:line="240" w:lineRule="auto" w:before="49"/>
              <w:ind w:left="115" w:right="118"/>
              <w:rPr>
                <w:sz w:val="22"/>
              </w:rPr>
            </w:pPr>
            <w:r>
              <w:rPr>
                <w:sz w:val="22"/>
              </w:rPr>
              <w:t>46.54% (100.00%)</w:t>
            </w:r>
          </w:p>
        </w:tc>
        <w:tc>
          <w:tcPr>
            <w:tcW w:w="2058" w:type="dxa"/>
            <w:tcBorders>
              <w:top w:val="single" w:sz="6" w:space="0" w:color="000000"/>
            </w:tcBorders>
          </w:tcPr>
          <w:p>
            <w:pPr>
              <w:pStyle w:val="TableParagraph"/>
              <w:spacing w:line="240" w:lineRule="auto" w:before="49"/>
              <w:ind w:right="119"/>
              <w:rPr>
                <w:sz w:val="22"/>
              </w:rPr>
            </w:pPr>
            <w:r>
              <w:rPr>
                <w:sz w:val="22"/>
              </w:rPr>
              <w:t>9.06% (100.00%)</w:t>
            </w:r>
          </w:p>
        </w:tc>
        <w:tc>
          <w:tcPr>
            <w:tcW w:w="1946" w:type="dxa"/>
            <w:tcBorders>
              <w:top w:val="single" w:sz="6" w:space="0" w:color="000000"/>
            </w:tcBorders>
          </w:tcPr>
          <w:p>
            <w:pPr>
              <w:pStyle w:val="TableParagraph"/>
              <w:spacing w:line="240" w:lineRule="auto" w:before="49"/>
              <w:ind w:left="0" w:right="114"/>
              <w:jc w:val="right"/>
              <w:rPr>
                <w:sz w:val="22"/>
              </w:rPr>
            </w:pPr>
            <w:r>
              <w:rPr>
                <w:sz w:val="22"/>
              </w:rPr>
              <w:t>44.40% (100.00%)</w:t>
            </w:r>
          </w:p>
        </w:tc>
      </w:tr>
      <w:tr>
        <w:trPr>
          <w:trHeight w:val="270" w:hRule="atLeast"/>
        </w:trPr>
        <w:tc>
          <w:tcPr>
            <w:tcW w:w="518" w:type="dxa"/>
            <w:tcBorders>
              <w:right w:val="single" w:sz="4" w:space="0" w:color="000000"/>
            </w:tcBorders>
          </w:tcPr>
          <w:p>
            <w:pPr>
              <w:pStyle w:val="TableParagraph"/>
              <w:ind w:left="94" w:right="90"/>
              <w:rPr>
                <w:sz w:val="22"/>
              </w:rPr>
            </w:pPr>
            <w:r>
              <w:rPr>
                <w:w w:val="105"/>
                <w:sz w:val="22"/>
              </w:rPr>
              <w:t>0</w:t>
            </w:r>
            <w:r>
              <w:rPr>
                <w:i/>
                <w:w w:val="105"/>
                <w:sz w:val="22"/>
              </w:rPr>
              <w:t>.</w:t>
            </w:r>
            <w:r>
              <w:rPr>
                <w:w w:val="105"/>
                <w:sz w:val="22"/>
              </w:rPr>
              <w:t>3</w:t>
            </w:r>
          </w:p>
        </w:tc>
        <w:tc>
          <w:tcPr>
            <w:tcW w:w="1949" w:type="dxa"/>
            <w:tcBorders>
              <w:left w:val="single" w:sz="4" w:space="0" w:color="000000"/>
            </w:tcBorders>
          </w:tcPr>
          <w:p>
            <w:pPr>
              <w:pStyle w:val="TableParagraph"/>
              <w:ind w:left="115" w:right="118"/>
              <w:rPr>
                <w:sz w:val="22"/>
              </w:rPr>
            </w:pPr>
            <w:r>
              <w:rPr>
                <w:sz w:val="22"/>
              </w:rPr>
              <w:t>42.85% (92.08%)</w:t>
            </w:r>
          </w:p>
        </w:tc>
        <w:tc>
          <w:tcPr>
            <w:tcW w:w="2058" w:type="dxa"/>
          </w:tcPr>
          <w:p>
            <w:pPr>
              <w:pStyle w:val="TableParagraph"/>
              <w:ind w:right="119"/>
              <w:rPr>
                <w:sz w:val="22"/>
              </w:rPr>
            </w:pPr>
            <w:r>
              <w:rPr>
                <w:sz w:val="22"/>
              </w:rPr>
              <w:t>13.99% (154.43%)</w:t>
            </w:r>
          </w:p>
        </w:tc>
        <w:tc>
          <w:tcPr>
            <w:tcW w:w="1946" w:type="dxa"/>
          </w:tcPr>
          <w:p>
            <w:pPr>
              <w:pStyle w:val="TableParagraph"/>
              <w:ind w:left="0" w:right="169"/>
              <w:jc w:val="right"/>
              <w:rPr>
                <w:sz w:val="22"/>
              </w:rPr>
            </w:pPr>
            <w:r>
              <w:rPr>
                <w:sz w:val="22"/>
              </w:rPr>
              <w:t>43.16% (97.19%)</w:t>
            </w:r>
          </w:p>
        </w:tc>
      </w:tr>
      <w:tr>
        <w:trPr>
          <w:trHeight w:val="270" w:hRule="atLeast"/>
        </w:trPr>
        <w:tc>
          <w:tcPr>
            <w:tcW w:w="518" w:type="dxa"/>
            <w:tcBorders>
              <w:right w:val="single" w:sz="4" w:space="0" w:color="000000"/>
            </w:tcBorders>
          </w:tcPr>
          <w:p>
            <w:pPr>
              <w:pStyle w:val="TableParagraph"/>
              <w:ind w:left="4"/>
              <w:rPr>
                <w:sz w:val="22"/>
              </w:rPr>
            </w:pPr>
            <w:r>
              <w:rPr>
                <w:w w:val="99"/>
                <w:sz w:val="22"/>
              </w:rPr>
              <w:t>1</w:t>
            </w:r>
          </w:p>
        </w:tc>
        <w:tc>
          <w:tcPr>
            <w:tcW w:w="1949" w:type="dxa"/>
            <w:tcBorders>
              <w:left w:val="single" w:sz="4" w:space="0" w:color="000000"/>
            </w:tcBorders>
          </w:tcPr>
          <w:p>
            <w:pPr>
              <w:pStyle w:val="TableParagraph"/>
              <w:ind w:left="115" w:right="118"/>
              <w:rPr>
                <w:sz w:val="22"/>
              </w:rPr>
            </w:pPr>
            <w:r>
              <w:rPr>
                <w:sz w:val="22"/>
              </w:rPr>
              <w:t>39.25% (84.33%)</w:t>
            </w:r>
          </w:p>
        </w:tc>
        <w:tc>
          <w:tcPr>
            <w:tcW w:w="2058" w:type="dxa"/>
          </w:tcPr>
          <w:p>
            <w:pPr>
              <w:pStyle w:val="TableParagraph"/>
              <w:ind w:right="119"/>
              <w:rPr>
                <w:sz w:val="22"/>
              </w:rPr>
            </w:pPr>
            <w:r>
              <w:rPr>
                <w:sz w:val="22"/>
              </w:rPr>
              <w:t>20.32% (224.32%)</w:t>
            </w:r>
          </w:p>
        </w:tc>
        <w:tc>
          <w:tcPr>
            <w:tcW w:w="1946" w:type="dxa"/>
          </w:tcPr>
          <w:p>
            <w:pPr>
              <w:pStyle w:val="TableParagraph"/>
              <w:ind w:left="0" w:right="169"/>
              <w:jc w:val="right"/>
              <w:rPr>
                <w:sz w:val="22"/>
              </w:rPr>
            </w:pPr>
            <w:r>
              <w:rPr>
                <w:sz w:val="22"/>
              </w:rPr>
              <w:t>40.43% (91.06%)</w:t>
            </w:r>
          </w:p>
        </w:tc>
      </w:tr>
      <w:tr>
        <w:trPr>
          <w:trHeight w:val="270" w:hRule="atLeast"/>
        </w:trPr>
        <w:tc>
          <w:tcPr>
            <w:tcW w:w="518" w:type="dxa"/>
            <w:tcBorders>
              <w:right w:val="single" w:sz="4" w:space="0" w:color="000000"/>
            </w:tcBorders>
          </w:tcPr>
          <w:p>
            <w:pPr>
              <w:pStyle w:val="TableParagraph"/>
              <w:ind w:left="4"/>
              <w:rPr>
                <w:sz w:val="22"/>
              </w:rPr>
            </w:pPr>
            <w:r>
              <w:rPr>
                <w:w w:val="99"/>
                <w:sz w:val="22"/>
              </w:rPr>
              <w:t>3</w:t>
            </w:r>
          </w:p>
        </w:tc>
        <w:tc>
          <w:tcPr>
            <w:tcW w:w="1949" w:type="dxa"/>
            <w:tcBorders>
              <w:left w:val="single" w:sz="4" w:space="0" w:color="000000"/>
            </w:tcBorders>
          </w:tcPr>
          <w:p>
            <w:pPr>
              <w:pStyle w:val="TableParagraph"/>
              <w:ind w:left="115" w:right="118"/>
              <w:rPr>
                <w:sz w:val="22"/>
              </w:rPr>
            </w:pPr>
            <w:r>
              <w:rPr>
                <w:sz w:val="22"/>
              </w:rPr>
              <w:t>31.12% (66.87%)</w:t>
            </w:r>
          </w:p>
        </w:tc>
        <w:tc>
          <w:tcPr>
            <w:tcW w:w="2058" w:type="dxa"/>
          </w:tcPr>
          <w:p>
            <w:pPr>
              <w:pStyle w:val="TableParagraph"/>
              <w:ind w:right="119"/>
              <w:rPr>
                <w:sz w:val="22"/>
              </w:rPr>
            </w:pPr>
            <w:r>
              <w:rPr>
                <w:sz w:val="22"/>
              </w:rPr>
              <w:t>34.62% (382.22%)</w:t>
            </w:r>
          </w:p>
        </w:tc>
        <w:tc>
          <w:tcPr>
            <w:tcW w:w="1946" w:type="dxa"/>
          </w:tcPr>
          <w:p>
            <w:pPr>
              <w:pStyle w:val="TableParagraph"/>
              <w:ind w:left="0" w:right="169"/>
              <w:jc w:val="right"/>
              <w:rPr>
                <w:sz w:val="22"/>
              </w:rPr>
            </w:pPr>
            <w:r>
              <w:rPr>
                <w:sz w:val="22"/>
              </w:rPr>
              <w:t>34.25% (77.14%)</w:t>
            </w:r>
          </w:p>
        </w:tc>
      </w:tr>
      <w:tr>
        <w:trPr>
          <w:trHeight w:val="270" w:hRule="atLeast"/>
        </w:trPr>
        <w:tc>
          <w:tcPr>
            <w:tcW w:w="518" w:type="dxa"/>
            <w:tcBorders>
              <w:right w:val="single" w:sz="4" w:space="0" w:color="000000"/>
            </w:tcBorders>
          </w:tcPr>
          <w:p>
            <w:pPr>
              <w:pStyle w:val="TableParagraph"/>
              <w:ind w:left="4"/>
              <w:rPr>
                <w:sz w:val="22"/>
              </w:rPr>
            </w:pPr>
            <w:r>
              <w:rPr>
                <w:w w:val="99"/>
                <w:sz w:val="22"/>
              </w:rPr>
              <w:t>5</w:t>
            </w:r>
          </w:p>
        </w:tc>
        <w:tc>
          <w:tcPr>
            <w:tcW w:w="1949" w:type="dxa"/>
            <w:tcBorders>
              <w:left w:val="single" w:sz="4" w:space="0" w:color="000000"/>
            </w:tcBorders>
          </w:tcPr>
          <w:p>
            <w:pPr>
              <w:pStyle w:val="TableParagraph"/>
              <w:ind w:left="115" w:right="118"/>
              <w:rPr>
                <w:sz w:val="22"/>
              </w:rPr>
            </w:pPr>
            <w:r>
              <w:rPr>
                <w:sz w:val="22"/>
              </w:rPr>
              <w:t>25.24% (54.24%)</w:t>
            </w:r>
          </w:p>
        </w:tc>
        <w:tc>
          <w:tcPr>
            <w:tcW w:w="2058" w:type="dxa"/>
          </w:tcPr>
          <w:p>
            <w:pPr>
              <w:pStyle w:val="TableParagraph"/>
              <w:ind w:right="119"/>
              <w:rPr>
                <w:sz w:val="22"/>
              </w:rPr>
            </w:pPr>
            <w:r>
              <w:rPr>
                <w:sz w:val="22"/>
              </w:rPr>
              <w:t>46.49% (513.20%)</w:t>
            </w:r>
          </w:p>
        </w:tc>
        <w:tc>
          <w:tcPr>
            <w:tcW w:w="1946" w:type="dxa"/>
          </w:tcPr>
          <w:p>
            <w:pPr>
              <w:pStyle w:val="TableParagraph"/>
              <w:ind w:left="0" w:right="169"/>
              <w:jc w:val="right"/>
              <w:rPr>
                <w:sz w:val="22"/>
              </w:rPr>
            </w:pPr>
            <w:r>
              <w:rPr>
                <w:sz w:val="22"/>
              </w:rPr>
              <w:t>28.27% (63.66%)</w:t>
            </w:r>
          </w:p>
        </w:tc>
      </w:tr>
      <w:tr>
        <w:trPr>
          <w:trHeight w:val="270" w:hRule="atLeast"/>
        </w:trPr>
        <w:tc>
          <w:tcPr>
            <w:tcW w:w="518" w:type="dxa"/>
            <w:tcBorders>
              <w:right w:val="single" w:sz="4" w:space="0" w:color="000000"/>
            </w:tcBorders>
          </w:tcPr>
          <w:p>
            <w:pPr>
              <w:pStyle w:val="TableParagraph"/>
              <w:ind w:left="94" w:right="90"/>
              <w:rPr>
                <w:sz w:val="22"/>
              </w:rPr>
            </w:pPr>
            <w:r>
              <w:rPr>
                <w:sz w:val="22"/>
              </w:rPr>
              <w:t>10</w:t>
            </w:r>
          </w:p>
        </w:tc>
        <w:tc>
          <w:tcPr>
            <w:tcW w:w="1949" w:type="dxa"/>
            <w:tcBorders>
              <w:left w:val="single" w:sz="4" w:space="0" w:color="000000"/>
            </w:tcBorders>
          </w:tcPr>
          <w:p>
            <w:pPr>
              <w:pStyle w:val="TableParagraph"/>
              <w:ind w:left="115" w:right="118"/>
              <w:rPr>
                <w:sz w:val="22"/>
              </w:rPr>
            </w:pPr>
            <w:r>
              <w:rPr>
                <w:sz w:val="22"/>
              </w:rPr>
              <w:t>17.51% (37.64%)</w:t>
            </w:r>
          </w:p>
        </w:tc>
        <w:tc>
          <w:tcPr>
            <w:tcW w:w="2058" w:type="dxa"/>
          </w:tcPr>
          <w:p>
            <w:pPr>
              <w:pStyle w:val="TableParagraph"/>
              <w:ind w:right="119"/>
              <w:rPr>
                <w:sz w:val="22"/>
              </w:rPr>
            </w:pPr>
            <w:r>
              <w:rPr>
                <w:sz w:val="22"/>
              </w:rPr>
              <w:t>61.39% (677.67%)</w:t>
            </w:r>
          </w:p>
        </w:tc>
        <w:tc>
          <w:tcPr>
            <w:tcW w:w="1946" w:type="dxa"/>
          </w:tcPr>
          <w:p>
            <w:pPr>
              <w:pStyle w:val="TableParagraph"/>
              <w:ind w:left="0" w:right="169"/>
              <w:jc w:val="right"/>
              <w:rPr>
                <w:sz w:val="22"/>
              </w:rPr>
            </w:pPr>
            <w:r>
              <w:rPr>
                <w:sz w:val="22"/>
              </w:rPr>
              <w:t>21.10% (47.52%)</w:t>
            </w:r>
          </w:p>
        </w:tc>
      </w:tr>
      <w:tr>
        <w:trPr>
          <w:trHeight w:val="270" w:hRule="atLeast"/>
        </w:trPr>
        <w:tc>
          <w:tcPr>
            <w:tcW w:w="518" w:type="dxa"/>
            <w:tcBorders>
              <w:right w:val="single" w:sz="4" w:space="0" w:color="000000"/>
            </w:tcBorders>
          </w:tcPr>
          <w:p>
            <w:pPr>
              <w:pStyle w:val="TableParagraph"/>
              <w:ind w:left="94" w:right="90"/>
              <w:rPr>
                <w:sz w:val="22"/>
              </w:rPr>
            </w:pPr>
            <w:r>
              <w:rPr>
                <w:sz w:val="22"/>
              </w:rPr>
              <w:t>15</w:t>
            </w:r>
          </w:p>
        </w:tc>
        <w:tc>
          <w:tcPr>
            <w:tcW w:w="1949" w:type="dxa"/>
            <w:tcBorders>
              <w:left w:val="single" w:sz="4" w:space="0" w:color="000000"/>
            </w:tcBorders>
          </w:tcPr>
          <w:p>
            <w:pPr>
              <w:pStyle w:val="TableParagraph"/>
              <w:ind w:left="115" w:right="118"/>
              <w:rPr>
                <w:sz w:val="22"/>
              </w:rPr>
            </w:pPr>
            <w:r>
              <w:rPr>
                <w:sz w:val="22"/>
              </w:rPr>
              <w:t>9.83% (21.13%)</w:t>
            </w:r>
          </w:p>
        </w:tc>
        <w:tc>
          <w:tcPr>
            <w:tcW w:w="2058" w:type="dxa"/>
          </w:tcPr>
          <w:p>
            <w:pPr>
              <w:pStyle w:val="TableParagraph"/>
              <w:ind w:right="119"/>
              <w:rPr>
                <w:sz w:val="22"/>
              </w:rPr>
            </w:pPr>
            <w:r>
              <w:rPr>
                <w:sz w:val="22"/>
              </w:rPr>
              <w:t>77.68% (857.58%)</w:t>
            </w:r>
          </w:p>
        </w:tc>
        <w:tc>
          <w:tcPr>
            <w:tcW w:w="1946" w:type="dxa"/>
          </w:tcPr>
          <w:p>
            <w:pPr>
              <w:pStyle w:val="TableParagraph"/>
              <w:ind w:left="0" w:right="169"/>
              <w:jc w:val="right"/>
              <w:rPr>
                <w:sz w:val="22"/>
              </w:rPr>
            </w:pPr>
            <w:r>
              <w:rPr>
                <w:sz w:val="22"/>
              </w:rPr>
              <w:t>12.48% (28.11%)</w:t>
            </w:r>
          </w:p>
        </w:tc>
      </w:tr>
      <w:tr>
        <w:trPr>
          <w:trHeight w:val="270" w:hRule="atLeast"/>
        </w:trPr>
        <w:tc>
          <w:tcPr>
            <w:tcW w:w="518" w:type="dxa"/>
            <w:tcBorders>
              <w:right w:val="single" w:sz="4" w:space="0" w:color="000000"/>
            </w:tcBorders>
          </w:tcPr>
          <w:p>
            <w:pPr>
              <w:pStyle w:val="TableParagraph"/>
              <w:ind w:left="94" w:right="90"/>
              <w:rPr>
                <w:sz w:val="22"/>
              </w:rPr>
            </w:pPr>
            <w:r>
              <w:rPr>
                <w:sz w:val="22"/>
              </w:rPr>
              <w:t>20</w:t>
            </w:r>
          </w:p>
        </w:tc>
        <w:tc>
          <w:tcPr>
            <w:tcW w:w="1949" w:type="dxa"/>
            <w:tcBorders>
              <w:left w:val="single" w:sz="4" w:space="0" w:color="000000"/>
            </w:tcBorders>
          </w:tcPr>
          <w:p>
            <w:pPr>
              <w:pStyle w:val="TableParagraph"/>
              <w:ind w:left="115" w:right="118"/>
              <w:rPr>
                <w:sz w:val="22"/>
              </w:rPr>
            </w:pPr>
            <w:r>
              <w:rPr>
                <w:sz w:val="22"/>
              </w:rPr>
              <w:t>7.98% (17.15%)</w:t>
            </w:r>
          </w:p>
        </w:tc>
        <w:tc>
          <w:tcPr>
            <w:tcW w:w="2058" w:type="dxa"/>
          </w:tcPr>
          <w:p>
            <w:pPr>
              <w:pStyle w:val="TableParagraph"/>
              <w:ind w:right="119"/>
              <w:rPr>
                <w:sz w:val="22"/>
              </w:rPr>
            </w:pPr>
            <w:r>
              <w:rPr>
                <w:sz w:val="22"/>
              </w:rPr>
              <w:t>84.63% (934.20%)</w:t>
            </w:r>
          </w:p>
        </w:tc>
        <w:tc>
          <w:tcPr>
            <w:tcW w:w="1946" w:type="dxa"/>
          </w:tcPr>
          <w:p>
            <w:pPr>
              <w:pStyle w:val="TableParagraph"/>
              <w:ind w:left="228"/>
              <w:jc w:val="left"/>
              <w:rPr>
                <w:sz w:val="22"/>
              </w:rPr>
            </w:pPr>
            <w:r>
              <w:rPr>
                <w:sz w:val="22"/>
              </w:rPr>
              <w:t>7.39% (16.65%)</w:t>
            </w:r>
          </w:p>
        </w:tc>
      </w:tr>
      <w:tr>
        <w:trPr>
          <w:trHeight w:val="311" w:hRule="atLeast"/>
        </w:trPr>
        <w:tc>
          <w:tcPr>
            <w:tcW w:w="518" w:type="dxa"/>
            <w:tcBorders>
              <w:bottom w:val="single" w:sz="8" w:space="0" w:color="000000"/>
              <w:right w:val="single" w:sz="4" w:space="0" w:color="000000"/>
            </w:tcBorders>
          </w:tcPr>
          <w:p>
            <w:pPr>
              <w:pStyle w:val="TableParagraph"/>
              <w:ind w:left="94" w:right="90"/>
              <w:rPr>
                <w:sz w:val="22"/>
              </w:rPr>
            </w:pPr>
            <w:r>
              <w:rPr>
                <w:sz w:val="22"/>
              </w:rPr>
              <w:t>25</w:t>
            </w:r>
          </w:p>
        </w:tc>
        <w:tc>
          <w:tcPr>
            <w:tcW w:w="1949" w:type="dxa"/>
            <w:tcBorders>
              <w:left w:val="single" w:sz="4" w:space="0" w:color="000000"/>
              <w:bottom w:val="single" w:sz="8" w:space="0" w:color="000000"/>
            </w:tcBorders>
          </w:tcPr>
          <w:p>
            <w:pPr>
              <w:pStyle w:val="TableParagraph"/>
              <w:ind w:left="115" w:right="118"/>
              <w:rPr>
                <w:sz w:val="22"/>
              </w:rPr>
            </w:pPr>
            <w:r>
              <w:rPr>
                <w:sz w:val="22"/>
              </w:rPr>
              <w:t>4.22% (9.06%)</w:t>
            </w:r>
          </w:p>
        </w:tc>
        <w:tc>
          <w:tcPr>
            <w:tcW w:w="2058" w:type="dxa"/>
            <w:tcBorders>
              <w:bottom w:val="single" w:sz="8" w:space="0" w:color="000000"/>
            </w:tcBorders>
          </w:tcPr>
          <w:p>
            <w:pPr>
              <w:pStyle w:val="TableParagraph"/>
              <w:ind w:right="119"/>
              <w:rPr>
                <w:sz w:val="22"/>
              </w:rPr>
            </w:pPr>
            <w:r>
              <w:rPr>
                <w:sz w:val="22"/>
              </w:rPr>
              <w:t>91.95% (1015.06%)</w:t>
            </w:r>
          </w:p>
        </w:tc>
        <w:tc>
          <w:tcPr>
            <w:tcW w:w="1946" w:type="dxa"/>
            <w:tcBorders>
              <w:bottom w:val="single" w:sz="8" w:space="0" w:color="000000"/>
            </w:tcBorders>
          </w:tcPr>
          <w:p>
            <w:pPr>
              <w:pStyle w:val="TableParagraph"/>
              <w:ind w:left="283"/>
              <w:jc w:val="left"/>
              <w:rPr>
                <w:sz w:val="22"/>
              </w:rPr>
            </w:pPr>
            <w:r>
              <w:rPr>
                <w:sz w:val="22"/>
              </w:rPr>
              <w:t>3.83% (8.63%)</w:t>
            </w:r>
          </w:p>
        </w:tc>
      </w:tr>
    </w:tbl>
    <w:p>
      <w:pPr>
        <w:pStyle w:val="BodyText"/>
      </w:pPr>
    </w:p>
    <w:p>
      <w:pPr>
        <w:pStyle w:val="BodyText"/>
        <w:spacing w:before="3"/>
        <w:rPr>
          <w:sz w:val="28"/>
        </w:rPr>
      </w:pPr>
    </w:p>
    <w:p>
      <w:pPr>
        <w:pStyle w:val="ListParagraph"/>
        <w:numPr>
          <w:ilvl w:val="1"/>
          <w:numId w:val="4"/>
        </w:numPr>
        <w:tabs>
          <w:tab w:pos="855" w:val="left" w:leader="none"/>
          <w:tab w:pos="856" w:val="left" w:leader="none"/>
        </w:tabs>
        <w:spacing w:line="240" w:lineRule="auto" w:before="1" w:after="0"/>
        <w:ind w:left="855" w:right="0" w:hanging="736"/>
        <w:jc w:val="left"/>
        <w:rPr>
          <w:b/>
          <w:sz w:val="28"/>
        </w:rPr>
      </w:pPr>
      <w:bookmarkStart w:name="Case Studies" w:id="68"/>
      <w:bookmarkEnd w:id="68"/>
      <w:r>
        <w:rPr/>
      </w:r>
      <w:bookmarkStart w:name="_bookmark42" w:id="69"/>
      <w:bookmarkEnd w:id="69"/>
      <w:r>
        <w:rPr/>
      </w:r>
      <w:bookmarkStart w:name="_bookmark42" w:id="70"/>
      <w:bookmarkEnd w:id="70"/>
      <w:r>
        <w:rPr>
          <w:b/>
          <w:w w:val="115"/>
          <w:sz w:val="28"/>
        </w:rPr>
        <w:t>Case</w:t>
      </w:r>
      <w:r>
        <w:rPr>
          <w:b/>
          <w:spacing w:val="26"/>
          <w:w w:val="115"/>
          <w:sz w:val="28"/>
        </w:rPr>
        <w:t> </w:t>
      </w:r>
      <w:r>
        <w:rPr>
          <w:b/>
          <w:w w:val="115"/>
          <w:sz w:val="28"/>
        </w:rPr>
        <w:t>Studies</w:t>
      </w:r>
    </w:p>
    <w:p>
      <w:pPr>
        <w:pStyle w:val="BodyText"/>
        <w:spacing w:before="4"/>
        <w:rPr>
          <w:b/>
          <w:sz w:val="26"/>
        </w:rPr>
      </w:pPr>
    </w:p>
    <w:p>
      <w:pPr>
        <w:pStyle w:val="Heading3"/>
        <w:numPr>
          <w:ilvl w:val="2"/>
          <w:numId w:val="4"/>
        </w:numPr>
        <w:tabs>
          <w:tab w:pos="941" w:val="left" w:leader="none"/>
          <w:tab w:pos="942" w:val="left" w:leader="none"/>
        </w:tabs>
        <w:spacing w:line="240" w:lineRule="auto" w:before="0" w:after="0"/>
        <w:ind w:left="941" w:right="0" w:hanging="822"/>
        <w:jc w:val="left"/>
      </w:pPr>
      <w:bookmarkStart w:name="November 30, 2016: Postive Spike" w:id="71"/>
      <w:bookmarkEnd w:id="71"/>
      <w:r>
        <w:rPr>
          <w:b w:val="0"/>
        </w:rPr>
      </w:r>
      <w:bookmarkStart w:name="_bookmark43" w:id="72"/>
      <w:bookmarkEnd w:id="72"/>
      <w:r>
        <w:rPr>
          <w:b w:val="0"/>
        </w:rPr>
      </w:r>
      <w:bookmarkStart w:name="_bookmark43" w:id="73"/>
      <w:bookmarkEnd w:id="73"/>
      <w:r>
        <w:rPr>
          <w:spacing w:val="-3"/>
          <w:w w:val="115"/>
        </w:rPr>
        <w:t>N</w:t>
      </w:r>
      <w:r>
        <w:rPr>
          <w:spacing w:val="-3"/>
          <w:w w:val="115"/>
        </w:rPr>
        <w:t>ovember </w:t>
      </w:r>
      <w:r>
        <w:rPr>
          <w:w w:val="115"/>
        </w:rPr>
        <w:t>30, 2016: </w:t>
      </w:r>
      <w:r>
        <w:rPr>
          <w:spacing w:val="-3"/>
          <w:w w:val="115"/>
        </w:rPr>
        <w:t>Postive</w:t>
      </w:r>
      <w:r>
        <w:rPr>
          <w:spacing w:val="-25"/>
          <w:w w:val="115"/>
        </w:rPr>
        <w:t> </w:t>
      </w:r>
      <w:r>
        <w:rPr>
          <w:w w:val="115"/>
        </w:rPr>
        <w:t>Spike</w:t>
      </w:r>
    </w:p>
    <w:p>
      <w:pPr>
        <w:pStyle w:val="BodyText"/>
        <w:spacing w:before="1"/>
        <w:rPr>
          <w:b/>
          <w:sz w:val="27"/>
        </w:rPr>
      </w:pPr>
    </w:p>
    <w:p>
      <w:pPr>
        <w:pStyle w:val="BodyText"/>
        <w:spacing w:line="376" w:lineRule="auto"/>
        <w:ind w:left="120" w:right="1141" w:firstLine="234"/>
        <w:jc w:val="both"/>
      </w:pPr>
      <w:r>
        <w:rPr>
          <w:w w:val="105"/>
        </w:rPr>
        <w:t>The first case study investigates the </w:t>
      </w:r>
      <w:r>
        <w:rPr>
          <w:spacing w:val="-3"/>
          <w:w w:val="105"/>
        </w:rPr>
        <w:t>event </w:t>
      </w:r>
      <w:r>
        <w:rPr>
          <w:w w:val="105"/>
        </w:rPr>
        <w:t>of an expected production cut </w:t>
      </w:r>
      <w:r>
        <w:rPr>
          <w:spacing w:val="-4"/>
          <w:w w:val="105"/>
        </w:rPr>
        <w:t>by  </w:t>
      </w:r>
      <w:r>
        <w:rPr>
          <w:w w:val="105"/>
        </w:rPr>
        <w:t>OPEC. On  the</w:t>
      </w:r>
      <w:r>
        <w:rPr>
          <w:spacing w:val="-10"/>
          <w:w w:val="105"/>
        </w:rPr>
        <w:t> </w:t>
      </w:r>
      <w:r>
        <w:rPr>
          <w:w w:val="105"/>
        </w:rPr>
        <w:t>30th</w:t>
      </w:r>
      <w:r>
        <w:rPr>
          <w:spacing w:val="-10"/>
          <w:w w:val="105"/>
        </w:rPr>
        <w:t> </w:t>
      </w:r>
      <w:r>
        <w:rPr>
          <w:w w:val="105"/>
        </w:rPr>
        <w:t>of</w:t>
      </w:r>
      <w:r>
        <w:rPr>
          <w:spacing w:val="-10"/>
          <w:w w:val="105"/>
        </w:rPr>
        <w:t> </w:t>
      </w:r>
      <w:r>
        <w:rPr>
          <w:w w:val="105"/>
        </w:rPr>
        <w:t>November,</w:t>
      </w:r>
      <w:r>
        <w:rPr>
          <w:spacing w:val="-8"/>
          <w:w w:val="105"/>
        </w:rPr>
        <w:t> </w:t>
      </w:r>
      <w:r>
        <w:rPr>
          <w:w w:val="105"/>
        </w:rPr>
        <w:t>2016.</w:t>
      </w:r>
      <w:r>
        <w:rPr>
          <w:spacing w:val="17"/>
          <w:w w:val="105"/>
        </w:rPr>
        <w:t> </w:t>
      </w:r>
      <w:r>
        <w:rPr>
          <w:w w:val="105"/>
        </w:rPr>
        <w:t>Reports</w:t>
      </w:r>
      <w:r>
        <w:rPr>
          <w:spacing w:val="-10"/>
          <w:w w:val="105"/>
        </w:rPr>
        <w:t> </w:t>
      </w:r>
      <w:r>
        <w:rPr>
          <w:w w:val="105"/>
        </w:rPr>
        <w:t>concerning</w:t>
      </w:r>
      <w:r>
        <w:rPr>
          <w:spacing w:val="-10"/>
          <w:w w:val="105"/>
        </w:rPr>
        <w:t> </w:t>
      </w:r>
      <w:r>
        <w:rPr>
          <w:w w:val="105"/>
        </w:rPr>
        <w:t>this</w:t>
      </w:r>
      <w:r>
        <w:rPr>
          <w:spacing w:val="-9"/>
          <w:w w:val="105"/>
        </w:rPr>
        <w:t> </w:t>
      </w:r>
      <w:r>
        <w:rPr>
          <w:w w:val="105"/>
        </w:rPr>
        <w:t>shock</w:t>
      </w:r>
      <w:r>
        <w:rPr>
          <w:spacing w:val="-10"/>
          <w:w w:val="105"/>
        </w:rPr>
        <w:t> </w:t>
      </w:r>
      <w:r>
        <w:rPr>
          <w:w w:val="105"/>
        </w:rPr>
        <w:t>were</w:t>
      </w:r>
      <w:r>
        <w:rPr>
          <w:spacing w:val="-10"/>
          <w:w w:val="105"/>
        </w:rPr>
        <w:t> </w:t>
      </w:r>
      <w:r>
        <w:rPr>
          <w:w w:val="105"/>
        </w:rPr>
        <w:t>considered</w:t>
      </w:r>
      <w:r>
        <w:rPr>
          <w:spacing w:val="-10"/>
          <w:w w:val="105"/>
        </w:rPr>
        <w:t> </w:t>
      </w:r>
      <w:r>
        <w:rPr>
          <w:w w:val="105"/>
        </w:rPr>
        <w:t>as</w:t>
      </w:r>
      <w:r>
        <w:rPr>
          <w:spacing w:val="-10"/>
          <w:w w:val="105"/>
        </w:rPr>
        <w:t> </w:t>
      </w:r>
      <w:r>
        <w:rPr>
          <w:w w:val="105"/>
        </w:rPr>
        <w:t>positive</w:t>
      </w:r>
      <w:r>
        <w:rPr>
          <w:spacing w:val="-10"/>
          <w:w w:val="105"/>
        </w:rPr>
        <w:t> </w:t>
      </w:r>
      <w:r>
        <w:rPr>
          <w:w w:val="105"/>
        </w:rPr>
        <w:t>news for crude oil price since upcoming negative supply shock generally leads to expectation on soaring</w:t>
      </w:r>
      <w:r>
        <w:rPr>
          <w:spacing w:val="14"/>
          <w:w w:val="105"/>
        </w:rPr>
        <w:t> </w:t>
      </w:r>
      <w:r>
        <w:rPr>
          <w:w w:val="105"/>
        </w:rPr>
        <w:t>prices.</w:t>
      </w:r>
    </w:p>
    <w:p>
      <w:pPr>
        <w:spacing w:after="0" w:line="376" w:lineRule="auto"/>
        <w:jc w:val="both"/>
        <w:sectPr>
          <w:pgSz w:w="12240" w:h="15840"/>
          <w:pgMar w:header="0" w:footer="822" w:top="1420" w:bottom="1020" w:left="1320" w:right="300"/>
        </w:sectPr>
      </w:pPr>
    </w:p>
    <w:p>
      <w:pPr>
        <w:pStyle w:val="BodyText"/>
        <w:spacing w:before="81"/>
        <w:ind w:left="1413"/>
      </w:pPr>
      <w:r>
        <w:rPr>
          <w:w w:val="105"/>
        </w:rPr>
        <w:t>Figure 18: Crude Oil Price and Number of Events within 10 Days</w:t>
      </w:r>
    </w:p>
    <w:p>
      <w:pPr>
        <w:pStyle w:val="BodyText"/>
        <w:rPr>
          <w:sz w:val="18"/>
        </w:rPr>
      </w:pPr>
      <w:r>
        <w:rPr/>
        <w:drawing>
          <wp:anchor distT="0" distB="0" distL="0" distR="0" allowOverlap="1" layoutInCell="1" locked="0" behindDoc="0" simplePos="0" relativeHeight="59">
            <wp:simplePos x="0" y="0"/>
            <wp:positionH relativeFrom="page">
              <wp:posOffset>995993</wp:posOffset>
            </wp:positionH>
            <wp:positionV relativeFrom="paragraph">
              <wp:posOffset>156642</wp:posOffset>
            </wp:positionV>
            <wp:extent cx="5843016" cy="4063365"/>
            <wp:effectExtent l="0" t="0" r="0" b="0"/>
            <wp:wrapTopAndBottom/>
            <wp:docPr id="47" name="image24.png"/>
            <wp:cNvGraphicFramePr>
              <a:graphicFrameLocks noChangeAspect="1"/>
            </wp:cNvGraphicFramePr>
            <a:graphic>
              <a:graphicData uri="http://schemas.openxmlformats.org/drawingml/2006/picture">
                <pic:pic>
                  <pic:nvPicPr>
                    <pic:cNvPr id="48" name="image24.png"/>
                    <pic:cNvPicPr/>
                  </pic:nvPicPr>
                  <pic:blipFill>
                    <a:blip r:embed="rId30" cstate="print"/>
                    <a:stretch>
                      <a:fillRect/>
                    </a:stretch>
                  </pic:blipFill>
                  <pic:spPr>
                    <a:xfrm>
                      <a:off x="0" y="0"/>
                      <a:ext cx="5843016" cy="4063365"/>
                    </a:xfrm>
                    <a:prstGeom prst="rect">
                      <a:avLst/>
                    </a:prstGeom>
                  </pic:spPr>
                </pic:pic>
              </a:graphicData>
            </a:graphic>
          </wp:anchor>
        </w:drawing>
      </w:r>
    </w:p>
    <w:p>
      <w:pPr>
        <w:pStyle w:val="BodyText"/>
      </w:pPr>
    </w:p>
    <w:p>
      <w:pPr>
        <w:pStyle w:val="BodyText"/>
        <w:spacing w:before="1"/>
        <w:rPr>
          <w:sz w:val="26"/>
        </w:rPr>
      </w:pPr>
    </w:p>
    <w:p>
      <w:pPr>
        <w:pStyle w:val="Heading3"/>
        <w:numPr>
          <w:ilvl w:val="2"/>
          <w:numId w:val="4"/>
        </w:numPr>
        <w:tabs>
          <w:tab w:pos="941" w:val="left" w:leader="none"/>
          <w:tab w:pos="942" w:val="left" w:leader="none"/>
        </w:tabs>
        <w:spacing w:line="240" w:lineRule="auto" w:before="0" w:after="0"/>
        <w:ind w:left="941" w:right="0" w:hanging="822"/>
        <w:jc w:val="left"/>
      </w:pPr>
      <w:bookmarkStart w:name="December 6, 2018: Negative Spike" w:id="74"/>
      <w:bookmarkEnd w:id="74"/>
      <w:r>
        <w:rPr>
          <w:b w:val="0"/>
        </w:rPr>
      </w:r>
      <w:bookmarkStart w:name="_bookmark44" w:id="75"/>
      <w:bookmarkEnd w:id="75"/>
      <w:r>
        <w:rPr>
          <w:b w:val="0"/>
        </w:rPr>
      </w:r>
      <w:bookmarkStart w:name="_bookmark44" w:id="76"/>
      <w:bookmarkEnd w:id="76"/>
      <w:r>
        <w:rPr>
          <w:w w:val="115"/>
        </w:rPr>
        <w:t>Dece</w:t>
      </w:r>
      <w:r>
        <w:rPr>
          <w:w w:val="115"/>
        </w:rPr>
        <w:t>mber 6, 2018: Negative</w:t>
      </w:r>
      <w:r>
        <w:rPr>
          <w:spacing w:val="36"/>
          <w:w w:val="115"/>
        </w:rPr>
        <w:t> </w:t>
      </w:r>
      <w:r>
        <w:rPr>
          <w:w w:val="115"/>
        </w:rPr>
        <w:t>Spike</w:t>
      </w:r>
    </w:p>
    <w:p>
      <w:pPr>
        <w:pStyle w:val="BodyText"/>
        <w:spacing w:before="2"/>
        <w:rPr>
          <w:b/>
          <w:sz w:val="27"/>
        </w:rPr>
      </w:pPr>
    </w:p>
    <w:p>
      <w:pPr>
        <w:pStyle w:val="BodyText"/>
        <w:spacing w:line="376" w:lineRule="auto"/>
        <w:ind w:left="120" w:right="1138" w:firstLine="234"/>
        <w:jc w:val="both"/>
      </w:pPr>
      <w:r>
        <w:rPr>
          <w:w w:val="105"/>
        </w:rPr>
        <w:t>The US had become a net oil-exporting country in the week of Dec.  6, for the first time  in 75 years (citation:  Bloomberg).   This </w:t>
      </w:r>
      <w:r>
        <w:rPr>
          <w:spacing w:val="2"/>
          <w:w w:val="105"/>
        </w:rPr>
        <w:t>major </w:t>
      </w:r>
      <w:r>
        <w:rPr>
          <w:w w:val="105"/>
        </w:rPr>
        <w:t>shift marks a potential negative shock in   the demand side of the crude oil market and news reporting this fact </w:t>
      </w:r>
      <w:r>
        <w:rPr>
          <w:spacing w:val="-3"/>
          <w:w w:val="105"/>
        </w:rPr>
        <w:t>was </w:t>
      </w:r>
      <w:r>
        <w:rPr>
          <w:w w:val="105"/>
        </w:rPr>
        <w:t>all considered as negative </w:t>
      </w:r>
      <w:r>
        <w:rPr>
          <w:spacing w:val="-3"/>
          <w:w w:val="105"/>
        </w:rPr>
        <w:t>events </w:t>
      </w:r>
      <w:r>
        <w:rPr>
          <w:w w:val="105"/>
        </w:rPr>
        <w:t>for the crude oil</w:t>
      </w:r>
      <w:r>
        <w:rPr>
          <w:spacing w:val="27"/>
          <w:w w:val="105"/>
        </w:rPr>
        <w:t> </w:t>
      </w:r>
      <w:r>
        <w:rPr>
          <w:w w:val="105"/>
        </w:rPr>
        <w:t>price.</w:t>
      </w:r>
    </w:p>
    <w:p>
      <w:pPr>
        <w:spacing w:after="0" w:line="376" w:lineRule="auto"/>
        <w:jc w:val="both"/>
        <w:sectPr>
          <w:pgSz w:w="12240" w:h="15840"/>
          <w:pgMar w:header="0" w:footer="822" w:top="1500" w:bottom="1020" w:left="1320" w:right="300"/>
        </w:sectPr>
      </w:pPr>
    </w:p>
    <w:p>
      <w:pPr>
        <w:pStyle w:val="BodyText"/>
        <w:spacing w:before="81"/>
        <w:ind w:left="1413"/>
      </w:pPr>
      <w:r>
        <w:rPr>
          <w:w w:val="105"/>
        </w:rPr>
        <w:t>Figure 19: Crude Oil Price and Number of Events within 10 Days</w:t>
      </w:r>
    </w:p>
    <w:p>
      <w:pPr>
        <w:pStyle w:val="BodyText"/>
        <w:spacing w:before="2"/>
        <w:rPr>
          <w:sz w:val="18"/>
        </w:rPr>
      </w:pPr>
      <w:r>
        <w:rPr/>
        <w:drawing>
          <wp:anchor distT="0" distB="0" distL="0" distR="0" allowOverlap="1" layoutInCell="1" locked="0" behindDoc="0" simplePos="0" relativeHeight="60">
            <wp:simplePos x="0" y="0"/>
            <wp:positionH relativeFrom="page">
              <wp:posOffset>997422</wp:posOffset>
            </wp:positionH>
            <wp:positionV relativeFrom="paragraph">
              <wp:posOffset>157883</wp:posOffset>
            </wp:positionV>
            <wp:extent cx="5740145" cy="4063365"/>
            <wp:effectExtent l="0" t="0" r="0" b="0"/>
            <wp:wrapTopAndBottom/>
            <wp:docPr id="49" name="image25.png"/>
            <wp:cNvGraphicFramePr>
              <a:graphicFrameLocks noChangeAspect="1"/>
            </wp:cNvGraphicFramePr>
            <a:graphic>
              <a:graphicData uri="http://schemas.openxmlformats.org/drawingml/2006/picture">
                <pic:pic>
                  <pic:nvPicPr>
                    <pic:cNvPr id="50" name="image25.png"/>
                    <pic:cNvPicPr/>
                  </pic:nvPicPr>
                  <pic:blipFill>
                    <a:blip r:embed="rId31" cstate="print"/>
                    <a:stretch>
                      <a:fillRect/>
                    </a:stretch>
                  </pic:blipFill>
                  <pic:spPr>
                    <a:xfrm>
                      <a:off x="0" y="0"/>
                      <a:ext cx="5740145" cy="4063365"/>
                    </a:xfrm>
                    <a:prstGeom prst="rect">
                      <a:avLst/>
                    </a:prstGeom>
                  </pic:spPr>
                </pic:pic>
              </a:graphicData>
            </a:graphic>
          </wp:anchor>
        </w:drawing>
      </w:r>
    </w:p>
    <w:p>
      <w:pPr>
        <w:pStyle w:val="BodyText"/>
      </w:pPr>
    </w:p>
    <w:p>
      <w:pPr>
        <w:pStyle w:val="BodyText"/>
        <w:spacing w:before="11"/>
        <w:rPr>
          <w:sz w:val="35"/>
        </w:rPr>
      </w:pPr>
    </w:p>
    <w:p>
      <w:pPr>
        <w:pStyle w:val="Heading3"/>
        <w:numPr>
          <w:ilvl w:val="2"/>
          <w:numId w:val="4"/>
        </w:numPr>
        <w:tabs>
          <w:tab w:pos="941" w:val="left" w:leader="none"/>
          <w:tab w:pos="942" w:val="left" w:leader="none"/>
        </w:tabs>
        <w:spacing w:line="240" w:lineRule="auto" w:before="0" w:after="0"/>
        <w:ind w:left="941" w:right="0" w:hanging="822"/>
        <w:jc w:val="left"/>
      </w:pPr>
      <w:bookmarkStart w:name="June 1213, 2019: Positive Spike in Down " w:id="77"/>
      <w:bookmarkEnd w:id="77"/>
      <w:r>
        <w:rPr>
          <w:b w:val="0"/>
        </w:rPr>
      </w:r>
      <w:bookmarkStart w:name="_bookmark45" w:id="78"/>
      <w:bookmarkEnd w:id="78"/>
      <w:r>
        <w:rPr>
          <w:b w:val="0"/>
        </w:rPr>
      </w:r>
      <w:bookmarkStart w:name="_bookmark45" w:id="79"/>
      <w:bookmarkEnd w:id="79"/>
      <w:r>
        <w:rPr>
          <w:w w:val="115"/>
        </w:rPr>
        <w:t>June</w:t>
      </w:r>
      <w:r>
        <w:rPr>
          <w:w w:val="115"/>
        </w:rPr>
        <w:t> 12</w:t>
      </w:r>
      <w:r>
        <w:rPr>
          <w:rFonts w:ascii="Menlo" w:hAnsi="Menlo"/>
          <w:b w:val="0"/>
          <w:i/>
          <w:w w:val="115"/>
        </w:rPr>
        <w:t>∼</w:t>
      </w:r>
      <w:r>
        <w:rPr>
          <w:w w:val="115"/>
        </w:rPr>
        <w:t>13, 2019: Positive Spike in Down</w:t>
      </w:r>
      <w:r>
        <w:rPr>
          <w:spacing w:val="20"/>
          <w:w w:val="115"/>
        </w:rPr>
        <w:t> </w:t>
      </w:r>
      <w:r>
        <w:rPr>
          <w:w w:val="115"/>
        </w:rPr>
        <w:t>Period</w:t>
      </w:r>
    </w:p>
    <w:p>
      <w:pPr>
        <w:pStyle w:val="BodyText"/>
        <w:spacing w:line="376" w:lineRule="auto" w:before="307"/>
        <w:ind w:left="120" w:right="1138" w:firstLine="234"/>
        <w:jc w:val="both"/>
      </w:pPr>
      <w:r>
        <w:rPr>
          <w:w w:val="105"/>
        </w:rPr>
        <w:t>Unlike in the two previous cases, the third case investigates the impact of positive news spike in a period with falling oil prices. Table and Table in the appendix include more complete lists of news about crude oil published on Bloomberg on June 12 and 13, 2019.</w:t>
      </w:r>
    </w:p>
    <w:p>
      <w:pPr>
        <w:pStyle w:val="BodyText"/>
        <w:spacing w:line="376" w:lineRule="auto" w:before="1"/>
        <w:ind w:left="120" w:right="1138" w:firstLine="234"/>
        <w:jc w:val="both"/>
      </w:pPr>
      <w:r>
        <w:rPr>
          <w:w w:val="105"/>
        </w:rPr>
        <w:t>The crude oil price had been decreasing since April 2019. The tension between the US and Iran had been accumulating since the US withdrew from the Joint Comprehensive Plan of Action on the 8th of </w:t>
      </w:r>
      <w:r>
        <w:rPr>
          <w:spacing w:val="-3"/>
          <w:w w:val="105"/>
        </w:rPr>
        <w:t>May </w:t>
      </w:r>
      <w:r>
        <w:rPr>
          <w:w w:val="105"/>
        </w:rPr>
        <w:t>and alleged Iran for the first Gulf of Oman incident occurred  on the 12th. In response, Iran had threatened to close the Strait of Hormuz, which is an important channel for international oil shipping. </w:t>
      </w:r>
      <w:r>
        <w:rPr>
          <w:spacing w:val="-3"/>
          <w:w w:val="105"/>
        </w:rPr>
        <w:t>However, </w:t>
      </w:r>
      <w:r>
        <w:rPr>
          <w:w w:val="105"/>
        </w:rPr>
        <w:t>as </w:t>
      </w:r>
      <w:r>
        <w:rPr>
          <w:spacing w:val="-4"/>
          <w:w w:val="105"/>
        </w:rPr>
        <w:t>we  </w:t>
      </w:r>
      <w:r>
        <w:rPr>
          <w:w w:val="105"/>
        </w:rPr>
        <w:t>can see from the Figure  </w:t>
      </w:r>
      <w:hyperlink w:history="true" w:anchor="_bookmark46">
        <w:r>
          <w:rPr>
            <w:w w:val="105"/>
          </w:rPr>
          <w:t>20, </w:t>
        </w:r>
      </w:hyperlink>
      <w:r>
        <w:rPr>
          <w:w w:val="105"/>
        </w:rPr>
        <w:t>before Jun. 12, the </w:t>
      </w:r>
      <w:r>
        <w:rPr>
          <w:spacing w:val="2"/>
          <w:w w:val="105"/>
        </w:rPr>
        <w:t>major </w:t>
      </w:r>
      <w:r>
        <w:rPr>
          <w:w w:val="105"/>
        </w:rPr>
        <w:t>theme of news </w:t>
      </w:r>
      <w:r>
        <w:rPr>
          <w:spacing w:val="-3"/>
          <w:w w:val="105"/>
        </w:rPr>
        <w:t>available was </w:t>
      </w:r>
      <w:r>
        <w:rPr>
          <w:w w:val="105"/>
        </w:rPr>
        <w:t>positive, this can </w:t>
      </w:r>
      <w:r>
        <w:rPr>
          <w:spacing w:val="3"/>
          <w:w w:val="105"/>
        </w:rPr>
        <w:t>be </w:t>
      </w:r>
      <w:r>
        <w:rPr>
          <w:w w:val="105"/>
        </w:rPr>
        <w:t>explained </w:t>
      </w:r>
      <w:r>
        <w:rPr>
          <w:spacing w:val="-4"/>
          <w:w w:val="105"/>
        </w:rPr>
        <w:t>by </w:t>
      </w:r>
      <w:r>
        <w:rPr>
          <w:w w:val="105"/>
        </w:rPr>
        <w:t>the</w:t>
      </w:r>
      <w:r>
        <w:rPr>
          <w:spacing w:val="15"/>
          <w:w w:val="105"/>
        </w:rPr>
        <w:t> </w:t>
      </w:r>
      <w:r>
        <w:rPr>
          <w:w w:val="105"/>
        </w:rPr>
        <w:t>stable</w:t>
      </w:r>
      <w:r>
        <w:rPr>
          <w:spacing w:val="15"/>
          <w:w w:val="105"/>
        </w:rPr>
        <w:t> </w:t>
      </w:r>
      <w:r>
        <w:rPr>
          <w:w w:val="105"/>
        </w:rPr>
        <w:t>oil</w:t>
      </w:r>
      <w:r>
        <w:rPr>
          <w:spacing w:val="15"/>
          <w:w w:val="105"/>
        </w:rPr>
        <w:t> </w:t>
      </w:r>
      <w:r>
        <w:rPr>
          <w:w w:val="105"/>
        </w:rPr>
        <w:t>supply</w:t>
      </w:r>
      <w:r>
        <w:rPr>
          <w:spacing w:val="15"/>
          <w:w w:val="105"/>
        </w:rPr>
        <w:t> </w:t>
      </w:r>
      <w:r>
        <w:rPr>
          <w:w w:val="105"/>
        </w:rPr>
        <w:t>from</w:t>
      </w:r>
      <w:r>
        <w:rPr>
          <w:spacing w:val="15"/>
          <w:w w:val="105"/>
        </w:rPr>
        <w:t> </w:t>
      </w:r>
      <w:r>
        <w:rPr>
          <w:w w:val="105"/>
        </w:rPr>
        <w:t>Saudi</w:t>
      </w:r>
      <w:r>
        <w:rPr>
          <w:spacing w:val="15"/>
          <w:w w:val="105"/>
        </w:rPr>
        <w:t> </w:t>
      </w:r>
      <w:r>
        <w:rPr>
          <w:w w:val="105"/>
        </w:rPr>
        <w:t>Arabia</w:t>
      </w:r>
      <w:r>
        <w:rPr>
          <w:spacing w:val="14"/>
          <w:w w:val="105"/>
        </w:rPr>
        <w:t> </w:t>
      </w:r>
      <w:r>
        <w:rPr>
          <w:w w:val="105"/>
        </w:rPr>
        <w:t>and</w:t>
      </w:r>
      <w:r>
        <w:rPr>
          <w:spacing w:val="15"/>
          <w:w w:val="105"/>
        </w:rPr>
        <w:t> </w:t>
      </w:r>
      <w:r>
        <w:rPr>
          <w:w w:val="105"/>
        </w:rPr>
        <w:t>other</w:t>
      </w:r>
      <w:r>
        <w:rPr>
          <w:spacing w:val="15"/>
          <w:w w:val="105"/>
        </w:rPr>
        <w:t> </w:t>
      </w:r>
      <w:r>
        <w:rPr>
          <w:w w:val="105"/>
        </w:rPr>
        <w:t>oil-exporting</w:t>
      </w:r>
      <w:r>
        <w:rPr>
          <w:spacing w:val="15"/>
          <w:w w:val="105"/>
        </w:rPr>
        <w:t> </w:t>
      </w:r>
      <w:r>
        <w:rPr>
          <w:w w:val="105"/>
        </w:rPr>
        <w:t>countries.</w:t>
      </w:r>
    </w:p>
    <w:p>
      <w:pPr>
        <w:pStyle w:val="BodyText"/>
        <w:ind w:left="354"/>
        <w:jc w:val="both"/>
      </w:pPr>
      <w:r>
        <w:rPr>
          <w:w w:val="105"/>
        </w:rPr>
        <w:t>The story changed on Jun. 13, when the second Gulf of Oman incident happened. Two oil</w:t>
      </w:r>
    </w:p>
    <w:p>
      <w:pPr>
        <w:spacing w:after="0"/>
        <w:jc w:val="both"/>
        <w:sectPr>
          <w:pgSz w:w="12240" w:h="15840"/>
          <w:pgMar w:header="0" w:footer="822" w:top="1500" w:bottom="1020" w:left="1320" w:right="300"/>
        </w:sectPr>
      </w:pPr>
    </w:p>
    <w:p>
      <w:pPr>
        <w:pStyle w:val="BodyText"/>
        <w:spacing w:line="376" w:lineRule="auto" w:before="35"/>
        <w:ind w:left="120" w:right="1136"/>
        <w:jc w:val="both"/>
      </w:pPr>
      <w:r>
        <w:rPr>
          <w:w w:val="105"/>
        </w:rPr>
        <w:t>tankers were attacked while passing the Gulf of Oman, which further escalated the tension between the US and Iran, and the market had sufficient reason to expect a negative supply shock. With the arrival of such a cluster of positive news (positive for crude oil prices), the price increased significantly after the incident but returned to its normal decreasing trend after approximately one week.</w:t>
      </w:r>
    </w:p>
    <w:p>
      <w:pPr>
        <w:pStyle w:val="BodyText"/>
        <w:spacing w:before="1"/>
      </w:pPr>
    </w:p>
    <w:p>
      <w:pPr>
        <w:pStyle w:val="BodyText"/>
        <w:spacing w:before="1"/>
        <w:ind w:left="1413"/>
      </w:pPr>
      <w:r>
        <w:rPr>
          <w:w w:val="105"/>
        </w:rPr>
        <w:t>Figure 20: </w:t>
      </w:r>
      <w:bookmarkStart w:name="_bookmark46" w:id="80"/>
      <w:bookmarkEnd w:id="80"/>
      <w:r>
        <w:rPr>
          <w:w w:val="105"/>
        </w:rPr>
        <w:t>Crude</w:t>
      </w:r>
      <w:r>
        <w:rPr>
          <w:w w:val="105"/>
        </w:rPr>
        <w:t> Oil Price and Number of Events within 10 Days</w:t>
      </w:r>
    </w:p>
    <w:p>
      <w:pPr>
        <w:pStyle w:val="BodyText"/>
        <w:spacing w:before="10"/>
        <w:rPr>
          <w:sz w:val="17"/>
        </w:rPr>
      </w:pPr>
      <w:r>
        <w:rPr/>
        <w:drawing>
          <wp:anchor distT="0" distB="0" distL="0" distR="0" allowOverlap="1" layoutInCell="1" locked="0" behindDoc="0" simplePos="0" relativeHeight="61">
            <wp:simplePos x="0" y="0"/>
            <wp:positionH relativeFrom="page">
              <wp:posOffset>1002359</wp:posOffset>
            </wp:positionH>
            <wp:positionV relativeFrom="paragraph">
              <wp:posOffset>155383</wp:posOffset>
            </wp:positionV>
            <wp:extent cx="5705856" cy="3912870"/>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32" cstate="print"/>
                    <a:stretch>
                      <a:fillRect/>
                    </a:stretch>
                  </pic:blipFill>
                  <pic:spPr>
                    <a:xfrm>
                      <a:off x="0" y="0"/>
                      <a:ext cx="5705856" cy="3912870"/>
                    </a:xfrm>
                    <a:prstGeom prst="rect">
                      <a:avLst/>
                    </a:prstGeom>
                  </pic:spPr>
                </pic:pic>
              </a:graphicData>
            </a:graphic>
          </wp:anchor>
        </w:drawing>
      </w:r>
    </w:p>
    <w:p>
      <w:pPr>
        <w:pStyle w:val="BodyText"/>
      </w:pPr>
    </w:p>
    <w:p>
      <w:pPr>
        <w:pStyle w:val="BodyText"/>
      </w:pPr>
    </w:p>
    <w:p>
      <w:pPr>
        <w:pStyle w:val="BodyText"/>
        <w:spacing w:before="3"/>
        <w:rPr>
          <w:sz w:val="28"/>
        </w:rPr>
      </w:pPr>
    </w:p>
    <w:p>
      <w:pPr>
        <w:pStyle w:val="Heading1"/>
        <w:numPr>
          <w:ilvl w:val="0"/>
          <w:numId w:val="5"/>
        </w:numPr>
        <w:tabs>
          <w:tab w:pos="700" w:val="left" w:leader="none"/>
          <w:tab w:pos="702" w:val="left" w:leader="none"/>
        </w:tabs>
        <w:spacing w:line="240" w:lineRule="auto" w:before="0" w:after="0"/>
        <w:ind w:left="701" w:right="0" w:hanging="582"/>
        <w:jc w:val="left"/>
      </w:pPr>
      <w:bookmarkStart w:name="Model" w:id="81"/>
      <w:bookmarkEnd w:id="81"/>
      <w:r>
        <w:rPr>
          <w:b w:val="0"/>
        </w:rPr>
      </w:r>
      <w:bookmarkStart w:name="_bookmark47" w:id="82"/>
      <w:bookmarkEnd w:id="82"/>
      <w:r>
        <w:rPr>
          <w:b w:val="0"/>
        </w:rPr>
      </w:r>
      <w:bookmarkStart w:name="_bookmark47" w:id="83"/>
      <w:bookmarkEnd w:id="83"/>
      <w:r>
        <w:rPr>
          <w:w w:val="115"/>
        </w:rPr>
        <w:t>M</w:t>
      </w:r>
      <w:r>
        <w:rPr>
          <w:w w:val="115"/>
        </w:rPr>
        <w:t>odel</w:t>
      </w:r>
    </w:p>
    <w:p>
      <w:pPr>
        <w:pStyle w:val="BodyText"/>
        <w:spacing w:before="3"/>
        <w:rPr>
          <w:b/>
          <w:sz w:val="38"/>
        </w:rPr>
      </w:pPr>
    </w:p>
    <w:p>
      <w:pPr>
        <w:pStyle w:val="Heading2"/>
        <w:numPr>
          <w:ilvl w:val="1"/>
          <w:numId w:val="5"/>
        </w:numPr>
        <w:tabs>
          <w:tab w:pos="855" w:val="left" w:leader="none"/>
          <w:tab w:pos="856" w:val="left" w:leader="none"/>
        </w:tabs>
        <w:spacing w:line="240" w:lineRule="auto" w:before="0" w:after="0"/>
        <w:ind w:left="855" w:right="0" w:hanging="736"/>
        <w:jc w:val="left"/>
      </w:pPr>
      <w:bookmarkStart w:name="Framework: An Intuitive Explanation with" w:id="84"/>
      <w:bookmarkEnd w:id="84"/>
      <w:r>
        <w:rPr>
          <w:b w:val="0"/>
        </w:rPr>
      </w:r>
      <w:bookmarkStart w:name="_bookmark48" w:id="85"/>
      <w:bookmarkEnd w:id="85"/>
      <w:r>
        <w:rPr>
          <w:b w:val="0"/>
        </w:rPr>
      </w:r>
      <w:bookmarkStart w:name="_bookmark48" w:id="86"/>
      <w:bookmarkEnd w:id="86"/>
      <w:r>
        <w:rPr>
          <w:spacing w:val="-4"/>
          <w:w w:val="115"/>
        </w:rPr>
        <w:t>F</w:t>
      </w:r>
      <w:r>
        <w:rPr>
          <w:spacing w:val="-4"/>
          <w:w w:val="115"/>
        </w:rPr>
        <w:t>ramework: </w:t>
      </w:r>
      <w:r>
        <w:rPr>
          <w:w w:val="115"/>
        </w:rPr>
        <w:t>An Intuitive Explanation with</w:t>
      </w:r>
      <w:r>
        <w:rPr>
          <w:spacing w:val="23"/>
          <w:w w:val="115"/>
        </w:rPr>
        <w:t> </w:t>
      </w:r>
      <w:r>
        <w:rPr>
          <w:w w:val="115"/>
        </w:rPr>
        <w:t>Example</w:t>
      </w:r>
    </w:p>
    <w:p>
      <w:pPr>
        <w:pStyle w:val="BodyText"/>
        <w:spacing w:before="4"/>
        <w:rPr>
          <w:b/>
          <w:sz w:val="26"/>
        </w:rPr>
      </w:pPr>
    </w:p>
    <w:p>
      <w:pPr>
        <w:pStyle w:val="BodyText"/>
        <w:spacing w:line="374" w:lineRule="auto"/>
        <w:ind w:left="120" w:right="1138" w:firstLine="234"/>
        <w:jc w:val="both"/>
      </w:pPr>
      <w:r>
        <w:rPr>
          <w:w w:val="110"/>
        </w:rPr>
        <w:t>Figure</w:t>
      </w:r>
      <w:r>
        <w:rPr>
          <w:spacing w:val="-17"/>
          <w:w w:val="110"/>
        </w:rPr>
        <w:t> </w:t>
      </w:r>
      <w:hyperlink w:history="true" w:anchor="_bookmark51">
        <w:r>
          <w:rPr>
            <w:w w:val="110"/>
          </w:rPr>
          <w:t>21</w:t>
        </w:r>
        <w:r>
          <w:rPr>
            <w:spacing w:val="-15"/>
            <w:w w:val="110"/>
          </w:rPr>
          <w:t> </w:t>
        </w:r>
      </w:hyperlink>
      <w:r>
        <w:rPr>
          <w:w w:val="110"/>
        </w:rPr>
        <w:t>illustrates</w:t>
      </w:r>
      <w:r>
        <w:rPr>
          <w:spacing w:val="-16"/>
          <w:w w:val="110"/>
        </w:rPr>
        <w:t> </w:t>
      </w:r>
      <w:r>
        <w:rPr>
          <w:w w:val="110"/>
        </w:rPr>
        <w:t>the</w:t>
      </w:r>
      <w:r>
        <w:rPr>
          <w:spacing w:val="-16"/>
          <w:w w:val="110"/>
        </w:rPr>
        <w:t> </w:t>
      </w:r>
      <w:r>
        <w:rPr>
          <w:w w:val="110"/>
        </w:rPr>
        <w:t>framework</w:t>
      </w:r>
      <w:r>
        <w:rPr>
          <w:spacing w:val="-16"/>
          <w:w w:val="110"/>
        </w:rPr>
        <w:t> </w:t>
      </w:r>
      <w:r>
        <w:rPr>
          <w:w w:val="110"/>
        </w:rPr>
        <w:t>of</w:t>
      </w:r>
      <w:r>
        <w:rPr>
          <w:spacing w:val="-15"/>
          <w:w w:val="110"/>
        </w:rPr>
        <w:t> </w:t>
      </w:r>
      <w:r>
        <w:rPr>
          <w:w w:val="110"/>
        </w:rPr>
        <w:t>our</w:t>
      </w:r>
      <w:r>
        <w:rPr>
          <w:spacing w:val="-16"/>
          <w:w w:val="110"/>
        </w:rPr>
        <w:t> </w:t>
      </w:r>
      <w:r>
        <w:rPr>
          <w:w w:val="110"/>
        </w:rPr>
        <w:t>model</w:t>
      </w:r>
      <w:r>
        <w:rPr>
          <w:spacing w:val="-16"/>
          <w:w w:val="110"/>
        </w:rPr>
        <w:t> </w:t>
      </w:r>
      <w:r>
        <w:rPr>
          <w:w w:val="110"/>
        </w:rPr>
        <w:t>as</w:t>
      </w:r>
      <w:r>
        <w:rPr>
          <w:spacing w:val="-16"/>
          <w:w w:val="110"/>
        </w:rPr>
        <w:t> </w:t>
      </w:r>
      <w:r>
        <w:rPr>
          <w:w w:val="110"/>
        </w:rPr>
        <w:t>a</w:t>
      </w:r>
      <w:r>
        <w:rPr>
          <w:spacing w:val="-16"/>
          <w:w w:val="110"/>
        </w:rPr>
        <w:t> </w:t>
      </w:r>
      <w:r>
        <w:rPr>
          <w:w w:val="110"/>
        </w:rPr>
        <w:t>directed</w:t>
      </w:r>
      <w:r>
        <w:rPr>
          <w:spacing w:val="-16"/>
          <w:w w:val="110"/>
        </w:rPr>
        <w:t> </w:t>
      </w:r>
      <w:r>
        <w:rPr>
          <w:w w:val="110"/>
        </w:rPr>
        <w:t>acyclic</w:t>
      </w:r>
      <w:r>
        <w:rPr>
          <w:spacing w:val="-15"/>
          <w:w w:val="110"/>
        </w:rPr>
        <w:t> </w:t>
      </w:r>
      <w:r>
        <w:rPr>
          <w:w w:val="110"/>
        </w:rPr>
        <w:t>graph</w:t>
      </w:r>
      <w:r>
        <w:rPr>
          <w:spacing w:val="-16"/>
          <w:w w:val="110"/>
        </w:rPr>
        <w:t> </w:t>
      </w:r>
      <w:r>
        <w:rPr>
          <w:spacing w:val="-3"/>
          <w:w w:val="110"/>
        </w:rPr>
        <w:t>(DAG).</w:t>
      </w:r>
      <w:r>
        <w:rPr>
          <w:spacing w:val="-16"/>
          <w:w w:val="110"/>
        </w:rPr>
        <w:t> </w:t>
      </w:r>
      <w:r>
        <w:rPr>
          <w:w w:val="110"/>
        </w:rPr>
        <w:t>In</w:t>
      </w:r>
      <w:r>
        <w:rPr>
          <w:spacing w:val="-16"/>
          <w:w w:val="110"/>
        </w:rPr>
        <w:t> </w:t>
      </w:r>
      <w:r>
        <w:rPr>
          <w:w w:val="110"/>
        </w:rPr>
        <w:t>a </w:t>
      </w:r>
      <w:r>
        <w:rPr>
          <w:spacing w:val="-4"/>
          <w:w w:val="110"/>
        </w:rPr>
        <w:t>DAG, </w:t>
      </w:r>
      <w:r>
        <w:rPr>
          <w:w w:val="110"/>
        </w:rPr>
        <w:t>an arrow </w:t>
      </w:r>
      <w:r>
        <w:rPr>
          <w:i/>
          <w:w w:val="110"/>
        </w:rPr>
        <w:t>X </w:t>
      </w:r>
      <w:r>
        <w:rPr>
          <w:rFonts w:ascii="Menlo" w:hAnsi="Menlo"/>
          <w:i/>
          <w:w w:val="135"/>
        </w:rPr>
        <w:t>→ </w:t>
      </w:r>
      <w:r>
        <w:rPr>
          <w:i/>
          <w:w w:val="110"/>
        </w:rPr>
        <w:t>Y </w:t>
      </w:r>
      <w:r>
        <w:rPr>
          <w:w w:val="110"/>
        </w:rPr>
        <w:t>indicates that </w:t>
      </w:r>
      <w:r>
        <w:rPr>
          <w:i/>
          <w:w w:val="110"/>
        </w:rPr>
        <w:t>X </w:t>
      </w:r>
      <w:r>
        <w:rPr>
          <w:w w:val="110"/>
        </w:rPr>
        <w:t>is causing </w:t>
      </w:r>
      <w:r>
        <w:rPr>
          <w:i/>
          <w:w w:val="110"/>
        </w:rPr>
        <w:t>Y </w:t>
      </w:r>
      <w:r>
        <w:rPr>
          <w:w w:val="110"/>
        </w:rPr>
        <w:t>so that the realization of variable </w:t>
      </w:r>
      <w:r>
        <w:rPr>
          <w:i/>
          <w:w w:val="110"/>
        </w:rPr>
        <w:t>Y </w:t>
      </w:r>
      <w:r>
        <w:rPr>
          <w:w w:val="110"/>
        </w:rPr>
        <w:t>depends on</w:t>
      </w:r>
      <w:r>
        <w:rPr>
          <w:spacing w:val="23"/>
          <w:w w:val="110"/>
        </w:rPr>
        <w:t> </w:t>
      </w:r>
      <w:r>
        <w:rPr>
          <w:i/>
          <w:spacing w:val="9"/>
          <w:w w:val="110"/>
        </w:rPr>
        <w:t>X</w:t>
      </w:r>
      <w:r>
        <w:rPr>
          <w:spacing w:val="9"/>
          <w:w w:val="110"/>
        </w:rPr>
        <w:t>.</w:t>
      </w:r>
    </w:p>
    <w:p>
      <w:pPr>
        <w:spacing w:after="0" w:line="374" w:lineRule="auto"/>
        <w:jc w:val="both"/>
        <w:sectPr>
          <w:pgSz w:w="12240" w:h="15840"/>
          <w:pgMar w:header="0" w:footer="822" w:top="1420" w:bottom="1020" w:left="1320" w:right="300"/>
        </w:sectPr>
      </w:pPr>
    </w:p>
    <w:p>
      <w:pPr>
        <w:pStyle w:val="BodyText"/>
        <w:spacing w:line="376" w:lineRule="auto" w:before="35"/>
        <w:ind w:left="120" w:right="1137" w:firstLine="234"/>
        <w:jc w:val="both"/>
      </w:pPr>
      <w:r>
        <w:rPr>
          <w:w w:val="105"/>
        </w:rPr>
        <w:t>On each </w:t>
      </w:r>
      <w:r>
        <w:rPr>
          <w:spacing w:val="-3"/>
          <w:w w:val="105"/>
        </w:rPr>
        <w:t>day </w:t>
      </w:r>
      <w:r>
        <w:rPr>
          <w:i/>
          <w:w w:val="105"/>
        </w:rPr>
        <w:t>t</w:t>
      </w:r>
      <w:r>
        <w:rPr>
          <w:w w:val="105"/>
        </w:rPr>
        <w:t>, the state of world is denoted as </w:t>
      </w:r>
      <w:r>
        <w:rPr>
          <w:i/>
          <w:spacing w:val="3"/>
          <w:w w:val="105"/>
        </w:rPr>
        <w:t>ω</w:t>
      </w:r>
      <w:r>
        <w:rPr>
          <w:i/>
          <w:spacing w:val="3"/>
          <w:w w:val="105"/>
          <w:vertAlign w:val="subscript"/>
        </w:rPr>
        <w:t>t</w:t>
      </w:r>
      <w:r>
        <w:rPr>
          <w:spacing w:val="3"/>
          <w:w w:val="105"/>
          <w:vertAlign w:val="baseline"/>
        </w:rPr>
        <w:t>, </w:t>
      </w:r>
      <w:r>
        <w:rPr>
          <w:w w:val="105"/>
          <w:vertAlign w:val="baseline"/>
        </w:rPr>
        <w:t>which is a high dimensional variable describing everything happening in the world on</w:t>
      </w:r>
      <w:r>
        <w:rPr>
          <w:spacing w:val="62"/>
          <w:w w:val="105"/>
          <w:vertAlign w:val="baseline"/>
        </w:rPr>
        <w:t> </w:t>
      </w:r>
      <w:r>
        <w:rPr>
          <w:spacing w:val="-3"/>
          <w:w w:val="105"/>
          <w:vertAlign w:val="baseline"/>
        </w:rPr>
        <w:t>day </w:t>
      </w:r>
      <w:r>
        <w:rPr>
          <w:i/>
          <w:w w:val="105"/>
          <w:vertAlign w:val="baseline"/>
        </w:rPr>
        <w:t>t</w:t>
      </w:r>
      <w:r>
        <w:rPr>
          <w:w w:val="105"/>
          <w:vertAlign w:val="baseline"/>
        </w:rPr>
        <w:t>.</w:t>
      </w:r>
    </w:p>
    <w:p>
      <w:pPr>
        <w:pStyle w:val="BodyText"/>
        <w:spacing w:line="376" w:lineRule="auto"/>
        <w:ind w:left="119" w:right="1137" w:firstLine="234"/>
        <w:jc w:val="both"/>
      </w:pPr>
      <w:r>
        <w:rPr>
          <w:w w:val="105"/>
        </w:rPr>
        <w:t>The</w:t>
      </w:r>
      <w:r>
        <w:rPr>
          <w:spacing w:val="-9"/>
          <w:w w:val="105"/>
        </w:rPr>
        <w:t> </w:t>
      </w:r>
      <w:r>
        <w:rPr>
          <w:w w:val="105"/>
        </w:rPr>
        <w:t>first</w:t>
      </w:r>
      <w:r>
        <w:rPr>
          <w:spacing w:val="-9"/>
          <w:w w:val="105"/>
        </w:rPr>
        <w:t> </w:t>
      </w:r>
      <w:r>
        <w:rPr>
          <w:w w:val="105"/>
        </w:rPr>
        <w:t>component</w:t>
      </w:r>
      <w:r>
        <w:rPr>
          <w:spacing w:val="-8"/>
          <w:w w:val="105"/>
        </w:rPr>
        <w:t> </w:t>
      </w:r>
      <w:r>
        <w:rPr>
          <w:w w:val="105"/>
        </w:rPr>
        <w:t>in</w:t>
      </w:r>
      <w:r>
        <w:rPr>
          <w:spacing w:val="-9"/>
          <w:w w:val="105"/>
        </w:rPr>
        <w:t> </w:t>
      </w:r>
      <w:r>
        <w:rPr>
          <w:w w:val="105"/>
        </w:rPr>
        <w:t>this</w:t>
      </w:r>
      <w:r>
        <w:rPr>
          <w:spacing w:val="-8"/>
          <w:w w:val="105"/>
        </w:rPr>
        <w:t> </w:t>
      </w:r>
      <w:r>
        <w:rPr>
          <w:w w:val="105"/>
        </w:rPr>
        <w:t>model</w:t>
      </w:r>
      <w:r>
        <w:rPr>
          <w:spacing w:val="-9"/>
          <w:w w:val="105"/>
        </w:rPr>
        <w:t> </w:t>
      </w:r>
      <w:r>
        <w:rPr>
          <w:w w:val="105"/>
        </w:rPr>
        <w:t>consists</w:t>
      </w:r>
      <w:r>
        <w:rPr>
          <w:spacing w:val="-8"/>
          <w:w w:val="105"/>
        </w:rPr>
        <w:t> </w:t>
      </w:r>
      <w:r>
        <w:rPr>
          <w:w w:val="105"/>
        </w:rPr>
        <w:t>of</w:t>
      </w:r>
      <w:r>
        <w:rPr>
          <w:spacing w:val="-9"/>
          <w:w w:val="105"/>
        </w:rPr>
        <w:t> </w:t>
      </w:r>
      <w:r>
        <w:rPr>
          <w:w w:val="105"/>
        </w:rPr>
        <w:t>a</w:t>
      </w:r>
      <w:r>
        <w:rPr>
          <w:spacing w:val="-8"/>
          <w:w w:val="105"/>
        </w:rPr>
        <w:t> </w:t>
      </w:r>
      <w:r>
        <w:rPr>
          <w:w w:val="105"/>
        </w:rPr>
        <w:t>batch</w:t>
      </w:r>
      <w:r>
        <w:rPr>
          <w:spacing w:val="-9"/>
          <w:w w:val="105"/>
        </w:rPr>
        <w:t> </w:t>
      </w:r>
      <w:r>
        <w:rPr>
          <w:w w:val="105"/>
        </w:rPr>
        <w:t>of</w:t>
      </w:r>
      <w:r>
        <w:rPr>
          <w:spacing w:val="-8"/>
          <w:w w:val="105"/>
        </w:rPr>
        <w:t> </w:t>
      </w:r>
      <w:r>
        <w:rPr>
          <w:w w:val="105"/>
        </w:rPr>
        <w:t>news</w:t>
      </w:r>
      <w:r>
        <w:rPr>
          <w:spacing w:val="-9"/>
          <w:w w:val="105"/>
        </w:rPr>
        <w:t> </w:t>
      </w:r>
      <w:r>
        <w:rPr>
          <w:w w:val="105"/>
        </w:rPr>
        <w:t>subscriptions</w:t>
      </w:r>
      <w:r>
        <w:rPr>
          <w:spacing w:val="-8"/>
          <w:w w:val="105"/>
        </w:rPr>
        <w:t> </w:t>
      </w:r>
      <w:r>
        <w:rPr>
          <w:w w:val="105"/>
        </w:rPr>
        <w:t>to</w:t>
      </w:r>
      <w:r>
        <w:rPr>
          <w:spacing w:val="-9"/>
          <w:w w:val="105"/>
        </w:rPr>
        <w:t> </w:t>
      </w:r>
      <w:r>
        <w:rPr>
          <w:w w:val="105"/>
        </w:rPr>
        <w:t>various</w:t>
      </w:r>
      <w:r>
        <w:rPr>
          <w:spacing w:val="-9"/>
          <w:w w:val="105"/>
        </w:rPr>
        <w:t> </w:t>
      </w:r>
      <w:r>
        <w:rPr>
          <w:w w:val="105"/>
        </w:rPr>
        <w:t>news sources. Each of these news sources summarize </w:t>
      </w:r>
      <w:r>
        <w:rPr>
          <w:i/>
          <w:w w:val="105"/>
        </w:rPr>
        <w:t>ω</w:t>
      </w:r>
      <w:r>
        <w:rPr>
          <w:i/>
          <w:w w:val="105"/>
          <w:vertAlign w:val="subscript"/>
        </w:rPr>
        <w:t>t</w:t>
      </w:r>
      <w:r>
        <w:rPr>
          <w:i/>
          <w:w w:val="105"/>
          <w:vertAlign w:val="baseline"/>
        </w:rPr>
        <w:t> </w:t>
      </w:r>
      <w:r>
        <w:rPr>
          <w:w w:val="105"/>
          <w:vertAlign w:val="baseline"/>
        </w:rPr>
        <w:t>as a collection of news articles, which  are literally a collection of texts.  Some sources provide summary on these articles as well  as analysis on the potential economic impacts from </w:t>
      </w:r>
      <w:r>
        <w:rPr>
          <w:spacing w:val="-3"/>
          <w:w w:val="105"/>
          <w:vertAlign w:val="baseline"/>
        </w:rPr>
        <w:t>events </w:t>
      </w:r>
      <w:r>
        <w:rPr>
          <w:w w:val="105"/>
          <w:vertAlign w:val="baseline"/>
        </w:rPr>
        <w:t>mentioned in these articles. </w:t>
      </w:r>
      <w:r>
        <w:rPr>
          <w:spacing w:val="-10"/>
          <w:w w:val="105"/>
          <w:vertAlign w:val="baseline"/>
        </w:rPr>
        <w:t>We </w:t>
      </w:r>
      <w:r>
        <w:rPr>
          <w:w w:val="105"/>
          <w:vertAlign w:val="baseline"/>
        </w:rPr>
        <w:t>define</w:t>
      </w:r>
      <w:r>
        <w:rPr>
          <w:spacing w:val="-12"/>
          <w:w w:val="105"/>
          <w:vertAlign w:val="baseline"/>
        </w:rPr>
        <w:t> </w:t>
      </w:r>
      <w:r>
        <w:rPr>
          <w:w w:val="105"/>
          <w:vertAlign w:val="baseline"/>
        </w:rPr>
        <w:t>the</w:t>
      </w:r>
      <w:r>
        <w:rPr>
          <w:spacing w:val="-12"/>
          <w:w w:val="105"/>
          <w:vertAlign w:val="baseline"/>
        </w:rPr>
        <w:t> </w:t>
      </w:r>
      <w:r>
        <w:rPr>
          <w:w w:val="105"/>
          <w:vertAlign w:val="baseline"/>
        </w:rPr>
        <w:t>collection</w:t>
      </w:r>
      <w:r>
        <w:rPr>
          <w:spacing w:val="-12"/>
          <w:w w:val="105"/>
          <w:vertAlign w:val="baseline"/>
        </w:rPr>
        <w:t> </w:t>
      </w:r>
      <w:r>
        <w:rPr>
          <w:w w:val="105"/>
          <w:vertAlign w:val="baseline"/>
        </w:rPr>
        <w:t>of</w:t>
      </w:r>
      <w:r>
        <w:rPr>
          <w:spacing w:val="-12"/>
          <w:w w:val="105"/>
          <w:vertAlign w:val="baseline"/>
        </w:rPr>
        <w:t> </w:t>
      </w:r>
      <w:r>
        <w:rPr>
          <w:w w:val="105"/>
          <w:vertAlign w:val="baseline"/>
        </w:rPr>
        <w:t>news</w:t>
      </w:r>
      <w:r>
        <w:rPr>
          <w:spacing w:val="-12"/>
          <w:w w:val="105"/>
          <w:vertAlign w:val="baseline"/>
        </w:rPr>
        <w:t> </w:t>
      </w:r>
      <w:r>
        <w:rPr>
          <w:w w:val="105"/>
          <w:vertAlign w:val="baseline"/>
        </w:rPr>
        <w:t>articles</w:t>
      </w:r>
      <w:r>
        <w:rPr>
          <w:spacing w:val="-12"/>
          <w:w w:val="105"/>
          <w:vertAlign w:val="baseline"/>
        </w:rPr>
        <w:t> </w:t>
      </w:r>
      <w:r>
        <w:rPr>
          <w:w w:val="105"/>
          <w:vertAlign w:val="baseline"/>
        </w:rPr>
        <w:t>altogether</w:t>
      </w:r>
      <w:r>
        <w:rPr>
          <w:spacing w:val="-12"/>
          <w:w w:val="105"/>
          <w:vertAlign w:val="baseline"/>
        </w:rPr>
        <w:t> </w:t>
      </w:r>
      <w:r>
        <w:rPr>
          <w:w w:val="105"/>
          <w:vertAlign w:val="baseline"/>
        </w:rPr>
        <w:t>with</w:t>
      </w:r>
      <w:r>
        <w:rPr>
          <w:spacing w:val="-12"/>
          <w:w w:val="105"/>
          <w:vertAlign w:val="baseline"/>
        </w:rPr>
        <w:t> </w:t>
      </w:r>
      <w:r>
        <w:rPr>
          <w:spacing w:val="-3"/>
          <w:w w:val="105"/>
          <w:vertAlign w:val="baseline"/>
        </w:rPr>
        <w:t>any</w:t>
      </w:r>
      <w:r>
        <w:rPr>
          <w:spacing w:val="-12"/>
          <w:w w:val="105"/>
          <w:vertAlign w:val="baseline"/>
        </w:rPr>
        <w:t> </w:t>
      </w:r>
      <w:r>
        <w:rPr>
          <w:w w:val="105"/>
          <w:vertAlign w:val="baseline"/>
        </w:rPr>
        <w:t>summary</w:t>
      </w:r>
      <w:r>
        <w:rPr>
          <w:spacing w:val="-12"/>
          <w:w w:val="105"/>
          <w:vertAlign w:val="baseline"/>
        </w:rPr>
        <w:t> </w:t>
      </w:r>
      <w:r>
        <w:rPr>
          <w:w w:val="105"/>
          <w:vertAlign w:val="baseline"/>
        </w:rPr>
        <w:t>and</w:t>
      </w:r>
      <w:r>
        <w:rPr>
          <w:spacing w:val="-12"/>
          <w:w w:val="105"/>
          <w:vertAlign w:val="baseline"/>
        </w:rPr>
        <w:t> </w:t>
      </w:r>
      <w:r>
        <w:rPr>
          <w:w w:val="105"/>
          <w:vertAlign w:val="baseline"/>
        </w:rPr>
        <w:t>analysis</w:t>
      </w:r>
      <w:r>
        <w:rPr>
          <w:spacing w:val="-12"/>
          <w:w w:val="105"/>
          <w:vertAlign w:val="baseline"/>
        </w:rPr>
        <w:t> </w:t>
      </w:r>
      <w:r>
        <w:rPr>
          <w:w w:val="105"/>
          <w:vertAlign w:val="baseline"/>
        </w:rPr>
        <w:t>from</w:t>
      </w:r>
      <w:r>
        <w:rPr>
          <w:spacing w:val="-12"/>
          <w:w w:val="105"/>
          <w:vertAlign w:val="baseline"/>
        </w:rPr>
        <w:t> </w:t>
      </w:r>
      <w:r>
        <w:rPr>
          <w:w w:val="105"/>
          <w:vertAlign w:val="baseline"/>
        </w:rPr>
        <w:t>the</w:t>
      </w:r>
      <w:r>
        <w:rPr>
          <w:spacing w:val="-12"/>
          <w:w w:val="105"/>
          <w:vertAlign w:val="baseline"/>
        </w:rPr>
        <w:t> </w:t>
      </w:r>
      <w:r>
        <w:rPr>
          <w:w w:val="105"/>
          <w:vertAlign w:val="baseline"/>
        </w:rPr>
        <w:t>news provider to </w:t>
      </w:r>
      <w:r>
        <w:rPr>
          <w:spacing w:val="3"/>
          <w:w w:val="105"/>
          <w:vertAlign w:val="baseline"/>
        </w:rPr>
        <w:t>be </w:t>
      </w:r>
      <w:r>
        <w:rPr>
          <w:w w:val="105"/>
          <w:vertAlign w:val="baseline"/>
        </w:rPr>
        <w:t>the information flow (conditioned on subscriptions). </w:t>
      </w:r>
      <w:r>
        <w:rPr>
          <w:spacing w:val="-7"/>
          <w:w w:val="105"/>
          <w:vertAlign w:val="baseline"/>
        </w:rPr>
        <w:t>For </w:t>
      </w:r>
      <w:r>
        <w:rPr>
          <w:w w:val="105"/>
          <w:vertAlign w:val="baseline"/>
        </w:rPr>
        <w:t>example, consider one trader who only read </w:t>
      </w:r>
      <w:r>
        <w:rPr>
          <w:spacing w:val="-5"/>
          <w:w w:val="105"/>
          <w:vertAlign w:val="baseline"/>
        </w:rPr>
        <w:t>Wall </w:t>
      </w:r>
      <w:r>
        <w:rPr>
          <w:w w:val="105"/>
          <w:vertAlign w:val="baseline"/>
        </w:rPr>
        <w:t>Street Journal in his office </w:t>
      </w:r>
      <w:r>
        <w:rPr>
          <w:spacing w:val="-4"/>
          <w:w w:val="105"/>
          <w:vertAlign w:val="baseline"/>
        </w:rPr>
        <w:t>everyday, </w:t>
      </w:r>
      <w:r>
        <w:rPr>
          <w:w w:val="105"/>
          <w:vertAlign w:val="baseline"/>
        </w:rPr>
        <w:t>then his perception of the state of world is formed </w:t>
      </w:r>
      <w:r>
        <w:rPr>
          <w:spacing w:val="-4"/>
          <w:w w:val="105"/>
          <w:vertAlign w:val="baseline"/>
        </w:rPr>
        <w:t>by  </w:t>
      </w:r>
      <w:r>
        <w:rPr>
          <w:w w:val="105"/>
          <w:vertAlign w:val="baseline"/>
        </w:rPr>
        <w:t>(therefore, a function </w:t>
      </w:r>
      <w:r>
        <w:rPr>
          <w:spacing w:val="5"/>
          <w:w w:val="105"/>
          <w:vertAlign w:val="baseline"/>
        </w:rPr>
        <w:t>of) </w:t>
      </w:r>
      <w:r>
        <w:rPr>
          <w:w w:val="105"/>
          <w:vertAlign w:val="baseline"/>
        </w:rPr>
        <w:t>those news articles and analysis    of news on </w:t>
      </w:r>
      <w:r>
        <w:rPr>
          <w:spacing w:val="-5"/>
          <w:w w:val="105"/>
          <w:vertAlign w:val="baseline"/>
        </w:rPr>
        <w:t>Wall </w:t>
      </w:r>
      <w:r>
        <w:rPr>
          <w:w w:val="105"/>
          <w:vertAlign w:val="baseline"/>
        </w:rPr>
        <w:t>Street Journal. In this case all those articles and analysis is precisely the information flow received </w:t>
      </w:r>
      <w:r>
        <w:rPr>
          <w:spacing w:val="-4"/>
          <w:w w:val="105"/>
          <w:vertAlign w:val="baseline"/>
        </w:rPr>
        <w:t>by </w:t>
      </w:r>
      <w:r>
        <w:rPr>
          <w:w w:val="105"/>
          <w:vertAlign w:val="baseline"/>
        </w:rPr>
        <w:t>this</w:t>
      </w:r>
      <w:r>
        <w:rPr>
          <w:spacing w:val="17"/>
          <w:w w:val="105"/>
          <w:vertAlign w:val="baseline"/>
        </w:rPr>
        <w:t> </w:t>
      </w:r>
      <w:r>
        <w:rPr>
          <w:w w:val="105"/>
          <w:vertAlign w:val="baseline"/>
        </w:rPr>
        <w:t>trader.</w:t>
      </w:r>
    </w:p>
    <w:p>
      <w:pPr>
        <w:pStyle w:val="BodyText"/>
        <w:spacing w:line="376" w:lineRule="auto" w:before="1"/>
        <w:ind w:left="119" w:right="1138" w:firstLine="234"/>
        <w:jc w:val="both"/>
      </w:pPr>
      <w:r>
        <w:rPr>
          <w:w w:val="105"/>
        </w:rPr>
        <w:t>Given an arbitrary time period, </w:t>
      </w:r>
      <w:r>
        <w:rPr>
          <w:spacing w:val="-3"/>
          <w:w w:val="105"/>
        </w:rPr>
        <w:t>say </w:t>
      </w:r>
      <w:r>
        <w:rPr>
          <w:w w:val="105"/>
        </w:rPr>
        <w:t>one </w:t>
      </w:r>
      <w:r>
        <w:rPr>
          <w:spacing w:val="-7"/>
          <w:w w:val="105"/>
        </w:rPr>
        <w:t>day, </w:t>
      </w:r>
      <w:r>
        <w:rPr>
          <w:w w:val="105"/>
        </w:rPr>
        <w:t>the information flow within this period is simply the collection of news reported within this time period. </w:t>
      </w:r>
      <w:r>
        <w:rPr>
          <w:spacing w:val="-10"/>
          <w:w w:val="105"/>
        </w:rPr>
        <w:t>We </w:t>
      </w:r>
      <w:r>
        <w:rPr>
          <w:w w:val="105"/>
        </w:rPr>
        <w:t>denote the information flow on </w:t>
      </w:r>
      <w:r>
        <w:rPr>
          <w:spacing w:val="-3"/>
          <w:w w:val="105"/>
        </w:rPr>
        <w:t>day </w:t>
      </w:r>
      <w:r>
        <w:rPr>
          <w:i/>
          <w:w w:val="105"/>
        </w:rPr>
        <w:t>t </w:t>
      </w:r>
      <w:r>
        <w:rPr>
          <w:w w:val="105"/>
        </w:rPr>
        <w:t>as </w:t>
      </w:r>
      <w:r>
        <w:rPr>
          <w:spacing w:val="2"/>
          <w:w w:val="105"/>
        </w:rPr>
        <w:t>IF</w:t>
      </w:r>
      <w:r>
        <w:rPr>
          <w:i/>
          <w:spacing w:val="2"/>
          <w:w w:val="105"/>
          <w:vertAlign w:val="subscript"/>
        </w:rPr>
        <w:t>t</w:t>
      </w:r>
      <w:r>
        <w:rPr>
          <w:spacing w:val="2"/>
          <w:w w:val="105"/>
          <w:vertAlign w:val="baseline"/>
        </w:rPr>
        <w:t>. </w:t>
      </w:r>
      <w:r>
        <w:rPr>
          <w:w w:val="105"/>
          <w:vertAlign w:val="baseline"/>
        </w:rPr>
        <w:t>Therefore, IF</w:t>
      </w:r>
      <w:r>
        <w:rPr>
          <w:i/>
          <w:w w:val="105"/>
          <w:vertAlign w:val="subscript"/>
        </w:rPr>
        <w:t>t</w:t>
      </w:r>
      <w:r>
        <w:rPr>
          <w:i/>
          <w:w w:val="105"/>
          <w:vertAlign w:val="baseline"/>
        </w:rPr>
        <w:t> </w:t>
      </w:r>
      <w:r>
        <w:rPr>
          <w:w w:val="105"/>
          <w:vertAlign w:val="baseline"/>
        </w:rPr>
        <w:t>provides a summary of </w:t>
      </w:r>
      <w:r>
        <w:rPr>
          <w:i/>
          <w:w w:val="105"/>
          <w:vertAlign w:val="baseline"/>
        </w:rPr>
        <w:t>ω</w:t>
      </w:r>
      <w:r>
        <w:rPr>
          <w:i/>
          <w:w w:val="105"/>
          <w:vertAlign w:val="subscript"/>
        </w:rPr>
        <w:t>t</w:t>
      </w:r>
      <w:r>
        <w:rPr>
          <w:i/>
          <w:w w:val="105"/>
          <w:vertAlign w:val="baseline"/>
        </w:rPr>
        <w:t>  </w:t>
      </w:r>
      <w:r>
        <w:rPr>
          <w:w w:val="105"/>
          <w:vertAlign w:val="baseline"/>
        </w:rPr>
        <w:t>just like one can learn the  state</w:t>
      </w:r>
      <w:r>
        <w:rPr>
          <w:spacing w:val="14"/>
          <w:w w:val="105"/>
          <w:vertAlign w:val="baseline"/>
        </w:rPr>
        <w:t> </w:t>
      </w:r>
      <w:r>
        <w:rPr>
          <w:w w:val="105"/>
          <w:vertAlign w:val="baseline"/>
        </w:rPr>
        <w:t>of</w:t>
      </w:r>
      <w:r>
        <w:rPr>
          <w:spacing w:val="15"/>
          <w:w w:val="105"/>
          <w:vertAlign w:val="baseline"/>
        </w:rPr>
        <w:t> </w:t>
      </w:r>
      <w:r>
        <w:rPr>
          <w:w w:val="105"/>
          <w:vertAlign w:val="baseline"/>
        </w:rPr>
        <w:t>world</w:t>
      </w:r>
      <w:r>
        <w:rPr>
          <w:spacing w:val="14"/>
          <w:w w:val="105"/>
          <w:vertAlign w:val="baseline"/>
        </w:rPr>
        <w:t> </w:t>
      </w:r>
      <w:r>
        <w:rPr>
          <w:w w:val="105"/>
          <w:vertAlign w:val="baseline"/>
        </w:rPr>
        <w:t>from</w:t>
      </w:r>
      <w:r>
        <w:rPr>
          <w:spacing w:val="15"/>
          <w:w w:val="105"/>
          <w:vertAlign w:val="baseline"/>
        </w:rPr>
        <w:t> </w:t>
      </w:r>
      <w:r>
        <w:rPr>
          <w:w w:val="105"/>
          <w:vertAlign w:val="baseline"/>
        </w:rPr>
        <w:t>reading</w:t>
      </w:r>
      <w:r>
        <w:rPr>
          <w:spacing w:val="14"/>
          <w:w w:val="105"/>
          <w:vertAlign w:val="baseline"/>
        </w:rPr>
        <w:t> </w:t>
      </w:r>
      <w:r>
        <w:rPr>
          <w:w w:val="105"/>
          <w:vertAlign w:val="baseline"/>
        </w:rPr>
        <w:t>news</w:t>
      </w:r>
      <w:r>
        <w:rPr>
          <w:spacing w:val="15"/>
          <w:w w:val="105"/>
          <w:vertAlign w:val="baseline"/>
        </w:rPr>
        <w:t> </w:t>
      </w:r>
      <w:r>
        <w:rPr>
          <w:w w:val="105"/>
          <w:vertAlign w:val="baseline"/>
        </w:rPr>
        <w:t>paper</w:t>
      </w:r>
      <w:r>
        <w:rPr>
          <w:spacing w:val="14"/>
          <w:w w:val="105"/>
          <w:vertAlign w:val="baseline"/>
        </w:rPr>
        <w:t> </w:t>
      </w:r>
      <w:r>
        <w:rPr>
          <w:w w:val="105"/>
          <w:vertAlign w:val="baseline"/>
        </w:rPr>
        <w:t>articles.</w:t>
      </w:r>
    </w:p>
    <w:p>
      <w:pPr>
        <w:pStyle w:val="BodyText"/>
        <w:spacing w:line="376" w:lineRule="auto"/>
        <w:ind w:left="119" w:right="1136" w:firstLine="234"/>
        <w:jc w:val="both"/>
      </w:pPr>
      <w:r>
        <w:rPr>
          <w:w w:val="105"/>
        </w:rPr>
        <w:t>The</w:t>
      </w:r>
      <w:r>
        <w:rPr>
          <w:spacing w:val="-19"/>
          <w:w w:val="105"/>
        </w:rPr>
        <w:t> </w:t>
      </w:r>
      <w:r>
        <w:rPr>
          <w:w w:val="105"/>
        </w:rPr>
        <w:t>information</w:t>
      </w:r>
      <w:r>
        <w:rPr>
          <w:spacing w:val="-18"/>
          <w:w w:val="105"/>
        </w:rPr>
        <w:t> </w:t>
      </w:r>
      <w:r>
        <w:rPr>
          <w:w w:val="105"/>
        </w:rPr>
        <w:t>flow</w:t>
      </w:r>
      <w:r>
        <w:rPr>
          <w:spacing w:val="-18"/>
          <w:w w:val="105"/>
        </w:rPr>
        <w:t> </w:t>
      </w:r>
      <w:r>
        <w:rPr>
          <w:w w:val="105"/>
        </w:rPr>
        <w:t>consists</w:t>
      </w:r>
      <w:r>
        <w:rPr>
          <w:spacing w:val="-19"/>
          <w:w w:val="105"/>
        </w:rPr>
        <w:t> </w:t>
      </w:r>
      <w:r>
        <w:rPr>
          <w:w w:val="105"/>
        </w:rPr>
        <w:t>of</w:t>
      </w:r>
      <w:r>
        <w:rPr>
          <w:spacing w:val="-18"/>
          <w:w w:val="105"/>
        </w:rPr>
        <w:t> </w:t>
      </w:r>
      <w:r>
        <w:rPr>
          <w:w w:val="105"/>
        </w:rPr>
        <w:t>texts</w:t>
      </w:r>
      <w:r>
        <w:rPr>
          <w:spacing w:val="-18"/>
          <w:w w:val="105"/>
        </w:rPr>
        <w:t> </w:t>
      </w:r>
      <w:r>
        <w:rPr>
          <w:w w:val="105"/>
        </w:rPr>
        <w:t>and</w:t>
      </w:r>
      <w:r>
        <w:rPr>
          <w:spacing w:val="-17"/>
          <w:w w:val="105"/>
        </w:rPr>
        <w:t> </w:t>
      </w:r>
      <w:r>
        <w:rPr>
          <w:w w:val="105"/>
        </w:rPr>
        <w:t>summaries</w:t>
      </w:r>
      <w:r>
        <w:rPr>
          <w:spacing w:val="-18"/>
          <w:w w:val="105"/>
        </w:rPr>
        <w:t> </w:t>
      </w:r>
      <w:r>
        <w:rPr>
          <w:w w:val="105"/>
        </w:rPr>
        <w:t>of</w:t>
      </w:r>
      <w:r>
        <w:rPr>
          <w:spacing w:val="-19"/>
          <w:w w:val="105"/>
        </w:rPr>
        <w:t> </w:t>
      </w:r>
      <w:r>
        <w:rPr>
          <w:w w:val="105"/>
        </w:rPr>
        <w:t>news</w:t>
      </w:r>
      <w:r>
        <w:rPr>
          <w:spacing w:val="-17"/>
          <w:w w:val="105"/>
        </w:rPr>
        <w:t> </w:t>
      </w:r>
      <w:r>
        <w:rPr>
          <w:w w:val="105"/>
        </w:rPr>
        <w:t>articles,</w:t>
      </w:r>
      <w:r>
        <w:rPr>
          <w:spacing w:val="-13"/>
          <w:w w:val="105"/>
        </w:rPr>
        <w:t> </w:t>
      </w:r>
      <w:r>
        <w:rPr>
          <w:w w:val="105"/>
        </w:rPr>
        <w:t>one</w:t>
      </w:r>
      <w:r>
        <w:rPr>
          <w:spacing w:val="-19"/>
          <w:w w:val="105"/>
        </w:rPr>
        <w:t> </w:t>
      </w:r>
      <w:r>
        <w:rPr>
          <w:w w:val="105"/>
        </w:rPr>
        <w:t>needs</w:t>
      </w:r>
      <w:r>
        <w:rPr>
          <w:spacing w:val="-17"/>
          <w:w w:val="105"/>
        </w:rPr>
        <w:t> </w:t>
      </w:r>
      <w:r>
        <w:rPr>
          <w:w w:val="105"/>
        </w:rPr>
        <w:t>to</w:t>
      </w:r>
      <w:r>
        <w:rPr>
          <w:spacing w:val="-18"/>
          <w:w w:val="105"/>
        </w:rPr>
        <w:t> </w:t>
      </w:r>
      <w:r>
        <w:rPr>
          <w:w w:val="105"/>
        </w:rPr>
        <w:t>quantify the information flow before applying quantitative models to it. This paper works on predict- ing future returns, and predictive models such as neural networks are expecting quantitative inputs (e.g., real-valued vectors) instead of qualitative inputs (e.g., plain texts and headlines of articles). Therefore, </w:t>
      </w:r>
      <w:r>
        <w:rPr>
          <w:spacing w:val="-4"/>
          <w:w w:val="105"/>
        </w:rPr>
        <w:t>we </w:t>
      </w:r>
      <w:r>
        <w:rPr>
          <w:w w:val="105"/>
        </w:rPr>
        <w:t>would need to quantify the abstract information flow on each </w:t>
      </w:r>
      <w:r>
        <w:rPr>
          <w:spacing w:val="-3"/>
          <w:w w:val="105"/>
        </w:rPr>
        <w:t>day</w:t>
      </w:r>
      <w:r>
        <w:rPr>
          <w:spacing w:val="-46"/>
          <w:w w:val="105"/>
        </w:rPr>
        <w:t> </w:t>
      </w:r>
      <w:r>
        <w:rPr>
          <w:i/>
          <w:w w:val="105"/>
        </w:rPr>
        <w:t>t </w:t>
      </w:r>
      <w:r>
        <w:rPr>
          <w:w w:val="105"/>
        </w:rPr>
        <w:t>as a real-valued vector, </w:t>
      </w:r>
      <w:r>
        <w:rPr>
          <w:b/>
          <w:spacing w:val="3"/>
          <w:w w:val="105"/>
        </w:rPr>
        <w:t>x</w:t>
      </w:r>
      <w:r>
        <w:rPr>
          <w:i/>
          <w:spacing w:val="3"/>
          <w:w w:val="105"/>
          <w:vertAlign w:val="subscript"/>
        </w:rPr>
        <w:t>t</w:t>
      </w:r>
      <w:r>
        <w:rPr>
          <w:spacing w:val="3"/>
          <w:w w:val="105"/>
          <w:vertAlign w:val="baseline"/>
        </w:rPr>
        <w:t>. </w:t>
      </w:r>
      <w:r>
        <w:rPr>
          <w:spacing w:val="-3"/>
          <w:w w:val="105"/>
          <w:vertAlign w:val="baseline"/>
        </w:rPr>
        <w:t>Ideally, </w:t>
      </w:r>
      <w:r>
        <w:rPr>
          <w:b/>
          <w:w w:val="105"/>
          <w:vertAlign w:val="baseline"/>
        </w:rPr>
        <w:t>x</w:t>
      </w:r>
      <w:r>
        <w:rPr>
          <w:i/>
          <w:w w:val="105"/>
          <w:vertAlign w:val="subscript"/>
        </w:rPr>
        <w:t>t</w:t>
      </w:r>
      <w:r>
        <w:rPr>
          <w:i/>
          <w:w w:val="105"/>
          <w:vertAlign w:val="baseline"/>
        </w:rPr>
        <w:t> </w:t>
      </w:r>
      <w:r>
        <w:rPr>
          <w:w w:val="105"/>
          <w:vertAlign w:val="baseline"/>
        </w:rPr>
        <w:t>should provide a finer </w:t>
      </w:r>
      <w:r>
        <w:rPr>
          <w:spacing w:val="-3"/>
          <w:w w:val="105"/>
          <w:vertAlign w:val="baseline"/>
        </w:rPr>
        <w:t>summary, </w:t>
      </w:r>
      <w:r>
        <w:rPr>
          <w:w w:val="105"/>
          <w:vertAlign w:val="baseline"/>
        </w:rPr>
        <w:t>especially sentiments, of the IF</w:t>
      </w:r>
      <w:r>
        <w:rPr>
          <w:i/>
          <w:w w:val="105"/>
          <w:vertAlign w:val="subscript"/>
        </w:rPr>
        <w:t>t</w:t>
      </w:r>
      <w:r>
        <w:rPr>
          <w:i/>
          <w:w w:val="105"/>
          <w:vertAlign w:val="baseline"/>
        </w:rPr>
        <w:t> </w:t>
      </w:r>
      <w:r>
        <w:rPr>
          <w:w w:val="105"/>
          <w:vertAlign w:val="baseline"/>
        </w:rPr>
        <w:t>as well as </w:t>
      </w:r>
      <w:r>
        <w:rPr>
          <w:i/>
          <w:spacing w:val="3"/>
          <w:w w:val="105"/>
          <w:vertAlign w:val="baseline"/>
        </w:rPr>
        <w:t>ω</w:t>
      </w:r>
      <w:r>
        <w:rPr>
          <w:i/>
          <w:spacing w:val="3"/>
          <w:w w:val="105"/>
          <w:vertAlign w:val="subscript"/>
        </w:rPr>
        <w:t>t</w:t>
      </w:r>
      <w:r>
        <w:rPr>
          <w:spacing w:val="3"/>
          <w:w w:val="105"/>
          <w:vertAlign w:val="baseline"/>
        </w:rPr>
        <w:t>.  </w:t>
      </w:r>
      <w:r>
        <w:rPr>
          <w:w w:val="105"/>
          <w:vertAlign w:val="baseline"/>
        </w:rPr>
        <w:t>Sometime </w:t>
      </w:r>
      <w:r>
        <w:rPr>
          <w:spacing w:val="-4"/>
          <w:w w:val="105"/>
          <w:vertAlign w:val="baseline"/>
        </w:rPr>
        <w:t>we  </w:t>
      </w:r>
      <w:r>
        <w:rPr>
          <w:w w:val="105"/>
          <w:vertAlign w:val="baseline"/>
        </w:rPr>
        <w:t>refer to </w:t>
      </w:r>
      <w:r>
        <w:rPr>
          <w:b/>
          <w:w w:val="105"/>
          <w:vertAlign w:val="baseline"/>
        </w:rPr>
        <w:t>x </w:t>
      </w:r>
      <w:r>
        <w:rPr>
          <w:w w:val="105"/>
          <w:vertAlign w:val="baseline"/>
        </w:rPr>
        <w:t>as the quantified information flow and IF  as the abstract information</w:t>
      </w:r>
      <w:r>
        <w:rPr>
          <w:spacing w:val="60"/>
          <w:w w:val="105"/>
          <w:vertAlign w:val="baseline"/>
        </w:rPr>
        <w:t> </w:t>
      </w:r>
      <w:r>
        <w:rPr>
          <w:w w:val="105"/>
          <w:vertAlign w:val="baseline"/>
        </w:rPr>
        <w:t>flow.</w:t>
      </w:r>
    </w:p>
    <w:p>
      <w:pPr>
        <w:pStyle w:val="BodyText"/>
        <w:spacing w:line="376" w:lineRule="auto" w:before="1"/>
        <w:ind w:left="119" w:right="1137" w:firstLine="234"/>
        <w:jc w:val="both"/>
      </w:pPr>
      <w:r>
        <w:rPr>
          <w:w w:val="105"/>
        </w:rPr>
        <w:t>The last component is the realized return </w:t>
      </w:r>
      <w:r>
        <w:rPr>
          <w:i/>
          <w:spacing w:val="3"/>
          <w:w w:val="105"/>
        </w:rPr>
        <w:t>r</w:t>
      </w:r>
      <w:r>
        <w:rPr>
          <w:i/>
          <w:spacing w:val="3"/>
          <w:w w:val="105"/>
          <w:vertAlign w:val="subscript"/>
        </w:rPr>
        <w:t>t</w:t>
      </w:r>
      <w:r>
        <w:rPr>
          <w:spacing w:val="3"/>
          <w:w w:val="105"/>
          <w:vertAlign w:val="baseline"/>
        </w:rPr>
        <w:t>. </w:t>
      </w:r>
      <w:r>
        <w:rPr>
          <w:w w:val="105"/>
          <w:vertAlign w:val="baseline"/>
        </w:rPr>
        <w:t>The true state </w:t>
      </w:r>
      <w:r>
        <w:rPr>
          <w:i/>
          <w:w w:val="105"/>
          <w:vertAlign w:val="baseline"/>
        </w:rPr>
        <w:t>ω</w:t>
      </w:r>
      <w:r>
        <w:rPr>
          <w:i/>
          <w:w w:val="105"/>
          <w:vertAlign w:val="subscript"/>
        </w:rPr>
        <w:t>t</w:t>
      </w:r>
      <w:r>
        <w:rPr>
          <w:i/>
          <w:w w:val="105"/>
          <w:vertAlign w:val="baseline"/>
        </w:rPr>
        <w:t> </w:t>
      </w:r>
      <w:r>
        <w:rPr>
          <w:w w:val="105"/>
          <w:vertAlign w:val="baseline"/>
        </w:rPr>
        <w:t>is determining the actual realized return </w:t>
      </w:r>
      <w:r>
        <w:rPr>
          <w:i/>
          <w:w w:val="105"/>
          <w:vertAlign w:val="baseline"/>
        </w:rPr>
        <w:t>r</w:t>
      </w:r>
      <w:r>
        <w:rPr>
          <w:i/>
          <w:w w:val="105"/>
          <w:vertAlign w:val="subscript"/>
        </w:rPr>
        <w:t>t</w:t>
      </w:r>
      <w:r>
        <w:rPr>
          <w:i/>
          <w:w w:val="105"/>
          <w:vertAlign w:val="baseline"/>
        </w:rPr>
        <w:t> </w:t>
      </w:r>
      <w:r>
        <w:rPr>
          <w:w w:val="105"/>
          <w:vertAlign w:val="baseline"/>
        </w:rPr>
        <w:t>on </w:t>
      </w:r>
      <w:r>
        <w:rPr>
          <w:spacing w:val="-3"/>
          <w:w w:val="105"/>
          <w:vertAlign w:val="baseline"/>
        </w:rPr>
        <w:t>day </w:t>
      </w:r>
      <w:r>
        <w:rPr>
          <w:i/>
          <w:w w:val="105"/>
          <w:vertAlign w:val="baseline"/>
        </w:rPr>
        <w:t>t</w:t>
      </w:r>
      <w:r>
        <w:rPr>
          <w:w w:val="105"/>
          <w:vertAlign w:val="baseline"/>
        </w:rPr>
        <w:t>. Moreover,  since traders are often reacting to news reports,  so  the quantified information flow </w:t>
      </w:r>
      <w:r>
        <w:rPr>
          <w:b/>
          <w:w w:val="105"/>
          <w:vertAlign w:val="baseline"/>
        </w:rPr>
        <w:t>x</w:t>
      </w:r>
      <w:r>
        <w:rPr>
          <w:i/>
          <w:w w:val="105"/>
          <w:vertAlign w:val="subscript"/>
        </w:rPr>
        <w:t>t</w:t>
      </w:r>
      <w:r>
        <w:rPr>
          <w:i/>
          <w:w w:val="105"/>
          <w:vertAlign w:val="baseline"/>
        </w:rPr>
        <w:t> </w:t>
      </w:r>
      <w:r>
        <w:rPr>
          <w:w w:val="105"/>
          <w:vertAlign w:val="baseline"/>
        </w:rPr>
        <w:t>affects </w:t>
      </w:r>
      <w:r>
        <w:rPr>
          <w:i/>
          <w:w w:val="105"/>
          <w:vertAlign w:val="baseline"/>
        </w:rPr>
        <w:t>r</w:t>
      </w:r>
      <w:r>
        <w:rPr>
          <w:i/>
          <w:w w:val="105"/>
          <w:vertAlign w:val="subscript"/>
        </w:rPr>
        <w:t>t</w:t>
      </w:r>
      <w:r>
        <w:rPr>
          <w:i/>
          <w:w w:val="105"/>
          <w:vertAlign w:val="baseline"/>
        </w:rPr>
        <w:t> </w:t>
      </w:r>
      <w:r>
        <w:rPr>
          <w:w w:val="105"/>
          <w:vertAlign w:val="baseline"/>
        </w:rPr>
        <w:t>as</w:t>
      </w:r>
      <w:r>
        <w:rPr>
          <w:spacing w:val="4"/>
          <w:w w:val="105"/>
          <w:vertAlign w:val="baseline"/>
        </w:rPr>
        <w:t> </w:t>
      </w:r>
      <w:r>
        <w:rPr>
          <w:w w:val="105"/>
          <w:vertAlign w:val="baseline"/>
        </w:rPr>
        <w:t>well.</w:t>
      </w:r>
    </w:p>
    <w:p>
      <w:pPr>
        <w:pStyle w:val="BodyText"/>
        <w:spacing w:line="376" w:lineRule="auto"/>
        <w:ind w:left="119" w:right="1138" w:firstLine="234"/>
        <w:jc w:val="both"/>
      </w:pPr>
      <w:r>
        <w:rPr>
          <w:spacing w:val="-7"/>
          <w:w w:val="105"/>
        </w:rPr>
        <w:t>For </w:t>
      </w:r>
      <w:r>
        <w:rPr>
          <w:w w:val="105"/>
        </w:rPr>
        <w:t>example, imagine there is an undergraduate student interested in crude oil market.  Due to his limited budget, he has subscriptions to </w:t>
      </w:r>
      <w:r>
        <w:rPr>
          <w:spacing w:val="-6"/>
          <w:w w:val="105"/>
        </w:rPr>
        <w:t>Wall </w:t>
      </w:r>
      <w:r>
        <w:rPr>
          <w:w w:val="105"/>
        </w:rPr>
        <w:t>Street Journal and the Economist </w:t>
      </w:r>
      <w:r>
        <w:rPr>
          <w:spacing w:val="-4"/>
          <w:w w:val="105"/>
        </w:rPr>
        <w:t>only.</w:t>
      </w:r>
      <w:r>
        <w:rPr>
          <w:spacing w:val="19"/>
          <w:w w:val="105"/>
        </w:rPr>
        <w:t> </w:t>
      </w:r>
      <w:r>
        <w:rPr>
          <w:spacing w:val="-7"/>
          <w:w w:val="105"/>
        </w:rPr>
        <w:t>For</w:t>
      </w:r>
      <w:r>
        <w:rPr>
          <w:spacing w:val="25"/>
          <w:w w:val="105"/>
        </w:rPr>
        <w:t> </w:t>
      </w:r>
      <w:r>
        <w:rPr>
          <w:spacing w:val="-3"/>
          <w:w w:val="105"/>
        </w:rPr>
        <w:t>simplicity,</w:t>
      </w:r>
      <w:r>
        <w:rPr>
          <w:spacing w:val="28"/>
          <w:w w:val="105"/>
        </w:rPr>
        <w:t> </w:t>
      </w:r>
      <w:r>
        <w:rPr>
          <w:w w:val="105"/>
        </w:rPr>
        <w:t>assume</w:t>
      </w:r>
      <w:r>
        <w:rPr>
          <w:spacing w:val="25"/>
          <w:w w:val="105"/>
        </w:rPr>
        <w:t> </w:t>
      </w:r>
      <w:r>
        <w:rPr>
          <w:w w:val="105"/>
        </w:rPr>
        <w:t>he</w:t>
      </w:r>
      <w:r>
        <w:rPr>
          <w:spacing w:val="26"/>
          <w:w w:val="105"/>
        </w:rPr>
        <w:t> </w:t>
      </w:r>
      <w:r>
        <w:rPr>
          <w:w w:val="105"/>
        </w:rPr>
        <w:t>stays</w:t>
      </w:r>
      <w:r>
        <w:rPr>
          <w:spacing w:val="25"/>
          <w:w w:val="105"/>
        </w:rPr>
        <w:t> </w:t>
      </w:r>
      <w:r>
        <w:rPr>
          <w:w w:val="105"/>
        </w:rPr>
        <w:t>in</w:t>
      </w:r>
      <w:r>
        <w:rPr>
          <w:spacing w:val="24"/>
          <w:w w:val="105"/>
        </w:rPr>
        <w:t> </w:t>
      </w:r>
      <w:r>
        <w:rPr>
          <w:w w:val="105"/>
        </w:rPr>
        <w:t>his</w:t>
      </w:r>
      <w:r>
        <w:rPr>
          <w:spacing w:val="26"/>
          <w:w w:val="105"/>
        </w:rPr>
        <w:t> </w:t>
      </w:r>
      <w:r>
        <w:rPr>
          <w:w w:val="105"/>
        </w:rPr>
        <w:t>office</w:t>
      </w:r>
      <w:r>
        <w:rPr>
          <w:spacing w:val="25"/>
          <w:w w:val="105"/>
        </w:rPr>
        <w:t> </w:t>
      </w:r>
      <w:r>
        <w:rPr>
          <w:w w:val="105"/>
        </w:rPr>
        <w:t>the</w:t>
      </w:r>
      <w:r>
        <w:rPr>
          <w:spacing w:val="25"/>
          <w:w w:val="105"/>
        </w:rPr>
        <w:t> </w:t>
      </w:r>
      <w:r>
        <w:rPr>
          <w:w w:val="105"/>
        </w:rPr>
        <w:t>whole</w:t>
      </w:r>
      <w:r>
        <w:rPr>
          <w:spacing w:val="25"/>
          <w:w w:val="105"/>
        </w:rPr>
        <w:t> </w:t>
      </w:r>
      <w:r>
        <w:rPr>
          <w:spacing w:val="-3"/>
          <w:w w:val="105"/>
        </w:rPr>
        <w:t>day</w:t>
      </w:r>
      <w:r>
        <w:rPr>
          <w:spacing w:val="24"/>
          <w:w w:val="105"/>
        </w:rPr>
        <w:t> </w:t>
      </w:r>
      <w:r>
        <w:rPr>
          <w:w w:val="105"/>
        </w:rPr>
        <w:t>and</w:t>
      </w:r>
      <w:r>
        <w:rPr>
          <w:spacing w:val="26"/>
          <w:w w:val="105"/>
        </w:rPr>
        <w:t> </w:t>
      </w:r>
      <w:r>
        <w:rPr>
          <w:w w:val="105"/>
        </w:rPr>
        <w:t>does</w:t>
      </w:r>
      <w:r>
        <w:rPr>
          <w:spacing w:val="25"/>
          <w:w w:val="105"/>
        </w:rPr>
        <w:t> </w:t>
      </w:r>
      <w:r>
        <w:rPr>
          <w:w w:val="105"/>
        </w:rPr>
        <w:t>not</w:t>
      </w:r>
      <w:r>
        <w:rPr>
          <w:spacing w:val="26"/>
          <w:w w:val="105"/>
        </w:rPr>
        <w:t> </w:t>
      </w:r>
      <w:r>
        <w:rPr>
          <w:w w:val="105"/>
        </w:rPr>
        <w:t>absorb</w:t>
      </w:r>
      <w:r>
        <w:rPr>
          <w:spacing w:val="24"/>
          <w:w w:val="105"/>
        </w:rPr>
        <w:t> </w:t>
      </w:r>
      <w:r>
        <w:rPr>
          <w:spacing w:val="-3"/>
          <w:w w:val="105"/>
        </w:rPr>
        <w:t>any</w:t>
      </w:r>
    </w:p>
    <w:p>
      <w:pPr>
        <w:spacing w:after="0" w:line="376" w:lineRule="auto"/>
        <w:jc w:val="both"/>
        <w:sectPr>
          <w:pgSz w:w="12240" w:h="15840"/>
          <w:pgMar w:header="0" w:footer="822" w:top="1420" w:bottom="1020" w:left="1320" w:right="300"/>
        </w:sectPr>
      </w:pPr>
    </w:p>
    <w:p>
      <w:pPr>
        <w:pStyle w:val="BodyText"/>
        <w:spacing w:line="376" w:lineRule="auto" w:before="35"/>
        <w:ind w:left="119" w:right="1137"/>
        <w:jc w:val="both"/>
      </w:pPr>
      <w:r>
        <w:rPr>
          <w:w w:val="105"/>
        </w:rPr>
        <w:t>finance-related news from other sources. One </w:t>
      </w:r>
      <w:r>
        <w:rPr>
          <w:spacing w:val="-7"/>
          <w:w w:val="105"/>
        </w:rPr>
        <w:t>day, </w:t>
      </w:r>
      <w:r>
        <w:rPr>
          <w:w w:val="105"/>
        </w:rPr>
        <w:t>denoted </w:t>
      </w:r>
      <w:r>
        <w:rPr>
          <w:spacing w:val="-3"/>
          <w:w w:val="105"/>
        </w:rPr>
        <w:t>day </w:t>
      </w:r>
      <w:r>
        <w:rPr>
          <w:i/>
          <w:w w:val="105"/>
        </w:rPr>
        <w:t>t</w:t>
      </w:r>
      <w:r>
        <w:rPr>
          <w:w w:val="105"/>
        </w:rPr>
        <w:t>, OPEC announces a cut in oil export during a conference, this conference and announcement contribute to </w:t>
      </w:r>
      <w:r>
        <w:rPr>
          <w:i/>
          <w:spacing w:val="3"/>
          <w:w w:val="105"/>
        </w:rPr>
        <w:t>ω</w:t>
      </w:r>
      <w:r>
        <w:rPr>
          <w:i/>
          <w:spacing w:val="3"/>
          <w:w w:val="105"/>
          <w:vertAlign w:val="subscript"/>
        </w:rPr>
        <w:t>t</w:t>
      </w:r>
      <w:r>
        <w:rPr>
          <w:spacing w:val="3"/>
          <w:w w:val="105"/>
          <w:vertAlign w:val="baseline"/>
        </w:rPr>
        <w:t>. </w:t>
      </w:r>
      <w:r>
        <w:rPr>
          <w:w w:val="105"/>
          <w:vertAlign w:val="baseline"/>
        </w:rPr>
        <w:t>Shortly after the announcement is made, both WSJ and the Economist report this export restriction and these news articles published describe </w:t>
      </w:r>
      <w:r>
        <w:rPr>
          <w:i/>
          <w:w w:val="105"/>
          <w:vertAlign w:val="baseline"/>
        </w:rPr>
        <w:t>ω</w:t>
      </w:r>
      <w:r>
        <w:rPr>
          <w:i/>
          <w:w w:val="105"/>
          <w:vertAlign w:val="subscript"/>
        </w:rPr>
        <w:t>t</w:t>
      </w:r>
      <w:r>
        <w:rPr>
          <w:i/>
          <w:w w:val="105"/>
          <w:vertAlign w:val="baseline"/>
        </w:rPr>
        <w:t>  </w:t>
      </w:r>
      <w:r>
        <w:rPr>
          <w:w w:val="105"/>
          <w:vertAlign w:val="baseline"/>
        </w:rPr>
        <w:t>and constitute the information flow IF</w:t>
      </w:r>
      <w:r>
        <w:rPr>
          <w:i/>
          <w:w w:val="105"/>
          <w:vertAlign w:val="subscript"/>
        </w:rPr>
        <w:t>t</w:t>
      </w:r>
      <w:r>
        <w:rPr>
          <w:i/>
          <w:w w:val="105"/>
          <w:vertAlign w:val="baseline"/>
        </w:rPr>
        <w:t>  </w:t>
      </w:r>
      <w:r>
        <w:rPr>
          <w:w w:val="105"/>
          <w:vertAlign w:val="baseline"/>
        </w:rPr>
        <w:t>of  this student.  Note that IF</w:t>
      </w:r>
      <w:r>
        <w:rPr>
          <w:i/>
          <w:w w:val="105"/>
          <w:vertAlign w:val="subscript"/>
        </w:rPr>
        <w:t>t</w:t>
      </w:r>
      <w:r>
        <w:rPr>
          <w:i/>
          <w:w w:val="105"/>
          <w:vertAlign w:val="baseline"/>
        </w:rPr>
        <w:t>  </w:t>
      </w:r>
      <w:r>
        <w:rPr>
          <w:w w:val="105"/>
          <w:vertAlign w:val="baseline"/>
        </w:rPr>
        <w:t>depends on and reflects </w:t>
      </w:r>
      <w:r>
        <w:rPr>
          <w:i/>
          <w:w w:val="105"/>
          <w:vertAlign w:val="baseline"/>
        </w:rPr>
        <w:t>ω</w:t>
      </w:r>
      <w:r>
        <w:rPr>
          <w:i/>
          <w:w w:val="105"/>
          <w:vertAlign w:val="subscript"/>
        </w:rPr>
        <w:t>t</w:t>
      </w:r>
      <w:r>
        <w:rPr>
          <w:i/>
          <w:w w:val="105"/>
          <w:vertAlign w:val="baseline"/>
        </w:rPr>
        <w:t>  </w:t>
      </w:r>
      <w:r>
        <w:rPr>
          <w:w w:val="105"/>
          <w:vertAlign w:val="baseline"/>
        </w:rPr>
        <w:t>but it is only a qualitative proxy   since IF</w:t>
      </w:r>
      <w:r>
        <w:rPr>
          <w:i/>
          <w:w w:val="105"/>
          <w:vertAlign w:val="subscript"/>
        </w:rPr>
        <w:t>t</w:t>
      </w:r>
      <w:r>
        <w:rPr>
          <w:i/>
          <w:w w:val="105"/>
          <w:vertAlign w:val="baseline"/>
        </w:rPr>
        <w:t> </w:t>
      </w:r>
      <w:r>
        <w:rPr>
          <w:w w:val="105"/>
          <w:vertAlign w:val="baseline"/>
        </w:rPr>
        <w:t>is essentially a batch of news articles. If this student wishes to build a predictive model for </w:t>
      </w:r>
      <w:r>
        <w:rPr>
          <w:i/>
          <w:w w:val="105"/>
          <w:vertAlign w:val="baseline"/>
        </w:rPr>
        <w:t>r</w:t>
      </w:r>
      <w:r>
        <w:rPr>
          <w:i/>
          <w:w w:val="105"/>
          <w:vertAlign w:val="subscript"/>
        </w:rPr>
        <w:t>t</w:t>
      </w:r>
      <w:r>
        <w:rPr>
          <w:w w:val="105"/>
          <w:vertAlign w:val="subscript"/>
        </w:rPr>
        <w:t>+1</w:t>
      </w:r>
      <w:r>
        <w:rPr>
          <w:w w:val="105"/>
          <w:vertAlign w:val="baseline"/>
        </w:rPr>
        <w:t> based information flow he receives, IF</w:t>
      </w:r>
      <w:r>
        <w:rPr>
          <w:i/>
          <w:w w:val="105"/>
          <w:vertAlign w:val="subscript"/>
        </w:rPr>
        <w:t>t</w:t>
      </w:r>
      <w:r>
        <w:rPr>
          <w:i/>
          <w:w w:val="105"/>
          <w:vertAlign w:val="baseline"/>
        </w:rPr>
        <w:t>  </w:t>
      </w:r>
      <w:r>
        <w:rPr>
          <w:w w:val="105"/>
          <w:vertAlign w:val="baseline"/>
        </w:rPr>
        <w:t>must </w:t>
      </w:r>
      <w:r>
        <w:rPr>
          <w:spacing w:val="3"/>
          <w:w w:val="105"/>
          <w:vertAlign w:val="baseline"/>
        </w:rPr>
        <w:t>be </w:t>
      </w:r>
      <w:r>
        <w:rPr>
          <w:w w:val="105"/>
          <w:vertAlign w:val="baseline"/>
        </w:rPr>
        <w:t>quantified.  One simplest  </w:t>
      </w:r>
      <w:r>
        <w:rPr>
          <w:spacing w:val="-5"/>
          <w:w w:val="105"/>
          <w:vertAlign w:val="baseline"/>
        </w:rPr>
        <w:t>way </w:t>
      </w:r>
      <w:r>
        <w:rPr>
          <w:w w:val="105"/>
          <w:vertAlign w:val="baseline"/>
        </w:rPr>
        <w:t>of quantifying information flows is to manually assign each article a sentiment score:  he could assign 10 (-10) scores to all articles describing </w:t>
      </w:r>
      <w:r>
        <w:rPr>
          <w:spacing w:val="-3"/>
          <w:w w:val="105"/>
          <w:vertAlign w:val="baseline"/>
        </w:rPr>
        <w:t>events </w:t>
      </w:r>
      <w:r>
        <w:rPr>
          <w:w w:val="105"/>
          <w:vertAlign w:val="baseline"/>
        </w:rPr>
        <w:t>could increase (decrease) oil returns. Then taking the average score of all articles in IF</w:t>
      </w:r>
      <w:r>
        <w:rPr>
          <w:i/>
          <w:w w:val="105"/>
          <w:vertAlign w:val="subscript"/>
        </w:rPr>
        <w:t>t</w:t>
      </w:r>
      <w:r>
        <w:rPr>
          <w:i/>
          <w:w w:val="105"/>
          <w:vertAlign w:val="baseline"/>
        </w:rPr>
        <w:t>  </w:t>
      </w:r>
      <w:r>
        <w:rPr>
          <w:w w:val="105"/>
          <w:vertAlign w:val="baseline"/>
        </w:rPr>
        <w:t>gives a real-number </w:t>
      </w:r>
      <w:r>
        <w:rPr>
          <w:b/>
          <w:spacing w:val="3"/>
          <w:w w:val="105"/>
          <w:vertAlign w:val="baseline"/>
        </w:rPr>
        <w:t>x</w:t>
      </w:r>
      <w:r>
        <w:rPr>
          <w:i/>
          <w:spacing w:val="3"/>
          <w:w w:val="105"/>
          <w:vertAlign w:val="subscript"/>
        </w:rPr>
        <w:t>t</w:t>
      </w:r>
      <w:r>
        <w:rPr>
          <w:spacing w:val="3"/>
          <w:w w:val="105"/>
          <w:vertAlign w:val="baseline"/>
        </w:rPr>
        <w:t>, </w:t>
      </w:r>
      <w:r>
        <w:rPr>
          <w:w w:val="105"/>
          <w:vertAlign w:val="baseline"/>
        </w:rPr>
        <w:t>which is  a quantitative representation of</w:t>
      </w:r>
      <w:r>
        <w:rPr>
          <w:spacing w:val="1"/>
          <w:w w:val="105"/>
          <w:vertAlign w:val="baseline"/>
        </w:rPr>
        <w:t> </w:t>
      </w:r>
      <w:r>
        <w:rPr>
          <w:spacing w:val="2"/>
          <w:w w:val="105"/>
          <w:vertAlign w:val="baseline"/>
        </w:rPr>
        <w:t>IF</w:t>
      </w:r>
      <w:r>
        <w:rPr>
          <w:i/>
          <w:spacing w:val="2"/>
          <w:w w:val="105"/>
          <w:vertAlign w:val="subscript"/>
        </w:rPr>
        <w:t>t</w:t>
      </w:r>
      <w:r>
        <w:rPr>
          <w:spacing w:val="2"/>
          <w:w w:val="105"/>
          <w:vertAlign w:val="baseline"/>
        </w:rPr>
        <w:t>.</w:t>
      </w:r>
    </w:p>
    <w:p>
      <w:pPr>
        <w:pStyle w:val="BodyText"/>
        <w:rPr>
          <w:sz w:val="35"/>
        </w:rPr>
      </w:pPr>
    </w:p>
    <w:p>
      <w:pPr>
        <w:pStyle w:val="Heading2"/>
        <w:numPr>
          <w:ilvl w:val="1"/>
          <w:numId w:val="5"/>
        </w:numPr>
        <w:tabs>
          <w:tab w:pos="855" w:val="left" w:leader="none"/>
          <w:tab w:pos="856" w:val="left" w:leader="none"/>
        </w:tabs>
        <w:spacing w:line="240" w:lineRule="auto" w:before="0" w:after="0"/>
        <w:ind w:left="855" w:right="0" w:hanging="737"/>
        <w:jc w:val="left"/>
      </w:pPr>
      <w:bookmarkStart w:name="Formal Framework" w:id="87"/>
      <w:bookmarkEnd w:id="87"/>
      <w:r>
        <w:rPr>
          <w:b w:val="0"/>
        </w:rPr>
      </w:r>
      <w:bookmarkStart w:name="_bookmark49" w:id="88"/>
      <w:bookmarkEnd w:id="88"/>
      <w:r>
        <w:rPr>
          <w:b w:val="0"/>
        </w:rPr>
      </w:r>
      <w:bookmarkStart w:name="_bookmark49" w:id="89"/>
      <w:bookmarkEnd w:id="89"/>
      <w:r>
        <w:rPr>
          <w:spacing w:val="-5"/>
          <w:w w:val="115"/>
        </w:rPr>
        <w:t>F</w:t>
      </w:r>
      <w:r>
        <w:rPr>
          <w:spacing w:val="-5"/>
          <w:w w:val="115"/>
        </w:rPr>
        <w:t>ormal</w:t>
      </w:r>
      <w:r>
        <w:rPr>
          <w:spacing w:val="26"/>
          <w:w w:val="115"/>
        </w:rPr>
        <w:t> </w:t>
      </w:r>
      <w:r>
        <w:rPr>
          <w:spacing w:val="-4"/>
          <w:w w:val="115"/>
        </w:rPr>
        <w:t>Framework</w:t>
      </w:r>
    </w:p>
    <w:p>
      <w:pPr>
        <w:pStyle w:val="BodyText"/>
        <w:spacing w:before="4"/>
        <w:rPr>
          <w:b/>
          <w:sz w:val="26"/>
        </w:rPr>
      </w:pPr>
    </w:p>
    <w:p>
      <w:pPr>
        <w:pStyle w:val="BodyText"/>
        <w:spacing w:line="376" w:lineRule="auto"/>
        <w:ind w:left="119" w:right="1137" w:firstLine="234"/>
        <w:jc w:val="both"/>
      </w:pPr>
      <w:r>
        <w:rPr>
          <w:w w:val="105"/>
        </w:rPr>
        <w:t>This section is devoted to revise the proposed framework but using a more formal mathe- matical</w:t>
      </w:r>
      <w:r>
        <w:rPr>
          <w:spacing w:val="-9"/>
          <w:w w:val="105"/>
        </w:rPr>
        <w:t> </w:t>
      </w:r>
      <w:r>
        <w:rPr>
          <w:w w:val="105"/>
        </w:rPr>
        <w:t>language.</w:t>
      </w:r>
      <w:r>
        <w:rPr>
          <w:spacing w:val="31"/>
          <w:w w:val="105"/>
        </w:rPr>
        <w:t> </w:t>
      </w:r>
      <w:r>
        <w:rPr>
          <w:w w:val="105"/>
        </w:rPr>
        <w:t>Recall</w:t>
      </w:r>
      <w:r>
        <w:rPr>
          <w:spacing w:val="-9"/>
          <w:w w:val="105"/>
        </w:rPr>
        <w:t> </w:t>
      </w:r>
      <w:r>
        <w:rPr>
          <w:w w:val="105"/>
        </w:rPr>
        <w:t>that</w:t>
      </w:r>
      <w:r>
        <w:rPr>
          <w:spacing w:val="-9"/>
          <w:w w:val="105"/>
        </w:rPr>
        <w:t> </w:t>
      </w:r>
      <w:r>
        <w:rPr>
          <w:w w:val="105"/>
        </w:rPr>
        <w:t>Figure</w:t>
      </w:r>
      <w:r>
        <w:rPr>
          <w:spacing w:val="-9"/>
          <w:w w:val="105"/>
        </w:rPr>
        <w:t> </w:t>
      </w:r>
      <w:hyperlink w:history="true" w:anchor="_bookmark51">
        <w:r>
          <w:rPr>
            <w:w w:val="105"/>
          </w:rPr>
          <w:t>21</w:t>
        </w:r>
        <w:r>
          <w:rPr>
            <w:spacing w:val="-8"/>
            <w:w w:val="105"/>
          </w:rPr>
          <w:t> </w:t>
        </w:r>
      </w:hyperlink>
      <w:r>
        <w:rPr>
          <w:w w:val="105"/>
        </w:rPr>
        <w:t>illustrates</w:t>
      </w:r>
      <w:r>
        <w:rPr>
          <w:spacing w:val="-9"/>
          <w:w w:val="105"/>
        </w:rPr>
        <w:t> </w:t>
      </w:r>
      <w:r>
        <w:rPr>
          <w:w w:val="105"/>
        </w:rPr>
        <w:t>the</w:t>
      </w:r>
      <w:r>
        <w:rPr>
          <w:spacing w:val="-9"/>
          <w:w w:val="105"/>
        </w:rPr>
        <w:t> </w:t>
      </w:r>
      <w:r>
        <w:rPr>
          <w:w w:val="105"/>
        </w:rPr>
        <w:t>framework</w:t>
      </w:r>
      <w:r>
        <w:rPr>
          <w:spacing w:val="-9"/>
          <w:w w:val="105"/>
        </w:rPr>
        <w:t> </w:t>
      </w:r>
      <w:r>
        <w:rPr>
          <w:w w:val="105"/>
        </w:rPr>
        <w:t>of</w:t>
      </w:r>
      <w:r>
        <w:rPr>
          <w:spacing w:val="-8"/>
          <w:w w:val="105"/>
        </w:rPr>
        <w:t> </w:t>
      </w:r>
      <w:r>
        <w:rPr>
          <w:w w:val="105"/>
        </w:rPr>
        <w:t>the</w:t>
      </w:r>
      <w:r>
        <w:rPr>
          <w:spacing w:val="-9"/>
          <w:w w:val="105"/>
        </w:rPr>
        <w:t> </w:t>
      </w:r>
      <w:r>
        <w:rPr>
          <w:w w:val="105"/>
        </w:rPr>
        <w:t>proposed</w:t>
      </w:r>
      <w:r>
        <w:rPr>
          <w:spacing w:val="-9"/>
          <w:w w:val="105"/>
        </w:rPr>
        <w:t> </w:t>
      </w:r>
      <w:r>
        <w:rPr>
          <w:w w:val="105"/>
        </w:rPr>
        <w:t>framework.</w:t>
      </w:r>
    </w:p>
    <w:p>
      <w:pPr>
        <w:pStyle w:val="BodyText"/>
        <w:spacing w:before="1"/>
        <w:rPr>
          <w:sz w:val="29"/>
        </w:rPr>
      </w:pPr>
    </w:p>
    <w:p>
      <w:pPr>
        <w:pStyle w:val="Heading3"/>
        <w:numPr>
          <w:ilvl w:val="2"/>
          <w:numId w:val="5"/>
        </w:numPr>
        <w:tabs>
          <w:tab w:pos="941" w:val="left" w:leader="none"/>
          <w:tab w:pos="942" w:val="left" w:leader="none"/>
        </w:tabs>
        <w:spacing w:line="240" w:lineRule="auto" w:before="1" w:after="0"/>
        <w:ind w:left="941" w:right="0" w:hanging="823"/>
        <w:jc w:val="left"/>
      </w:pPr>
      <w:bookmarkStart w:name="Timestamps" w:id="90"/>
      <w:bookmarkEnd w:id="90"/>
      <w:r>
        <w:rPr>
          <w:b w:val="0"/>
        </w:rPr>
      </w:r>
      <w:bookmarkStart w:name="_bookmark50" w:id="91"/>
      <w:bookmarkEnd w:id="91"/>
      <w:r>
        <w:rPr>
          <w:b w:val="0"/>
        </w:rPr>
      </w:r>
      <w:bookmarkStart w:name="_bookmark50" w:id="92"/>
      <w:bookmarkEnd w:id="92"/>
      <w:r>
        <w:rPr>
          <w:w w:val="115"/>
        </w:rPr>
        <w:t>Timestamps</w:t>
      </w:r>
    </w:p>
    <w:p>
      <w:pPr>
        <w:pStyle w:val="BodyText"/>
        <w:rPr>
          <w:b/>
          <w:sz w:val="27"/>
        </w:rPr>
      </w:pPr>
    </w:p>
    <w:p>
      <w:pPr>
        <w:pStyle w:val="BodyText"/>
        <w:spacing w:line="374" w:lineRule="auto"/>
        <w:ind w:left="119" w:right="1136" w:firstLine="234"/>
        <w:jc w:val="both"/>
      </w:pPr>
      <w:r>
        <w:rPr>
          <w:w w:val="105"/>
        </w:rPr>
        <w:t>In the following discussion, this paper uses non-negative real numbers, </w:t>
      </w:r>
      <w:r>
        <w:rPr>
          <w:i/>
          <w:w w:val="105"/>
        </w:rPr>
        <w:t>t </w:t>
      </w:r>
      <w:r>
        <w:rPr>
          <w:rFonts w:ascii="Menlo" w:hAnsi="Menlo"/>
          <w:i/>
          <w:w w:val="105"/>
        </w:rPr>
        <w:t>∈ </w:t>
      </w:r>
      <w:r>
        <w:rPr>
          <w:rFonts w:ascii="Arial" w:hAnsi="Arial"/>
          <w:w w:val="105"/>
        </w:rPr>
        <w:t>R</w:t>
      </w:r>
      <w:r>
        <w:rPr>
          <w:w w:val="105"/>
          <w:vertAlign w:val="subscript"/>
        </w:rPr>
        <w:t>+</w:t>
      </w:r>
      <w:r>
        <w:rPr>
          <w:w w:val="105"/>
          <w:vertAlign w:val="baseline"/>
        </w:rPr>
        <w:t>, to indicate timestamps accurate to seconds. Specifically, 12 am of first day in dataset (January 3, 2000) corresponds to </w:t>
      </w:r>
      <w:r>
        <w:rPr>
          <w:i/>
          <w:w w:val="105"/>
          <w:vertAlign w:val="baseline"/>
        </w:rPr>
        <w:t>t </w:t>
      </w:r>
      <w:r>
        <w:rPr>
          <w:w w:val="105"/>
          <w:vertAlign w:val="baseline"/>
        </w:rPr>
        <w:t>= 0 and the length of 24 hours is normalized to one. Using this timestamp convention, an integer </w:t>
      </w:r>
      <w:r>
        <w:rPr>
          <w:i/>
          <w:w w:val="105"/>
          <w:vertAlign w:val="baseline"/>
        </w:rPr>
        <w:t>t </w:t>
      </w:r>
      <w:r>
        <w:rPr>
          <w:w w:val="105"/>
          <w:vertAlign w:val="baseline"/>
        </w:rPr>
        <w:t>indicates the beginning of the </w:t>
      </w:r>
      <w:r>
        <w:rPr>
          <w:i/>
          <w:w w:val="105"/>
          <w:vertAlign w:val="baseline"/>
        </w:rPr>
        <w:t>t</w:t>
      </w:r>
      <w:r>
        <w:rPr>
          <w:i/>
          <w:w w:val="105"/>
          <w:vertAlign w:val="superscript"/>
        </w:rPr>
        <w:t>th</w:t>
      </w:r>
      <w:r>
        <w:rPr>
          <w:i/>
          <w:w w:val="105"/>
          <w:vertAlign w:val="baseline"/>
        </w:rPr>
        <w:t> </w:t>
      </w:r>
      <w:r>
        <w:rPr>
          <w:w w:val="105"/>
          <w:vertAlign w:val="baseline"/>
        </w:rPr>
        <w:t>trading day in the dataset. For example, the time stamp </w:t>
      </w:r>
      <w:r>
        <w:rPr>
          <w:i/>
          <w:w w:val="105"/>
          <w:vertAlign w:val="baseline"/>
        </w:rPr>
        <w:t>t </w:t>
      </w:r>
      <w:r>
        <w:rPr>
          <w:w w:val="105"/>
          <w:vertAlign w:val="baseline"/>
        </w:rPr>
        <w:t>= 10 represents 12:00 am of the 10</w:t>
      </w:r>
      <w:r>
        <w:rPr>
          <w:i/>
          <w:w w:val="105"/>
          <w:vertAlign w:val="superscript"/>
        </w:rPr>
        <w:t>th</w:t>
      </w:r>
      <w:r>
        <w:rPr>
          <w:i/>
          <w:w w:val="105"/>
          <w:vertAlign w:val="baseline"/>
        </w:rPr>
        <w:t> </w:t>
      </w:r>
      <w:r>
        <w:rPr>
          <w:w w:val="105"/>
          <w:vertAlign w:val="baseline"/>
        </w:rPr>
        <w:t>trading day in our dataset,</w:t>
      </w:r>
    </w:p>
    <w:p>
      <w:pPr>
        <w:spacing w:after="0" w:line="374" w:lineRule="auto"/>
        <w:jc w:val="both"/>
        <w:sectPr>
          <w:pgSz w:w="12240" w:h="15840"/>
          <w:pgMar w:header="0" w:footer="822" w:top="1420" w:bottom="1020" w:left="1320" w:right="300"/>
        </w:sectPr>
      </w:pPr>
    </w:p>
    <w:p>
      <w:pPr>
        <w:pStyle w:val="BodyText"/>
        <w:spacing w:before="8"/>
        <w:ind w:left="119"/>
      </w:pPr>
      <w:r>
        <w:rPr/>
        <w:pict>
          <v:shape style="position:absolute;margin-left:323.071991pt;margin-top:9.748544pt;width:8.5pt;height:8pt;mso-position-horizontal-relative:page;mso-position-vertical-relative:paragraph;z-index:-259920896" type="#_x0000_t202" filled="false" stroked="false">
            <v:textbox inset="0,0,0,0">
              <w:txbxContent>
                <w:p>
                  <w:pPr>
                    <w:spacing w:line="154" w:lineRule="exact" w:before="0"/>
                    <w:ind w:left="0" w:right="0" w:firstLine="0"/>
                    <w:jc w:val="left"/>
                    <w:rPr>
                      <w:sz w:val="16"/>
                    </w:rPr>
                  </w:pPr>
                  <w:r>
                    <w:rPr>
                      <w:w w:val="105"/>
                      <w:sz w:val="16"/>
                    </w:rPr>
                    <w:t>24</w:t>
                  </w:r>
                </w:p>
              </w:txbxContent>
            </v:textbox>
            <w10:wrap type="none"/>
          </v:shape>
        </w:pict>
      </w:r>
      <w:r>
        <w:rPr>
          <w:w w:val="110"/>
        </w:rPr>
        <w:t>which</w:t>
      </w:r>
      <w:r>
        <w:rPr>
          <w:spacing w:val="-12"/>
          <w:w w:val="110"/>
        </w:rPr>
        <w:t> </w:t>
      </w:r>
      <w:r>
        <w:rPr>
          <w:spacing w:val="-3"/>
          <w:w w:val="110"/>
        </w:rPr>
        <w:t>was</w:t>
      </w:r>
      <w:r>
        <w:rPr>
          <w:spacing w:val="-11"/>
          <w:w w:val="110"/>
        </w:rPr>
        <w:t> </w:t>
      </w:r>
      <w:r>
        <w:rPr>
          <w:w w:val="110"/>
        </w:rPr>
        <w:t>January</w:t>
      </w:r>
      <w:r>
        <w:rPr>
          <w:spacing w:val="-11"/>
          <w:w w:val="110"/>
        </w:rPr>
        <w:t> </w:t>
      </w:r>
      <w:r>
        <w:rPr>
          <w:w w:val="110"/>
        </w:rPr>
        <w:t>18,</w:t>
      </w:r>
      <w:r>
        <w:rPr>
          <w:spacing w:val="-11"/>
          <w:w w:val="110"/>
        </w:rPr>
        <w:t> </w:t>
      </w:r>
      <w:r>
        <w:rPr>
          <w:w w:val="110"/>
        </w:rPr>
        <w:t>2000.</w:t>
      </w:r>
      <w:r>
        <w:rPr>
          <w:spacing w:val="7"/>
          <w:w w:val="110"/>
        </w:rPr>
        <w:t> </w:t>
      </w:r>
      <w:r>
        <w:rPr>
          <w:w w:val="110"/>
        </w:rPr>
        <w:t>Similarly,</w:t>
      </w:r>
      <w:r>
        <w:rPr>
          <w:spacing w:val="-11"/>
          <w:w w:val="110"/>
        </w:rPr>
        <w:t> </w:t>
      </w:r>
      <w:r>
        <w:rPr>
          <w:i/>
          <w:w w:val="110"/>
        </w:rPr>
        <w:t>t</w:t>
      </w:r>
      <w:r>
        <w:rPr>
          <w:i/>
          <w:spacing w:val="-20"/>
          <w:w w:val="110"/>
        </w:rPr>
        <w:t> </w:t>
      </w:r>
      <w:r>
        <w:rPr>
          <w:w w:val="110"/>
        </w:rPr>
        <w:t>=</w:t>
      </w:r>
      <w:r>
        <w:rPr>
          <w:spacing w:val="-19"/>
          <w:w w:val="110"/>
        </w:rPr>
        <w:t> </w:t>
      </w:r>
      <w:r>
        <w:rPr>
          <w:w w:val="110"/>
        </w:rPr>
        <w:t>10</w:t>
      </w:r>
      <w:r>
        <w:rPr>
          <w:spacing w:val="-29"/>
          <w:w w:val="110"/>
        </w:rPr>
        <w:t> </w:t>
      </w:r>
      <w:r>
        <w:rPr>
          <w:w w:val="110"/>
        </w:rPr>
        <w:t>+</w:t>
      </w:r>
      <w:r>
        <w:rPr>
          <w:spacing w:val="-12"/>
          <w:w w:val="110"/>
        </w:rPr>
        <w:t> </w:t>
      </w:r>
      <w:r>
        <w:rPr>
          <w:w w:val="110"/>
          <w:u w:val="single"/>
          <w:vertAlign w:val="superscript"/>
        </w:rPr>
        <w:t>10</w:t>
      </w:r>
    </w:p>
    <w:p>
      <w:pPr>
        <w:pStyle w:val="BodyText"/>
        <w:spacing w:before="8"/>
        <w:ind w:left="61"/>
      </w:pPr>
      <w:r>
        <w:rPr/>
        <w:br w:type="column"/>
      </w:r>
      <w:r>
        <w:rPr>
          <w:w w:val="105"/>
        </w:rPr>
        <w:t>denotes 10:00 am of January 18, 2000.</w:t>
      </w:r>
    </w:p>
    <w:p>
      <w:pPr>
        <w:spacing w:after="0"/>
        <w:sectPr>
          <w:type w:val="continuous"/>
          <w:pgSz w:w="12240" w:h="15840"/>
          <w:pgMar w:top="1500" w:bottom="1020" w:left="1320" w:right="300"/>
          <w:cols w:num="2" w:equalWidth="0">
            <w:col w:w="5311" w:space="40"/>
            <w:col w:w="5269"/>
          </w:cols>
        </w:sectPr>
      </w:pPr>
    </w:p>
    <w:p>
      <w:pPr>
        <w:pStyle w:val="BodyText"/>
        <w:spacing w:before="10"/>
        <w:rPr>
          <w:sz w:val="8"/>
        </w:rPr>
      </w:pPr>
    </w:p>
    <w:p>
      <w:pPr>
        <w:pStyle w:val="BodyText"/>
        <w:spacing w:line="376" w:lineRule="auto" w:before="55"/>
        <w:ind w:left="120" w:right="1134" w:firstLine="234"/>
        <w:jc w:val="both"/>
      </w:pPr>
      <w:r>
        <w:rPr>
          <w:w w:val="105"/>
        </w:rPr>
        <w:t>Each news article in the dataset has one timestamp </w:t>
      </w:r>
      <w:r>
        <w:rPr>
          <w:i/>
          <w:w w:val="105"/>
        </w:rPr>
        <w:t>τ  </w:t>
      </w:r>
      <w:r>
        <w:rPr>
          <w:w w:val="105"/>
        </w:rPr>
        <w:t>corresponding to the time when    this piece of news is published. Because this paper works on a daily basis prediction task,  </w:t>
      </w:r>
      <w:r>
        <w:rPr>
          <w:spacing w:val="-4"/>
          <w:w w:val="105"/>
        </w:rPr>
        <w:t>we </w:t>
      </w:r>
      <w:r>
        <w:rPr>
          <w:w w:val="105"/>
        </w:rPr>
        <w:t>need to discretize the continuous timestamp of </w:t>
      </w:r>
      <w:r>
        <w:rPr>
          <w:i/>
          <w:w w:val="105"/>
        </w:rPr>
        <w:t>t </w:t>
      </w:r>
      <w:r>
        <w:rPr>
          <w:w w:val="105"/>
        </w:rPr>
        <w:t>into integers and convert the frequency into daily</w:t>
      </w:r>
      <w:r>
        <w:rPr>
          <w:spacing w:val="29"/>
          <w:w w:val="105"/>
        </w:rPr>
        <w:t> </w:t>
      </w:r>
      <w:r>
        <w:rPr>
          <w:w w:val="105"/>
        </w:rPr>
        <w:t>frequency.</w:t>
      </w:r>
    </w:p>
    <w:p>
      <w:pPr>
        <w:spacing w:after="0" w:line="376" w:lineRule="auto"/>
        <w:jc w:val="both"/>
        <w:sectPr>
          <w:type w:val="continuous"/>
          <w:pgSz w:w="12240" w:h="15840"/>
          <w:pgMar w:top="1500" w:bottom="1020" w:left="1320" w:right="300"/>
        </w:sectPr>
      </w:pPr>
    </w:p>
    <w:p>
      <w:pPr>
        <w:pStyle w:val="BodyText"/>
        <w:spacing w:before="81"/>
        <w:ind w:left="3421"/>
      </w:pPr>
      <w:r>
        <w:rPr>
          <w:w w:val="105"/>
        </w:rPr>
        <w:t>Figure 21: </w:t>
      </w:r>
      <w:bookmarkStart w:name="_bookmark51" w:id="93"/>
      <w:bookmarkEnd w:id="93"/>
      <w:r>
        <w:rPr>
          <w:w w:val="105"/>
        </w:rPr>
        <w:t>The</w:t>
      </w:r>
      <w:r>
        <w:rPr>
          <w:w w:val="105"/>
        </w:rPr>
        <w:t> Framework</w:t>
      </w:r>
    </w:p>
    <w:p>
      <w:pPr>
        <w:pStyle w:val="BodyText"/>
        <w:spacing w:before="1"/>
        <w:rPr>
          <w:sz w:val="29"/>
        </w:rPr>
      </w:pPr>
    </w:p>
    <w:p>
      <w:pPr>
        <w:spacing w:before="0"/>
        <w:ind w:left="0" w:right="865" w:firstLine="0"/>
        <w:jc w:val="right"/>
        <w:rPr>
          <w:rFonts w:ascii="Menlo" w:hAnsi="Menlo"/>
          <w:i/>
          <w:sz w:val="24"/>
        </w:rPr>
      </w:pPr>
      <w:r>
        <w:rPr/>
        <w:pict>
          <v:group style="position:absolute;margin-left:121.186737pt;margin-top:-6.909731pt;width:192.4pt;height:205.2pt;mso-position-horizontal-relative:page;mso-position-vertical-relative:paragraph;z-index:251743232" coordorigin="2424,-138" coordsize="3848,4104">
            <v:shape style="position:absolute;left:-293;top:13355;width:2287;height:586" coordorigin="-293,13356" coordsize="2287,586" path="m3403,170l3392,92,3363,22,3317,-37,3258,-83,3188,-113,3110,-123,3032,-113,2962,-83,2903,-37,2857,22,2828,92,2817,170,2828,247,2857,317,2903,377,2962,422,3032,452,3110,462,3188,452,3258,422,3317,377,3363,317,3392,247,3403,170xm3406,170l4422,170m5103,170l5093,92,5063,22,5018,-37,4958,-83,4888,-113,4811,-123,4733,-113,4663,-83,4604,-37,4558,22,4528,92,4518,170,4528,247,4558,317,4604,377,4663,422,4733,452,4811,462,4888,452,4958,422,5018,377,5063,317,5093,247,5103,170xe" filled="false" stroked="true" strokeweight=".3985pt" strokecolor="#000000">
              <v:path arrowok="t"/>
              <v:stroke dashstyle="solid"/>
            </v:shape>
            <v:shape style="position:absolute;left:4414;top:139;width:80;height:60" coordorigin="4414,140" coordsize="80,60" path="m4414,140l4414,200,4434,190,4455,181,4476,174,4494,170,4476,165,4455,158,4434,150,4414,140xe" filled="true" fillcolor="#000000" stroked="false">
              <v:path arrowok="t"/>
              <v:fill type="solid"/>
            </v:shape>
            <v:line style="position:absolute" from="5107,170" to="6178,170" stroked="true" strokeweight=".3985pt" strokecolor="#000000">
              <v:stroke dashstyle="solid"/>
            </v:line>
            <v:shape style="position:absolute;left:6170;top:139;width:80;height:60" coordorigin="6170,140" coordsize="80,60" path="m6170,140l6170,200,6190,190,6211,181,6232,174,6250,170,6232,165,6211,158,6190,150,6170,140xe" filled="true" fillcolor="#000000" stroked="false">
              <v:path arrowok="t"/>
              <v:fill type="solid"/>
            </v:shape>
            <v:shape style="position:absolute;left:-302;top:13945;width:604;height:1175" coordorigin="-302,13945" coordsize="604,1175" path="m3110,466l3110,942m3412,1339l3404,1270,3381,1206,3345,1150,3299,1103,3243,1068,3179,1045,3110,1037,3041,1045,2977,1068,2921,1103,2874,1150,2839,1206,2816,1270,2808,1339,2816,1408,2839,1472,2874,1528,2921,1574,2977,1610,3041,1633,3110,1641,3179,1633,3243,1610,3299,1574,3345,1528,3381,1472,3404,1408,3412,1339xe" filled="false" stroked="true" strokeweight=".3985pt" strokecolor="#000000">
              <v:path arrowok="t"/>
              <v:stroke dashstyle="solid"/>
            </v:shape>
            <v:shape style="position:absolute;left:3079;top:933;width:60;height:80" coordorigin="3080,934" coordsize="60,80" path="m3140,934l3080,934,3090,953,3099,974,3105,995,3110,1013,3114,995,3121,974,3130,953,3140,934xe" filled="true" fillcolor="#000000" stroked="false">
              <v:path arrowok="t"/>
              <v:fill type="solid"/>
            </v:shape>
            <v:shape style="position:absolute;left:1399;top:13945;width:604;height:1175" coordorigin="1399,13945" coordsize="604,1175" path="m4811,466l4811,942m5112,1339l5104,1270,5082,1206,5046,1150,4999,1103,4943,1068,4880,1045,4811,1037,4741,1045,4678,1068,4622,1103,4575,1150,4540,1206,4517,1270,4509,1339,4517,1408,4540,1472,4575,1528,4622,1574,4678,1610,4741,1633,4811,1641,4880,1633,4943,1610,4999,1574,5046,1528,5082,1472,5104,1408,5112,1339xe" filled="false" stroked="true" strokeweight=".3985pt" strokecolor="#000000">
              <v:path arrowok="t"/>
              <v:stroke dashstyle="solid"/>
            </v:shape>
            <v:shape style="position:absolute;left:4780;top:933;width:60;height:80" coordorigin="4781,934" coordsize="60,80" path="m4841,934l4781,934,4791,953,4799,974,4806,995,4811,1013,4815,995,4822,974,4831,953,4841,934xe" filled="true" fillcolor="#000000" stroked="false">
              <v:path arrowok="t"/>
              <v:fill type="solid"/>
            </v:shape>
            <v:shape style="position:absolute;left:-293;top:15123;width:586;height:1157" coordorigin="-293,15123" coordsize="586,1157" path="m3110,1645l3110,2120m3403,2508l3392,2430,3363,2361,3317,2301,3258,2256,3188,2226,3110,2216,3032,2226,2962,2256,2903,2301,2857,2361,2828,2430,2817,2508,2828,2586,2857,2656,2903,2715,2962,2761,3032,2790,3110,2801,3188,2790,3258,2761,3317,2715,3363,2656,3392,2586,3403,2508xe" filled="false" stroked="true" strokeweight=".3985pt" strokecolor="#000000">
              <v:path arrowok="t"/>
              <v:stroke dashstyle="solid"/>
            </v:shape>
            <v:shape style="position:absolute;left:3079;top:2111;width:60;height:80" coordorigin="3080,2112" coordsize="60,80" path="m3140,2112l3080,2112,3090,2132,3099,2153,3105,2174,3110,2192,3114,2174,3121,2153,3130,2132,3140,2112xe" filled="true" fillcolor="#000000" stroked="false">
              <v:path arrowok="t"/>
              <v:fill type="solid"/>
            </v:shape>
            <v:shape style="position:absolute;left:1408;top:15123;width:586;height:1157" coordorigin="1408,15123" coordsize="586,1157" path="m4811,1645l4811,2120m5103,2508l5093,2430,5063,2361,5018,2301,4958,2256,4888,2226,4811,2216,4733,2226,4663,2256,4604,2301,4558,2361,4528,2430,4518,2508,4528,2586,4558,2656,4604,2715,4663,2761,4733,2790,4811,2801,4888,2790,4958,2761,5018,2715,5063,2656,5093,2586,5103,2508xe" filled="false" stroked="true" strokeweight=".3985pt" strokecolor="#000000">
              <v:path arrowok="t"/>
              <v:stroke dashstyle="solid"/>
            </v:shape>
            <v:shape style="position:absolute;left:4780;top:2111;width:60;height:80" coordorigin="4781,2112" coordsize="60,80" path="m4841,2112l4781,2112,4791,2132,4799,2153,4806,2174,4811,2192,4815,2174,4822,2153,4831,2132,4841,2112xe" filled="true" fillcolor="#000000" stroked="false">
              <v:path arrowok="t"/>
              <v:fill type="solid"/>
            </v:shape>
            <v:shape style="position:absolute;left:-293;top:16283;width:586;height:1157" coordorigin="-293,16284" coordsize="586,1157" path="m3110,2805l3110,3280m3403,3668l3392,3591,3363,3521,3317,3462,3258,3416,3188,3386,3110,3376,3032,3386,2962,3416,2903,3462,2857,3521,2828,3591,2817,3668,2828,3746,2857,3816,2903,3875,2962,3921,3032,3951,3110,3961,3188,3951,3258,3921,3317,3875,3363,3816,3392,3746,3403,3668xe" filled="false" stroked="true" strokeweight=".3985pt" strokecolor="#000000">
              <v:path arrowok="t"/>
              <v:stroke dashstyle="solid"/>
            </v:shape>
            <v:shape style="position:absolute;left:3079;top:3272;width:60;height:80" coordorigin="3080,3272" coordsize="60,80" path="m3140,3272l3080,3272,3090,3292,3099,3313,3105,3334,3110,3352,3114,3334,3121,3313,3130,3292,3140,3272xe" filled="true" fillcolor="#000000" stroked="false">
              <v:path arrowok="t"/>
              <v:fill type="solid"/>
            </v:shape>
            <v:shape style="position:absolute;left:1408;top:16283;width:586;height:1157" coordorigin="1408,16284" coordsize="586,1157" path="m4811,2805l4811,3280m5103,3668l5093,3591,5063,3521,5018,3462,4958,3416,4888,3386,4811,3376,4733,3386,4663,3416,4604,3462,4558,3521,4528,3591,4518,3668,4528,3746,4558,3816,4604,3875,4663,3921,4733,3951,4811,3961,4888,3951,4958,3921,5018,3875,5063,3816,5093,3746,5103,3668xe" filled="false" stroked="true" strokeweight=".3985pt" strokecolor="#000000">
              <v:path arrowok="t"/>
              <v:stroke dashstyle="solid"/>
            </v:shape>
            <v:shape style="position:absolute;left:4780;top:3272;width:60;height:80" coordorigin="4781,3272" coordsize="60,80" path="m4841,3272l4781,3272,4791,3292,4799,3313,4806,3334,4811,3352,4815,3334,4822,3313,4831,3292,4841,3272xe" filled="true" fillcolor="#000000" stroked="false">
              <v:path arrowok="t"/>
              <v:fill type="solid"/>
            </v:shape>
            <v:shape style="position:absolute;left:2427;top:412;width:512;height:2938" coordorigin="2428,413" coordsize="512,2938" path="m2940,413l2893,482,2848,551,2806,621,2765,691,2728,761,2692,832,2659,903,2628,974,2599,1045,2572,1117,2548,1189,2526,1261,2506,1333,2489,1405,2473,1477,2460,1549,2449,1621,2440,1694,2434,1766,2430,1838,2428,1910,2428,1981,2430,2053,2435,2125,2442,2196,2450,2267,2462,2338,2475,2408,2490,2478,2508,2548,2528,2618,2550,2687,2574,2756,2600,2824,2629,2892,2659,2959,2692,3025,2727,3092,2764,3157,2803,3222,2844,3287,2887,3350e" filled="false" stroked="true" strokeweight=".3985pt" strokecolor="#000000">
              <v:path arrowok="t"/>
              <v:stroke dashstyle="solid"/>
            </v:shape>
            <v:shape style="position:absolute;left:2858;top:3326;width:71;height:83" coordorigin="2858,3327" coordsize="71,83" path="m2907,3327l2858,3361,2877,3371,2897,3384,2914,3397,2928,3409,2922,3392,2915,3371,2910,3348,2907,3327xe" filled="true" fillcolor="#000000" stroked="false">
              <v:path arrowok="t"/>
              <v:fill type="solid"/>
            </v:shape>
            <v:shape style="position:absolute;left:4128;top:412;width:512;height:2938" coordorigin="4129,413" coordsize="512,2938" path="m4641,413l4594,482,4549,551,4506,621,4466,691,4428,761,4393,832,4359,903,4328,974,4300,1045,4273,1117,4249,1189,4227,1261,4207,1333,4189,1405,4174,1477,4161,1549,4150,1621,4141,1694,4135,1766,4131,1838,4129,1910,4129,1981,4131,2053,4136,2125,4142,2196,4151,2267,4162,2338,4176,2408,4191,2478,4209,2548,4229,2618,4251,2687,4275,2756,4301,2824,4329,2892,4360,2959,4393,3025,4427,3092,4464,3157,4503,3222,4545,3287,4588,3350e" filled="false" stroked="true" strokeweight=".3985pt" strokecolor="#000000">
              <v:path arrowok="t"/>
              <v:stroke dashstyle="solid"/>
            </v:shape>
            <v:shape style="position:absolute;left:4558;top:3326;width:71;height:83" coordorigin="4559,3327" coordsize="71,83" path="m4608,3327l4559,3361,4578,3371,4598,3384,4615,3397,4629,3409,4622,3392,4616,3371,4611,3348,4608,3327xe" filled="true" fillcolor="#000000" stroked="false">
              <v:path arrowok="t"/>
              <v:fill type="solid"/>
            </v:shape>
            <v:line style="position:absolute" from="3355,3501" to="4490,2727" stroked="true" strokeweight=".3985pt" strokecolor="#000000">
              <v:stroke dashstyle="solid"/>
            </v:line>
            <v:shape style="position:absolute;left:4466;top:2686;width:83;height:70" coordorigin="4466,2687" coordsize="83,70" path="m4466,2707l4500,2756,4511,2737,4523,2718,4537,2700,4549,2687,4532,2693,4511,2699,4488,2704,4466,2707xe" filled="true" fillcolor="#000000" stroked="false">
              <v:path arrowok="t"/>
              <v:fill type="solid"/>
            </v:shape>
            <v:line style="position:absolute" from="5054,3499" to="6213,2696" stroked="true" strokeweight=".3985pt" strokecolor="#000000">
              <v:stroke dashstyle="solid"/>
            </v:line>
            <v:shape style="position:absolute;left:6189;top:2654;width:83;height:70" coordorigin="6189,2655" coordsize="83,70" path="m6189,2676l6223,2725,6233,2705,6246,2686,6259,2669,6272,2655,6254,2661,6233,2668,6211,2673,6189,2676xe" filled="true" fillcolor="#000000" stroked="false">
              <v:path arrowok="t"/>
              <v:fill type="solid"/>
            </v:shape>
            <v:shape style="position:absolute;left:2989;top:23;width:251;height:256" type="#_x0000_t202" filled="false" stroked="false">
              <v:textbox inset="0,0,0,0">
                <w:txbxContent>
                  <w:p>
                    <w:pPr>
                      <w:spacing w:line="231" w:lineRule="exact" w:before="0"/>
                      <w:ind w:left="0" w:right="0" w:firstLine="0"/>
                      <w:jc w:val="left"/>
                      <w:rPr>
                        <w:sz w:val="24"/>
                      </w:rPr>
                    </w:pPr>
                    <w:r>
                      <w:rPr>
                        <w:i/>
                        <w:w w:val="95"/>
                        <w:sz w:val="24"/>
                      </w:rPr>
                      <w:t>ω</w:t>
                    </w:r>
                    <w:r>
                      <w:rPr>
                        <w:w w:val="95"/>
                        <w:sz w:val="24"/>
                        <w:vertAlign w:val="subscript"/>
                      </w:rPr>
                      <w:t>0</w:t>
                    </w:r>
                  </w:p>
                </w:txbxContent>
              </v:textbox>
              <w10:wrap type="none"/>
            </v:shape>
            <v:shape style="position:absolute;left:3867;top:-139;width:206;height:240" type="#_x0000_t202" filled="false" stroked="false">
              <v:textbox inset="0,0,0,0">
                <w:txbxContent>
                  <w:p>
                    <w:pPr>
                      <w:spacing w:line="231" w:lineRule="exact" w:before="0"/>
                      <w:ind w:left="0" w:right="0" w:firstLine="0"/>
                      <w:jc w:val="left"/>
                      <w:rPr>
                        <w:i/>
                        <w:sz w:val="24"/>
                      </w:rPr>
                    </w:pPr>
                    <w:r>
                      <w:rPr>
                        <w:i/>
                        <w:w w:val="106"/>
                        <w:sz w:val="24"/>
                      </w:rPr>
                      <w:t>Q</w:t>
                    </w:r>
                  </w:p>
                </w:txbxContent>
              </v:textbox>
              <w10:wrap type="none"/>
            </v:shape>
            <v:shape style="position:absolute;left:4690;top:23;width:251;height:256" type="#_x0000_t202" filled="false" stroked="false">
              <v:textbox inset="0,0,0,0">
                <w:txbxContent>
                  <w:p>
                    <w:pPr>
                      <w:spacing w:line="231" w:lineRule="exact" w:before="0"/>
                      <w:ind w:left="0" w:right="0" w:firstLine="0"/>
                      <w:jc w:val="left"/>
                      <w:rPr>
                        <w:sz w:val="24"/>
                      </w:rPr>
                    </w:pPr>
                    <w:r>
                      <w:rPr>
                        <w:i/>
                        <w:w w:val="95"/>
                        <w:sz w:val="24"/>
                      </w:rPr>
                      <w:t>ω</w:t>
                    </w:r>
                    <w:r>
                      <w:rPr>
                        <w:w w:val="95"/>
                        <w:sz w:val="24"/>
                        <w:vertAlign w:val="subscript"/>
                      </w:rPr>
                      <w:t>1</w:t>
                    </w:r>
                  </w:p>
                </w:txbxContent>
              </v:textbox>
              <w10:wrap type="none"/>
            </v:shape>
            <v:shape style="position:absolute;left:5595;top:-139;width:206;height:240" type="#_x0000_t202" filled="false" stroked="false">
              <v:textbox inset="0,0,0,0">
                <w:txbxContent>
                  <w:p>
                    <w:pPr>
                      <w:spacing w:line="231" w:lineRule="exact" w:before="0"/>
                      <w:ind w:left="0" w:right="0" w:firstLine="0"/>
                      <w:jc w:val="left"/>
                      <w:rPr>
                        <w:i/>
                        <w:sz w:val="24"/>
                      </w:rPr>
                    </w:pPr>
                    <w:r>
                      <w:rPr>
                        <w:i/>
                        <w:w w:val="106"/>
                        <w:sz w:val="24"/>
                      </w:rPr>
                      <w:t>Q</w:t>
                    </w:r>
                  </w:p>
                </w:txbxContent>
              </v:textbox>
              <w10:wrap type="none"/>
            </v:shape>
            <v:shape style="position:absolute;left:3191;top:598;width:141;height:240" type="#_x0000_t202" filled="false" stroked="false">
              <v:textbox inset="0,0,0,0">
                <w:txbxContent>
                  <w:p>
                    <w:pPr>
                      <w:spacing w:line="231" w:lineRule="exact" w:before="0"/>
                      <w:ind w:left="0" w:right="0" w:firstLine="0"/>
                      <w:jc w:val="left"/>
                      <w:rPr>
                        <w:i/>
                        <w:sz w:val="24"/>
                      </w:rPr>
                    </w:pPr>
                    <w:r>
                      <w:rPr>
                        <w:i/>
                        <w:w w:val="104"/>
                        <w:sz w:val="24"/>
                      </w:rPr>
                      <w:t>ρ</w:t>
                    </w:r>
                  </w:p>
                </w:txbxContent>
              </v:textbox>
              <w10:wrap type="none"/>
            </v:shape>
            <v:shape style="position:absolute;left:4892;top:598;width:141;height:240" type="#_x0000_t202" filled="false" stroked="false">
              <v:textbox inset="0,0,0,0">
                <w:txbxContent>
                  <w:p>
                    <w:pPr>
                      <w:spacing w:line="231" w:lineRule="exact" w:before="0"/>
                      <w:ind w:left="0" w:right="0" w:firstLine="0"/>
                      <w:jc w:val="left"/>
                      <w:rPr>
                        <w:i/>
                        <w:sz w:val="24"/>
                      </w:rPr>
                    </w:pPr>
                    <w:r>
                      <w:rPr>
                        <w:i/>
                        <w:w w:val="104"/>
                        <w:sz w:val="24"/>
                      </w:rPr>
                      <w:t>ρ</w:t>
                    </w:r>
                  </w:p>
                </w:txbxContent>
              </v:textbox>
              <w10:wrap type="none"/>
            </v:shape>
            <v:shape style="position:absolute;left:2943;top:1223;width:342;height:256" type="#_x0000_t202" filled="false" stroked="false">
              <v:textbox inset="0,0,0,0">
                <w:txbxContent>
                  <w:p>
                    <w:pPr>
                      <w:spacing w:line="231" w:lineRule="exact" w:before="0"/>
                      <w:ind w:left="0" w:right="0" w:firstLine="0"/>
                      <w:jc w:val="left"/>
                      <w:rPr>
                        <w:sz w:val="24"/>
                      </w:rPr>
                    </w:pPr>
                    <w:r>
                      <w:rPr>
                        <w:w w:val="110"/>
                        <w:sz w:val="24"/>
                      </w:rPr>
                      <w:t>IF</w:t>
                    </w:r>
                    <w:r>
                      <w:rPr>
                        <w:w w:val="110"/>
                        <w:sz w:val="24"/>
                        <w:vertAlign w:val="subscript"/>
                      </w:rPr>
                      <w:t>0</w:t>
                    </w:r>
                  </w:p>
                </w:txbxContent>
              </v:textbox>
              <w10:wrap type="none"/>
            </v:shape>
            <v:shape style="position:absolute;left:4644;top:1223;width:342;height:256" type="#_x0000_t202" filled="false" stroked="false">
              <v:textbox inset="0,0,0,0">
                <w:txbxContent>
                  <w:p>
                    <w:pPr>
                      <w:spacing w:line="231" w:lineRule="exact" w:before="0"/>
                      <w:ind w:left="0" w:right="0" w:firstLine="0"/>
                      <w:jc w:val="left"/>
                      <w:rPr>
                        <w:sz w:val="24"/>
                      </w:rPr>
                    </w:pPr>
                    <w:r>
                      <w:rPr>
                        <w:w w:val="110"/>
                        <w:sz w:val="24"/>
                      </w:rPr>
                      <w:t>IF</w:t>
                    </w:r>
                    <w:r>
                      <w:rPr>
                        <w:w w:val="110"/>
                        <w:sz w:val="24"/>
                        <w:vertAlign w:val="subscript"/>
                      </w:rPr>
                      <w:t>1</w:t>
                    </w:r>
                  </w:p>
                </w:txbxContent>
              </v:textbox>
              <w10:wrap type="none"/>
            </v:shape>
            <v:shape style="position:absolute;left:3191;top:1777;width:174;height:240" type="#_x0000_t202" filled="false" stroked="false">
              <v:textbox inset="0,0,0,0">
                <w:txbxContent>
                  <w:p>
                    <w:pPr>
                      <w:spacing w:line="231" w:lineRule="exact" w:before="0"/>
                      <w:ind w:left="0" w:right="0" w:firstLine="0"/>
                      <w:jc w:val="left"/>
                      <w:rPr>
                        <w:i/>
                        <w:sz w:val="24"/>
                        <w:szCs w:val="24"/>
                      </w:rPr>
                    </w:pPr>
                    <w:r>
                      <w:rPr>
                        <w:i/>
                        <w:w w:val="123"/>
                        <w:sz w:val="24"/>
                        <w:szCs w:val="24"/>
                      </w:rPr>
                      <w:t>ϕ</w:t>
                    </w:r>
                  </w:p>
                </w:txbxContent>
              </v:textbox>
              <w10:wrap type="none"/>
            </v:shape>
            <v:shape style="position:absolute;left:4892;top:1777;width:174;height:240" type="#_x0000_t202" filled="false" stroked="false">
              <v:textbox inset="0,0,0,0">
                <w:txbxContent>
                  <w:p>
                    <w:pPr>
                      <w:spacing w:line="231" w:lineRule="exact" w:before="0"/>
                      <w:ind w:left="0" w:right="0" w:firstLine="0"/>
                      <w:jc w:val="left"/>
                      <w:rPr>
                        <w:i/>
                        <w:sz w:val="24"/>
                        <w:szCs w:val="24"/>
                      </w:rPr>
                    </w:pPr>
                    <w:r>
                      <w:rPr>
                        <w:i/>
                        <w:w w:val="123"/>
                        <w:sz w:val="24"/>
                        <w:szCs w:val="24"/>
                      </w:rPr>
                      <w:t>ϕ</w:t>
                    </w:r>
                  </w:p>
                </w:txbxContent>
              </v:textbox>
              <w10:wrap type="none"/>
            </v:shape>
            <v:shape style="position:absolute;left:2991;top:2364;width:247;height:256" type="#_x0000_t202" filled="false" stroked="false">
              <v:textbox inset="0,0,0,0">
                <w:txbxContent>
                  <w:p>
                    <w:pPr>
                      <w:spacing w:line="231" w:lineRule="exact" w:before="0"/>
                      <w:ind w:left="0" w:right="0" w:firstLine="0"/>
                      <w:jc w:val="left"/>
                      <w:rPr>
                        <w:sz w:val="24"/>
                      </w:rPr>
                    </w:pPr>
                    <w:r>
                      <w:rPr>
                        <w:b/>
                        <w:w w:val="110"/>
                        <w:sz w:val="24"/>
                      </w:rPr>
                      <w:t>x</w:t>
                    </w:r>
                    <w:r>
                      <w:rPr>
                        <w:w w:val="110"/>
                        <w:sz w:val="24"/>
                        <w:vertAlign w:val="subscript"/>
                      </w:rPr>
                      <w:t>0</w:t>
                    </w:r>
                  </w:p>
                </w:txbxContent>
              </v:textbox>
              <w10:wrap type="none"/>
            </v:shape>
            <v:shape style="position:absolute;left:3406;top:1821;width:1108;height:665" type="#_x0000_t202" filled="false" stroked="false">
              <v:textbox inset="0,0,0,0">
                <w:txbxContent>
                  <w:p>
                    <w:pPr>
                      <w:spacing w:line="231" w:lineRule="exact" w:before="0"/>
                      <w:ind w:left="0" w:right="0" w:firstLine="0"/>
                      <w:jc w:val="center"/>
                      <w:rPr>
                        <w:i/>
                        <w:sz w:val="24"/>
                      </w:rPr>
                    </w:pPr>
                    <w:r>
                      <w:rPr>
                        <w:i/>
                        <w:w w:val="106"/>
                        <w:sz w:val="24"/>
                      </w:rPr>
                      <w:t>G</w:t>
                    </w:r>
                  </w:p>
                  <w:p>
                    <w:pPr>
                      <w:tabs>
                        <w:tab w:pos="461" w:val="left" w:leader="none"/>
                        <w:tab w:pos="1087" w:val="left" w:leader="none"/>
                      </w:tabs>
                      <w:spacing w:before="149"/>
                      <w:ind w:left="-1" w:right="18" w:firstLine="0"/>
                      <w:jc w:val="center"/>
                      <w:rPr>
                        <w:i/>
                        <w:sz w:val="24"/>
                      </w:rPr>
                    </w:pPr>
                    <w:r>
                      <w:rPr>
                        <w:w w:val="99"/>
                        <w:sz w:val="24"/>
                        <w:u w:val="dotted"/>
                      </w:rPr>
                      <w:t> </w:t>
                    </w:r>
                    <w:r>
                      <w:rPr>
                        <w:sz w:val="24"/>
                        <w:u w:val="dotted"/>
                      </w:rPr>
                      <w:tab/>
                    </w:r>
                    <w:r>
                      <w:rPr>
                        <w:i/>
                        <w:w w:val="105"/>
                        <w:sz w:val="24"/>
                        <w:u w:val="dotted"/>
                      </w:rPr>
                      <w:t>P</w:t>
                    </w:r>
                    <w:r>
                      <w:rPr>
                        <w:i/>
                        <w:sz w:val="24"/>
                        <w:u w:val="dotted"/>
                      </w:rPr>
                      <w:tab/>
                    </w:r>
                  </w:p>
                </w:txbxContent>
              </v:textbox>
              <w10:wrap type="none"/>
            </v:shape>
            <v:shape style="position:absolute;left:4692;top:2364;width:247;height:256" type="#_x0000_t202" filled="false" stroked="false">
              <v:textbox inset="0,0,0,0">
                <w:txbxContent>
                  <w:p>
                    <w:pPr>
                      <w:spacing w:line="231" w:lineRule="exact" w:before="0"/>
                      <w:ind w:left="0" w:right="0" w:firstLine="0"/>
                      <w:jc w:val="left"/>
                      <w:rPr>
                        <w:sz w:val="24"/>
                      </w:rPr>
                    </w:pPr>
                    <w:r>
                      <w:rPr>
                        <w:b/>
                        <w:w w:val="110"/>
                        <w:sz w:val="24"/>
                      </w:rPr>
                      <w:t>x</w:t>
                    </w:r>
                    <w:r>
                      <w:rPr>
                        <w:w w:val="110"/>
                        <w:sz w:val="24"/>
                        <w:vertAlign w:val="subscript"/>
                      </w:rPr>
                      <w:t>1</w:t>
                    </w:r>
                  </w:p>
                </w:txbxContent>
              </v:textbox>
              <w10:wrap type="none"/>
            </v:shape>
            <v:shape style="position:absolute;left:5107;top:2213;width:1134;height:273" type="#_x0000_t202" filled="false" stroked="false">
              <v:textbox inset="0,0,0,0">
                <w:txbxContent>
                  <w:p>
                    <w:pPr>
                      <w:tabs>
                        <w:tab w:pos="475" w:val="left" w:leader="none"/>
                        <w:tab w:pos="1113" w:val="left" w:leader="none"/>
                      </w:tabs>
                      <w:spacing w:line="265" w:lineRule="exact" w:before="0"/>
                      <w:ind w:left="0" w:right="0" w:firstLine="0"/>
                      <w:jc w:val="left"/>
                      <w:rPr>
                        <w:i/>
                        <w:sz w:val="24"/>
                      </w:rPr>
                    </w:pPr>
                    <w:r>
                      <w:rPr>
                        <w:w w:val="99"/>
                        <w:sz w:val="24"/>
                        <w:u w:val="dotted"/>
                      </w:rPr>
                      <w:t> </w:t>
                    </w:r>
                    <w:r>
                      <w:rPr>
                        <w:sz w:val="24"/>
                        <w:u w:val="dotted"/>
                      </w:rPr>
                      <w:tab/>
                    </w:r>
                    <w:r>
                      <w:rPr>
                        <w:i/>
                        <w:w w:val="105"/>
                        <w:sz w:val="24"/>
                        <w:u w:val="dotted"/>
                      </w:rPr>
                      <w:t>P</w:t>
                    </w:r>
                    <w:r>
                      <w:rPr>
                        <w:i/>
                        <w:sz w:val="24"/>
                        <w:u w:val="dotted"/>
                      </w:rPr>
                      <w:tab/>
                    </w:r>
                  </w:p>
                </w:txbxContent>
              </v:textbox>
              <w10:wrap type="none"/>
            </v:shape>
            <v:shape style="position:absolute;left:3191;top:2990;width:194;height:240" type="#_x0000_t202" filled="false" stroked="false">
              <v:textbox inset="0,0,0,0">
                <w:txbxContent>
                  <w:p>
                    <w:pPr>
                      <w:spacing w:line="231" w:lineRule="exact" w:before="0"/>
                      <w:ind w:left="0" w:right="0" w:firstLine="0"/>
                      <w:jc w:val="left"/>
                      <w:rPr>
                        <w:i/>
                        <w:sz w:val="24"/>
                      </w:rPr>
                    </w:pPr>
                    <w:r>
                      <w:rPr>
                        <w:i/>
                        <w:w w:val="118"/>
                        <w:sz w:val="24"/>
                      </w:rPr>
                      <w:t>E</w:t>
                    </w:r>
                  </w:p>
                </w:txbxContent>
              </v:textbox>
              <w10:wrap type="none"/>
            </v:shape>
            <v:shape style="position:absolute;left:4042;top:3154;width:199;height:240" type="#_x0000_t202" filled="false" stroked="false">
              <v:textbox inset="0,0,0,0">
                <w:txbxContent>
                  <w:p>
                    <w:pPr>
                      <w:spacing w:line="231" w:lineRule="exact" w:before="0"/>
                      <w:ind w:left="0" w:right="0" w:firstLine="0"/>
                      <w:jc w:val="left"/>
                      <w:rPr>
                        <w:i/>
                        <w:sz w:val="24"/>
                      </w:rPr>
                    </w:pPr>
                    <w:r>
                      <w:rPr>
                        <w:i/>
                        <w:w w:val="121"/>
                        <w:sz w:val="24"/>
                      </w:rPr>
                      <w:t>R</w:t>
                    </w:r>
                  </w:p>
                </w:txbxContent>
              </v:textbox>
              <w10:wrap type="none"/>
            </v:shape>
            <v:shape style="position:absolute;left:4892;top:2990;width:194;height:240" type="#_x0000_t202" filled="false" stroked="false">
              <v:textbox inset="0,0,0,0">
                <w:txbxContent>
                  <w:p>
                    <w:pPr>
                      <w:spacing w:line="231" w:lineRule="exact" w:before="0"/>
                      <w:ind w:left="0" w:right="0" w:firstLine="0"/>
                      <w:jc w:val="left"/>
                      <w:rPr>
                        <w:i/>
                        <w:sz w:val="24"/>
                      </w:rPr>
                    </w:pPr>
                    <w:r>
                      <w:rPr>
                        <w:i/>
                        <w:w w:val="118"/>
                        <w:sz w:val="24"/>
                      </w:rPr>
                      <w:t>E</w:t>
                    </w:r>
                  </w:p>
                </w:txbxContent>
              </v:textbox>
              <w10:wrap type="none"/>
            </v:shape>
            <v:shape style="position:absolute;left:5753;top:3137;width:199;height:240" type="#_x0000_t202" filled="false" stroked="false">
              <v:textbox inset="0,0,0,0">
                <w:txbxContent>
                  <w:p>
                    <w:pPr>
                      <w:spacing w:line="231" w:lineRule="exact" w:before="0"/>
                      <w:ind w:left="0" w:right="0" w:firstLine="0"/>
                      <w:jc w:val="left"/>
                      <w:rPr>
                        <w:i/>
                        <w:sz w:val="24"/>
                      </w:rPr>
                    </w:pPr>
                    <w:r>
                      <w:rPr>
                        <w:i/>
                        <w:w w:val="121"/>
                        <w:sz w:val="24"/>
                      </w:rPr>
                      <w:t>R</w:t>
                    </w:r>
                  </w:p>
                </w:txbxContent>
              </v:textbox>
              <w10:wrap type="none"/>
            </v:shape>
            <v:shape style="position:absolute;left:3009;top:3522;width:211;height:256" type="#_x0000_t202" filled="false" stroked="false">
              <v:textbox inset="0,0,0,0">
                <w:txbxContent>
                  <w:p>
                    <w:pPr>
                      <w:spacing w:line="231" w:lineRule="exact" w:before="0"/>
                      <w:ind w:left="0" w:right="0" w:firstLine="0"/>
                      <w:jc w:val="left"/>
                      <w:rPr>
                        <w:sz w:val="24"/>
                      </w:rPr>
                    </w:pPr>
                    <w:r>
                      <w:rPr>
                        <w:i/>
                        <w:w w:val="110"/>
                        <w:sz w:val="24"/>
                      </w:rPr>
                      <w:t>r</w:t>
                    </w:r>
                    <w:r>
                      <w:rPr>
                        <w:w w:val="110"/>
                        <w:sz w:val="24"/>
                        <w:vertAlign w:val="subscript"/>
                      </w:rPr>
                      <w:t>0</w:t>
                    </w:r>
                  </w:p>
                </w:txbxContent>
              </v:textbox>
              <w10:wrap type="none"/>
            </v:shape>
            <v:shape style="position:absolute;left:4710;top:3522;width:211;height:256" type="#_x0000_t202" filled="false" stroked="false">
              <v:textbox inset="0,0,0,0">
                <w:txbxContent>
                  <w:p>
                    <w:pPr>
                      <w:spacing w:line="231" w:lineRule="exact" w:before="0"/>
                      <w:ind w:left="0" w:right="0" w:firstLine="0"/>
                      <w:jc w:val="left"/>
                      <w:rPr>
                        <w:sz w:val="24"/>
                      </w:rPr>
                    </w:pPr>
                    <w:r>
                      <w:rPr>
                        <w:i/>
                        <w:w w:val="110"/>
                        <w:sz w:val="24"/>
                      </w:rPr>
                      <w:t>r</w:t>
                    </w:r>
                    <w:r>
                      <w:rPr>
                        <w:w w:val="110"/>
                        <w:sz w:val="24"/>
                        <w:vertAlign w:val="subscript"/>
                      </w:rPr>
                      <w:t>1</w:t>
                    </w:r>
                  </w:p>
                </w:txbxContent>
              </v:textbox>
              <w10:wrap type="none"/>
            </v:shape>
            <w10:wrap type="none"/>
          </v:group>
        </w:pict>
      </w:r>
      <w:r>
        <w:rPr/>
        <w:pict>
          <v:group style="position:absolute;margin-left:333.848694pt;margin-top:-6.909731pt;width:149.85pt;height:204.3pt;mso-position-horizontal-relative:page;mso-position-vertical-relative:paragraph;z-index:-259886080" coordorigin="6677,-138" coordsize="2997,4086">
            <v:shape style="position:absolute;left:3643;top:13355;width:1753;height:586" coordorigin="3643,13356" coordsize="1753,586" path="m8505,170l8494,92,8465,22,8419,-37,8360,-83,8290,-113,8212,-123,8134,-113,8065,-83,8005,-37,7960,22,7930,92,7920,170,7930,247,7960,317,8005,377,8065,422,8134,452,8212,462,8290,452,8360,422,8419,377,8465,317,8494,247,8505,170xm6753,170l7824,170e" filled="false" stroked="true" strokeweight=".3985pt" strokecolor="#000000">
              <v:path arrowok="t"/>
              <v:stroke dashstyle="solid"/>
            </v:shape>
            <v:shape style="position:absolute;left:7816;top:139;width:80;height:60" coordorigin="7816,140" coordsize="80,60" path="m7816,140l7816,200,7836,190,7857,181,7878,174,7896,170,7878,165,7857,158,7836,150,7816,140xe" filled="true" fillcolor="#000000" stroked="false">
              <v:path arrowok="t"/>
              <v:fill type="solid"/>
            </v:shape>
            <v:line style="position:absolute" from="8509,170" to="9580,170" stroked="true" strokeweight=".3985pt" strokecolor="#000000">
              <v:stroke dashstyle="solid"/>
            </v:line>
            <v:shape style="position:absolute;left:9572;top:139;width:80;height:60" coordorigin="9572,140" coordsize="80,60" path="m9572,140l9572,200,9592,190,9613,181,9634,174,9652,170,9634,165,9613,158,9592,150,9572,140xe" filled="true" fillcolor="#000000" stroked="false">
              <v:path arrowok="t"/>
              <v:fill type="solid"/>
            </v:shape>
            <v:shape style="position:absolute;left:4809;top:13945;width:586;height:1157" coordorigin="4810,13945" coordsize="586,1157" path="m8212,466l8212,942m8505,1330l8494,1252,8465,1182,8419,1123,8360,1077,8290,1048,8212,1037,8134,1048,8065,1077,8005,1123,7960,1182,7930,1252,7920,1330,7930,1408,7960,1478,8005,1537,8065,1583,8134,1612,8212,1623,8290,1612,8360,1583,8419,1537,8465,1478,8494,1408,8505,1330xe" filled="false" stroked="true" strokeweight=".3985pt" strokecolor="#000000">
              <v:path arrowok="t"/>
              <v:stroke dashstyle="solid"/>
            </v:shape>
            <v:shape style="position:absolute;left:8182;top:933;width:60;height:80" coordorigin="8182,934" coordsize="60,80" path="m8242,934l8182,934,8192,953,8201,974,8208,995,8212,1013,8217,995,8223,974,8232,953,8242,934xe" filled="true" fillcolor="#000000" stroked="false">
              <v:path arrowok="t"/>
              <v:fill type="solid"/>
            </v:shape>
            <v:shape style="position:absolute;left:4809;top:15105;width:586;height:1157" coordorigin="4810,15105" coordsize="586,1157" path="m8212,1627l8212,2102m8505,2490l8494,2412,8465,2342,8419,2283,8360,2237,8290,2208,8212,2197,8134,2208,8065,2237,8005,2283,7960,2342,7930,2412,7920,2490,7930,2568,7960,2638,8005,2697,8065,2743,8134,2772,8212,2783,8290,2772,8360,2743,8419,2697,8465,2638,8494,2568,8505,2490xe" filled="false" stroked="true" strokeweight=".3985pt" strokecolor="#000000">
              <v:path arrowok="t"/>
              <v:stroke dashstyle="solid"/>
            </v:shape>
            <v:shape style="position:absolute;left:8182;top:2093;width:60;height:80" coordorigin="8182,2094" coordsize="60,80" path="m8242,2094l8182,2094,8192,2113,8201,2135,8208,2155,8212,2174,8217,2155,8223,2135,8232,2113,8242,2094xe" filled="true" fillcolor="#000000" stroked="false">
              <v:path arrowok="t"/>
              <v:fill type="solid"/>
            </v:shape>
            <v:shape style="position:absolute;left:4809;top:16265;width:586;height:1157" coordorigin="4810,16266" coordsize="586,1157" path="m8212,2787l8212,3262m8505,3650l8494,3572,8465,3503,8419,3443,8360,3398,8290,3368,8212,3358,8134,3368,8065,3398,8005,3443,7960,3503,7930,3572,7920,3650,7930,3728,7960,3798,8005,3857,8065,3903,8134,3932,8212,3943,8290,3932,8360,3903,8419,3857,8465,3798,8494,3728,8505,3650xe" filled="false" stroked="true" strokeweight=".3985pt" strokecolor="#000000">
              <v:path arrowok="t"/>
              <v:stroke dashstyle="solid"/>
            </v:shape>
            <v:shape style="position:absolute;left:8182;top:3254;width:60;height:80" coordorigin="8182,3254" coordsize="60,80" path="m8242,3254l8182,3254,8192,3274,8201,3295,8208,3316,8212,3334,8217,3316,8223,3295,8232,3274,8242,3254xe" filled="true" fillcolor="#000000" stroked="false">
              <v:path arrowok="t"/>
              <v:fill type="solid"/>
            </v:shape>
            <v:shape style="position:absolute;left:7533;top:412;width:509;height:2920" coordorigin="7533,413" coordsize="509,2920" path="m8042,413l7995,481,7951,550,7909,619,7869,689,7831,759,7796,829,7763,900,7732,971,7703,1042,7677,1113,7653,1184,7631,1256,7611,1327,7594,1399,7578,1471,7565,1542,7555,1614,7546,1686,7539,1757,7535,1829,7533,1901,7533,1972,7536,2043,7540,2114,7547,2185,7556,2256,7567,2326,7580,2396,7595,2466,7613,2535,7633,2604,7654,2673,7678,2741,7704,2809,7733,2876,7763,2943,7795,3009,7830,3075,7867,3140,7906,3205,7947,3269,7990,3332e" filled="false" stroked="true" strokeweight=".3985pt" strokecolor="#000000">
              <v:path arrowok="t"/>
              <v:stroke dashstyle="solid"/>
            </v:shape>
            <v:shape style="position:absolute;left:7960;top:3308;width:71;height:83" coordorigin="7961,3309" coordsize="71,83" path="m8009,3309l7961,3343,7980,3353,7999,3366,8017,3379,8031,3391,8024,3374,8018,3353,8013,3330,8009,3309xe" filled="true" fillcolor="#000000" stroked="false">
              <v:path arrowok="t"/>
              <v:fill type="solid"/>
            </v:shape>
            <v:line style="position:absolute" from="6681,3533" to="7891,2709" stroked="true" strokeweight=".3985pt" strokecolor="#000000">
              <v:stroke dashstyle="solid"/>
            </v:line>
            <v:shape style="position:absolute;left:7867;top:2668;width:83;height:70" coordorigin="7868,2668" coordsize="83,70" path="m7868,2688l7902,2738,7912,2719,7925,2699,7938,2682,7951,2668,7933,2675,7912,2681,7890,2686,7868,2688xe" filled="true" fillcolor="#000000" stroked="false">
              <v:path arrowok="t"/>
              <v:fill type="solid"/>
            </v:shape>
            <v:line style="position:absolute" from="8456,3481" to="9614,2677" stroked="true" strokeweight=".3985pt" strokecolor="#000000">
              <v:stroke dashstyle="solid"/>
            </v:line>
            <v:shape style="position:absolute;left:9590;top:2636;width:83;height:70" coordorigin="9591,2637" coordsize="83,70" path="m9591,2657l9625,2707,9635,2687,9648,2668,9661,2650,9673,2637,9656,2643,9635,2650,9612,2655,9591,2657xe" filled="true" fillcolor="#000000" stroked="false">
              <v:path arrowok="t"/>
              <v:fill type="solid"/>
            </v:shape>
            <v:shape style="position:absolute;left:7241;top:-139;width:206;height:240" type="#_x0000_t202" filled="false" stroked="false">
              <v:textbox inset="0,0,0,0">
                <w:txbxContent>
                  <w:p>
                    <w:pPr>
                      <w:spacing w:line="231" w:lineRule="exact" w:before="0"/>
                      <w:ind w:left="0" w:right="0" w:firstLine="0"/>
                      <w:jc w:val="left"/>
                      <w:rPr>
                        <w:i/>
                        <w:sz w:val="24"/>
                      </w:rPr>
                    </w:pPr>
                    <w:r>
                      <w:rPr>
                        <w:i/>
                        <w:w w:val="106"/>
                        <w:sz w:val="24"/>
                      </w:rPr>
                      <w:t>Q</w:t>
                    </w:r>
                  </w:p>
                </w:txbxContent>
              </v:textbox>
              <w10:wrap type="none"/>
            </v:shape>
            <v:shape style="position:absolute;left:8103;top:23;width:227;height:256" type="#_x0000_t202" filled="false" stroked="false">
              <v:textbox inset="0,0,0,0">
                <w:txbxContent>
                  <w:p>
                    <w:pPr>
                      <w:spacing w:line="231" w:lineRule="exact" w:before="0"/>
                      <w:ind w:left="0" w:right="0" w:firstLine="0"/>
                      <w:jc w:val="left"/>
                      <w:rPr>
                        <w:i/>
                        <w:sz w:val="24"/>
                      </w:rPr>
                    </w:pPr>
                    <w:r>
                      <w:rPr>
                        <w:i/>
                        <w:spacing w:val="-11"/>
                        <w:w w:val="110"/>
                        <w:sz w:val="24"/>
                      </w:rPr>
                      <w:t>ω</w:t>
                    </w:r>
                    <w:r>
                      <w:rPr>
                        <w:i/>
                        <w:spacing w:val="-11"/>
                        <w:w w:val="110"/>
                        <w:sz w:val="24"/>
                        <w:vertAlign w:val="subscript"/>
                      </w:rPr>
                      <w:t>t</w:t>
                    </w:r>
                  </w:p>
                </w:txbxContent>
              </v:textbox>
              <w10:wrap type="none"/>
            </v:shape>
            <v:shape style="position:absolute;left:8997;top:-139;width:206;height:240" type="#_x0000_t202" filled="false" stroked="false">
              <v:textbox inset="0,0,0,0">
                <w:txbxContent>
                  <w:p>
                    <w:pPr>
                      <w:spacing w:line="231" w:lineRule="exact" w:before="0"/>
                      <w:ind w:left="0" w:right="0" w:firstLine="0"/>
                      <w:jc w:val="left"/>
                      <w:rPr>
                        <w:i/>
                        <w:sz w:val="24"/>
                      </w:rPr>
                    </w:pPr>
                    <w:r>
                      <w:rPr>
                        <w:i/>
                        <w:w w:val="106"/>
                        <w:sz w:val="24"/>
                      </w:rPr>
                      <w:t>Q</w:t>
                    </w:r>
                  </w:p>
                </w:txbxContent>
              </v:textbox>
              <w10:wrap type="none"/>
            </v:shape>
            <v:shape style="position:absolute;left:8058;top:598;width:377;height:871" type="#_x0000_t202" filled="false" stroked="false">
              <v:textbox inset="0,0,0,0">
                <w:txbxContent>
                  <w:p>
                    <w:pPr>
                      <w:spacing w:line="231" w:lineRule="exact" w:before="0"/>
                      <w:ind w:left="236" w:right="0" w:firstLine="0"/>
                      <w:jc w:val="left"/>
                      <w:rPr>
                        <w:i/>
                        <w:sz w:val="24"/>
                      </w:rPr>
                    </w:pPr>
                    <w:r>
                      <w:rPr>
                        <w:i/>
                        <w:w w:val="104"/>
                        <w:sz w:val="24"/>
                      </w:rPr>
                      <w:t>ρ</w:t>
                    </w:r>
                  </w:p>
                  <w:p>
                    <w:pPr>
                      <w:spacing w:line="240" w:lineRule="auto" w:before="6"/>
                      <w:rPr>
                        <w:i/>
                        <w:sz w:val="29"/>
                      </w:rPr>
                    </w:pPr>
                  </w:p>
                  <w:p>
                    <w:pPr>
                      <w:spacing w:before="0"/>
                      <w:ind w:left="0" w:right="0" w:firstLine="0"/>
                      <w:jc w:val="left"/>
                      <w:rPr>
                        <w:i/>
                        <w:sz w:val="24"/>
                      </w:rPr>
                    </w:pPr>
                    <w:r>
                      <w:rPr>
                        <w:w w:val="120"/>
                        <w:sz w:val="24"/>
                      </w:rPr>
                      <w:t>IF</w:t>
                    </w:r>
                    <w:r>
                      <w:rPr>
                        <w:i/>
                        <w:w w:val="120"/>
                        <w:sz w:val="24"/>
                        <w:vertAlign w:val="subscript"/>
                      </w:rPr>
                      <w:t>t</w:t>
                    </w:r>
                  </w:p>
                </w:txbxContent>
              </v:textbox>
              <w10:wrap type="none"/>
            </v:shape>
            <v:shape style="position:absolute;left:6720;top:1812;width:1196;height:665" type="#_x0000_t202" filled="false" stroked="false">
              <v:textbox inset="0,0,0,0">
                <w:txbxContent>
                  <w:p>
                    <w:pPr>
                      <w:spacing w:line="231" w:lineRule="exact" w:before="0"/>
                      <w:ind w:left="94" w:right="0" w:firstLine="0"/>
                      <w:jc w:val="center"/>
                      <w:rPr>
                        <w:i/>
                        <w:sz w:val="24"/>
                      </w:rPr>
                    </w:pPr>
                    <w:r>
                      <w:rPr>
                        <w:i/>
                        <w:w w:val="106"/>
                        <w:sz w:val="24"/>
                      </w:rPr>
                      <w:t>G</w:t>
                    </w:r>
                  </w:p>
                  <w:p>
                    <w:pPr>
                      <w:tabs>
                        <w:tab w:pos="507" w:val="left" w:leader="none"/>
                        <w:tab w:pos="1175" w:val="left" w:leader="none"/>
                      </w:tabs>
                      <w:spacing w:before="149"/>
                      <w:ind w:left="0" w:right="0" w:firstLine="0"/>
                      <w:jc w:val="left"/>
                      <w:rPr>
                        <w:i/>
                        <w:sz w:val="24"/>
                      </w:rPr>
                    </w:pPr>
                    <w:r>
                      <w:rPr>
                        <w:w w:val="99"/>
                        <w:sz w:val="24"/>
                        <w:u w:val="dotted"/>
                      </w:rPr>
                      <w:t> </w:t>
                    </w:r>
                    <w:r>
                      <w:rPr>
                        <w:sz w:val="24"/>
                        <w:u w:val="dotted"/>
                      </w:rPr>
                      <w:tab/>
                    </w:r>
                    <w:r>
                      <w:rPr>
                        <w:i/>
                        <w:w w:val="105"/>
                        <w:sz w:val="24"/>
                        <w:u w:val="dotted"/>
                      </w:rPr>
                      <w:t>P</w:t>
                    </w:r>
                    <w:r>
                      <w:rPr>
                        <w:i/>
                        <w:sz w:val="24"/>
                        <w:u w:val="dotted"/>
                      </w:rPr>
                      <w:tab/>
                    </w:r>
                  </w:p>
                </w:txbxContent>
              </v:textbox>
              <w10:wrap type="none"/>
            </v:shape>
            <v:shape style="position:absolute;left:8294;top:1758;width:174;height:240" type="#_x0000_t202" filled="false" stroked="false">
              <v:textbox inset="0,0,0,0">
                <w:txbxContent>
                  <w:p>
                    <w:pPr>
                      <w:spacing w:line="231" w:lineRule="exact" w:before="0"/>
                      <w:ind w:left="0" w:right="0" w:firstLine="0"/>
                      <w:jc w:val="left"/>
                      <w:rPr>
                        <w:i/>
                        <w:sz w:val="24"/>
                        <w:szCs w:val="24"/>
                      </w:rPr>
                    </w:pPr>
                    <w:r>
                      <w:rPr>
                        <w:i/>
                        <w:w w:val="123"/>
                        <w:sz w:val="24"/>
                        <w:szCs w:val="24"/>
                      </w:rPr>
                      <w:t>ϕ</w:t>
                    </w:r>
                  </w:p>
                </w:txbxContent>
              </v:textbox>
              <w10:wrap type="none"/>
            </v:shape>
            <v:shape style="position:absolute;left:8105;top:2345;width:224;height:256" type="#_x0000_t202" filled="false" stroked="false">
              <v:textbox inset="0,0,0,0">
                <w:txbxContent>
                  <w:p>
                    <w:pPr>
                      <w:spacing w:line="231" w:lineRule="exact" w:before="0"/>
                      <w:ind w:left="0" w:right="0" w:firstLine="0"/>
                      <w:jc w:val="left"/>
                      <w:rPr>
                        <w:i/>
                        <w:sz w:val="24"/>
                      </w:rPr>
                    </w:pPr>
                    <w:r>
                      <w:rPr>
                        <w:b/>
                        <w:w w:val="130"/>
                        <w:sz w:val="24"/>
                      </w:rPr>
                      <w:t>x</w:t>
                    </w:r>
                    <w:r>
                      <w:rPr>
                        <w:i/>
                        <w:w w:val="130"/>
                        <w:sz w:val="24"/>
                        <w:vertAlign w:val="subscript"/>
                      </w:rPr>
                      <w:t>t</w:t>
                    </w:r>
                  </w:p>
                </w:txbxContent>
              </v:textbox>
              <w10:wrap type="none"/>
            </v:shape>
            <v:shape style="position:absolute;left:8508;top:2194;width:1134;height:273" type="#_x0000_t202" filled="false" stroked="false">
              <v:textbox inset="0,0,0,0">
                <w:txbxContent>
                  <w:p>
                    <w:pPr>
                      <w:tabs>
                        <w:tab w:pos="475" w:val="left" w:leader="none"/>
                        <w:tab w:pos="1113" w:val="left" w:leader="none"/>
                      </w:tabs>
                      <w:spacing w:line="265" w:lineRule="exact" w:before="0"/>
                      <w:ind w:left="0" w:right="0" w:firstLine="0"/>
                      <w:jc w:val="left"/>
                      <w:rPr>
                        <w:i/>
                        <w:sz w:val="24"/>
                      </w:rPr>
                    </w:pPr>
                    <w:r>
                      <w:rPr>
                        <w:w w:val="99"/>
                        <w:sz w:val="24"/>
                        <w:u w:val="dotted"/>
                      </w:rPr>
                      <w:t> </w:t>
                    </w:r>
                    <w:r>
                      <w:rPr>
                        <w:sz w:val="24"/>
                        <w:u w:val="dotted"/>
                      </w:rPr>
                      <w:tab/>
                    </w:r>
                    <w:r>
                      <w:rPr>
                        <w:i/>
                        <w:w w:val="105"/>
                        <w:sz w:val="24"/>
                        <w:u w:val="dotted"/>
                      </w:rPr>
                      <w:t>P</w:t>
                    </w:r>
                    <w:r>
                      <w:rPr>
                        <w:i/>
                        <w:sz w:val="24"/>
                        <w:u w:val="dotted"/>
                      </w:rPr>
                      <w:tab/>
                    </w:r>
                  </w:p>
                </w:txbxContent>
              </v:textbox>
              <w10:wrap type="none"/>
            </v:shape>
            <v:shape style="position:absolute;left:7406;top:3161;width:199;height:240" type="#_x0000_t202" filled="false" stroked="false">
              <v:textbox inset="0,0,0,0">
                <w:txbxContent>
                  <w:p>
                    <w:pPr>
                      <w:spacing w:line="231" w:lineRule="exact" w:before="0"/>
                      <w:ind w:left="0" w:right="0" w:firstLine="0"/>
                      <w:jc w:val="left"/>
                      <w:rPr>
                        <w:i/>
                        <w:sz w:val="24"/>
                      </w:rPr>
                    </w:pPr>
                    <w:r>
                      <w:rPr>
                        <w:i/>
                        <w:w w:val="121"/>
                        <w:sz w:val="24"/>
                      </w:rPr>
                      <w:t>R</w:t>
                    </w:r>
                  </w:p>
                </w:txbxContent>
              </v:textbox>
              <w10:wrap type="none"/>
            </v:shape>
            <v:shape style="position:absolute;left:8294;top:2972;width:194;height:240" type="#_x0000_t202" filled="false" stroked="false">
              <v:textbox inset="0,0,0,0">
                <w:txbxContent>
                  <w:p>
                    <w:pPr>
                      <w:spacing w:line="231" w:lineRule="exact" w:before="0"/>
                      <w:ind w:left="0" w:right="0" w:firstLine="0"/>
                      <w:jc w:val="left"/>
                      <w:rPr>
                        <w:i/>
                        <w:sz w:val="24"/>
                      </w:rPr>
                    </w:pPr>
                    <w:r>
                      <w:rPr>
                        <w:i/>
                        <w:w w:val="118"/>
                        <w:sz w:val="24"/>
                      </w:rPr>
                      <w:t>E</w:t>
                    </w:r>
                  </w:p>
                </w:txbxContent>
              </v:textbox>
              <w10:wrap type="none"/>
            </v:shape>
            <v:shape style="position:absolute;left:9154;top:3119;width:199;height:240" type="#_x0000_t202" filled="false" stroked="false">
              <v:textbox inset="0,0,0,0">
                <w:txbxContent>
                  <w:p>
                    <w:pPr>
                      <w:spacing w:line="231" w:lineRule="exact" w:before="0"/>
                      <w:ind w:left="0" w:right="0" w:firstLine="0"/>
                      <w:jc w:val="left"/>
                      <w:rPr>
                        <w:i/>
                        <w:sz w:val="24"/>
                      </w:rPr>
                    </w:pPr>
                    <w:r>
                      <w:rPr>
                        <w:i/>
                        <w:w w:val="121"/>
                        <w:sz w:val="24"/>
                      </w:rPr>
                      <w:t>R</w:t>
                    </w:r>
                  </w:p>
                </w:txbxContent>
              </v:textbox>
              <w10:wrap type="none"/>
            </v:shape>
            <v:shape style="position:absolute;left:8123;top:3504;width:187;height:256" type="#_x0000_t202" filled="false" stroked="false">
              <v:textbox inset="0,0,0,0">
                <w:txbxContent>
                  <w:p>
                    <w:pPr>
                      <w:spacing w:line="231" w:lineRule="exact" w:before="0"/>
                      <w:ind w:left="0" w:right="0" w:firstLine="0"/>
                      <w:jc w:val="left"/>
                      <w:rPr>
                        <w:i/>
                        <w:sz w:val="24"/>
                      </w:rPr>
                    </w:pPr>
                    <w:r>
                      <w:rPr>
                        <w:i/>
                        <w:w w:val="125"/>
                        <w:sz w:val="24"/>
                      </w:rPr>
                      <w:t>r</w:t>
                    </w:r>
                    <w:r>
                      <w:rPr>
                        <w:i/>
                        <w:w w:val="125"/>
                        <w:sz w:val="24"/>
                        <w:vertAlign w:val="subscript"/>
                      </w:rPr>
                      <w:t>t</w:t>
                    </w:r>
                  </w:p>
                </w:txbxContent>
              </v:textbox>
              <w10:wrap type="none"/>
            </v:shape>
            <w10:wrap type="none"/>
          </v:group>
        </w:pict>
      </w:r>
      <w:r>
        <w:rPr>
          <w:rFonts w:ascii="Menlo" w:hAnsi="Menlo"/>
          <w:i/>
          <w:w w:val="55"/>
          <w:sz w:val="24"/>
        </w:rPr>
        <w:t>·</w:t>
      </w:r>
      <w:r>
        <w:rPr>
          <w:rFonts w:ascii="Menlo" w:hAnsi="Menlo"/>
          <w:i/>
          <w:spacing w:val="-60"/>
          <w:w w:val="55"/>
          <w:sz w:val="24"/>
        </w:rPr>
        <w:t> </w:t>
      </w:r>
      <w:r>
        <w:rPr>
          <w:rFonts w:ascii="Menlo" w:hAnsi="Menlo"/>
          <w:i/>
          <w:w w:val="55"/>
          <w:sz w:val="24"/>
        </w:rPr>
        <w:t>·</w:t>
      </w:r>
      <w:r>
        <w:rPr>
          <w:rFonts w:ascii="Menlo" w:hAnsi="Menlo"/>
          <w:i/>
          <w:spacing w:val="-60"/>
          <w:w w:val="55"/>
          <w:sz w:val="24"/>
        </w:rPr>
        <w:t> </w:t>
      </w:r>
      <w:r>
        <w:rPr>
          <w:rFonts w:ascii="Menlo" w:hAnsi="Menlo"/>
          <w:i/>
          <w:w w:val="55"/>
          <w:sz w:val="24"/>
        </w:rPr>
        <w:t>·</w:t>
      </w:r>
    </w:p>
    <w:p>
      <w:pPr>
        <w:pStyle w:val="BodyText"/>
        <w:spacing w:before="4"/>
        <w:rPr>
          <w:rFonts w:ascii="Menlo"/>
          <w:i/>
          <w:sz w:val="59"/>
        </w:rPr>
      </w:pPr>
      <w:r>
        <w:rPr/>
        <w:br w:type="column"/>
      </w:r>
      <w:r>
        <w:rPr>
          <w:rFonts w:ascii="Menlo"/>
          <w:i/>
          <w:sz w:val="59"/>
        </w:rPr>
      </w:r>
    </w:p>
    <w:p>
      <w:pPr>
        <w:spacing w:before="0"/>
        <w:ind w:left="2136" w:right="1828" w:firstLine="0"/>
        <w:jc w:val="center"/>
        <w:rPr>
          <w:rFonts w:ascii="Menlo" w:hAnsi="Menlo"/>
          <w:i/>
          <w:sz w:val="24"/>
        </w:rPr>
      </w:pPr>
      <w:r>
        <w:rPr>
          <w:rFonts w:ascii="Menlo" w:hAnsi="Menlo"/>
          <w:i/>
          <w:w w:val="55"/>
          <w:sz w:val="24"/>
        </w:rPr>
        <w:t>· · ·</w:t>
      </w:r>
    </w:p>
    <w:p>
      <w:pPr>
        <w:spacing w:after="0"/>
        <w:jc w:val="center"/>
        <w:rPr>
          <w:rFonts w:ascii="Menlo" w:hAnsi="Menlo"/>
          <w:sz w:val="24"/>
        </w:rPr>
        <w:sectPr>
          <w:pgSz w:w="12240" w:h="15840"/>
          <w:pgMar w:header="0" w:footer="822" w:top="1500" w:bottom="1020" w:left="1320" w:right="300"/>
          <w:cols w:num="2" w:equalWidth="0">
            <w:col w:w="6178" w:space="40"/>
            <w:col w:w="4402"/>
          </w:cols>
        </w:sectPr>
      </w:pPr>
    </w:p>
    <w:p>
      <w:pPr>
        <w:pStyle w:val="BodyText"/>
        <w:rPr>
          <w:rFonts w:ascii="Menlo"/>
          <w:i/>
          <w:sz w:val="20"/>
        </w:rPr>
      </w:pPr>
    </w:p>
    <w:p>
      <w:pPr>
        <w:pStyle w:val="BodyText"/>
        <w:rPr>
          <w:rFonts w:ascii="Menlo"/>
          <w:i/>
          <w:sz w:val="20"/>
        </w:rPr>
      </w:pPr>
    </w:p>
    <w:p>
      <w:pPr>
        <w:pStyle w:val="BodyText"/>
        <w:rPr>
          <w:rFonts w:ascii="Menlo"/>
          <w:i/>
          <w:sz w:val="20"/>
        </w:rPr>
      </w:pPr>
    </w:p>
    <w:p>
      <w:pPr>
        <w:spacing w:after="0"/>
        <w:rPr>
          <w:rFonts w:ascii="Menlo"/>
          <w:sz w:val="20"/>
        </w:rPr>
        <w:sectPr>
          <w:type w:val="continuous"/>
          <w:pgSz w:w="12240" w:h="15840"/>
          <w:pgMar w:top="1500" w:bottom="1020" w:left="1320" w:right="300"/>
        </w:sectPr>
      </w:pPr>
    </w:p>
    <w:p>
      <w:pPr>
        <w:spacing w:before="191"/>
        <w:ind w:left="5012" w:right="0" w:firstLine="0"/>
        <w:jc w:val="left"/>
        <w:rPr>
          <w:rFonts w:ascii="Menlo" w:hAnsi="Menlo"/>
          <w:i/>
          <w:sz w:val="24"/>
        </w:rPr>
      </w:pPr>
      <w:r>
        <w:rPr>
          <w:rFonts w:ascii="Menlo" w:hAnsi="Menlo"/>
          <w:i/>
          <w:w w:val="55"/>
          <w:sz w:val="24"/>
        </w:rPr>
        <w:t>·</w:t>
      </w:r>
      <w:r>
        <w:rPr>
          <w:rFonts w:ascii="Menlo" w:hAnsi="Menlo"/>
          <w:i/>
          <w:spacing w:val="-60"/>
          <w:w w:val="55"/>
          <w:sz w:val="24"/>
        </w:rPr>
        <w:t> </w:t>
      </w:r>
      <w:r>
        <w:rPr>
          <w:rFonts w:ascii="Menlo" w:hAnsi="Menlo"/>
          <w:i/>
          <w:w w:val="55"/>
          <w:sz w:val="24"/>
        </w:rPr>
        <w:t>·</w:t>
      </w:r>
      <w:r>
        <w:rPr>
          <w:rFonts w:ascii="Menlo" w:hAnsi="Menlo"/>
          <w:i/>
          <w:spacing w:val="-60"/>
          <w:w w:val="55"/>
          <w:sz w:val="24"/>
        </w:rPr>
        <w:t> </w:t>
      </w:r>
      <w:r>
        <w:rPr>
          <w:rFonts w:ascii="Menlo" w:hAnsi="Menlo"/>
          <w:i/>
          <w:w w:val="55"/>
          <w:sz w:val="24"/>
        </w:rPr>
        <w:t>·</w:t>
      </w:r>
    </w:p>
    <w:p>
      <w:pPr>
        <w:spacing w:before="328"/>
        <w:ind w:left="847" w:right="0" w:firstLine="0"/>
        <w:jc w:val="left"/>
        <w:rPr>
          <w:i/>
          <w:sz w:val="24"/>
        </w:rPr>
      </w:pPr>
      <w:r>
        <w:rPr>
          <w:i/>
          <w:w w:val="106"/>
          <w:sz w:val="24"/>
        </w:rPr>
        <w:t>G</w:t>
      </w:r>
    </w:p>
    <w:p>
      <w:pPr>
        <w:pStyle w:val="BodyText"/>
        <w:spacing w:before="10"/>
        <w:rPr>
          <w:i/>
        </w:rPr>
      </w:pPr>
    </w:p>
    <w:p>
      <w:pPr>
        <w:spacing w:before="0"/>
        <w:ind w:left="5003" w:right="0" w:firstLine="0"/>
        <w:jc w:val="left"/>
        <w:rPr>
          <w:rFonts w:ascii="Menlo" w:hAnsi="Menlo"/>
          <w:i/>
          <w:sz w:val="24"/>
        </w:rPr>
      </w:pPr>
      <w:r>
        <w:rPr>
          <w:rFonts w:ascii="Menlo" w:hAnsi="Menlo"/>
          <w:i/>
          <w:w w:val="55"/>
          <w:sz w:val="24"/>
        </w:rPr>
        <w:t>·</w:t>
      </w:r>
      <w:r>
        <w:rPr>
          <w:rFonts w:ascii="Menlo" w:hAnsi="Menlo"/>
          <w:i/>
          <w:spacing w:val="-60"/>
          <w:w w:val="55"/>
          <w:sz w:val="24"/>
        </w:rPr>
        <w:t> </w:t>
      </w:r>
      <w:r>
        <w:rPr>
          <w:rFonts w:ascii="Menlo" w:hAnsi="Menlo"/>
          <w:i/>
          <w:w w:val="55"/>
          <w:sz w:val="24"/>
        </w:rPr>
        <w:t>·</w:t>
      </w:r>
      <w:r>
        <w:rPr>
          <w:rFonts w:ascii="Menlo" w:hAnsi="Menlo"/>
          <w:i/>
          <w:spacing w:val="-60"/>
          <w:w w:val="55"/>
          <w:sz w:val="24"/>
        </w:rPr>
        <w:t> </w:t>
      </w:r>
      <w:r>
        <w:rPr>
          <w:rFonts w:ascii="Menlo" w:hAnsi="Menlo"/>
          <w:i/>
          <w:w w:val="55"/>
          <w:sz w:val="24"/>
        </w:rPr>
        <w:t>·</w:t>
      </w:r>
    </w:p>
    <w:p>
      <w:pPr>
        <w:spacing w:before="182"/>
        <w:ind w:left="847" w:right="0" w:firstLine="0"/>
        <w:jc w:val="left"/>
        <w:rPr>
          <w:rFonts w:ascii="Menlo" w:hAnsi="Menlo"/>
          <w:i/>
          <w:sz w:val="24"/>
        </w:rPr>
      </w:pPr>
      <w:r>
        <w:rPr/>
        <w:br w:type="column"/>
      </w:r>
      <w:r>
        <w:rPr>
          <w:rFonts w:ascii="Menlo" w:hAnsi="Menlo"/>
          <w:i/>
          <w:w w:val="55"/>
          <w:sz w:val="24"/>
        </w:rPr>
        <w:t>·</w:t>
      </w:r>
      <w:r>
        <w:rPr>
          <w:rFonts w:ascii="Menlo" w:hAnsi="Menlo"/>
          <w:i/>
          <w:spacing w:val="-60"/>
          <w:w w:val="55"/>
          <w:sz w:val="24"/>
        </w:rPr>
        <w:t> </w:t>
      </w:r>
      <w:r>
        <w:rPr>
          <w:rFonts w:ascii="Menlo" w:hAnsi="Menlo"/>
          <w:i/>
          <w:w w:val="55"/>
          <w:sz w:val="24"/>
        </w:rPr>
        <w:t>·</w:t>
      </w:r>
      <w:r>
        <w:rPr>
          <w:rFonts w:ascii="Menlo" w:hAnsi="Menlo"/>
          <w:i/>
          <w:spacing w:val="-60"/>
          <w:w w:val="55"/>
          <w:sz w:val="24"/>
        </w:rPr>
        <w:t> </w:t>
      </w:r>
      <w:r>
        <w:rPr>
          <w:rFonts w:ascii="Menlo" w:hAnsi="Menlo"/>
          <w:i/>
          <w:w w:val="55"/>
          <w:sz w:val="24"/>
        </w:rPr>
        <w:t>·</w:t>
      </w:r>
    </w:p>
    <w:p>
      <w:pPr>
        <w:pStyle w:val="BodyText"/>
        <w:rPr>
          <w:rFonts w:ascii="Menlo"/>
          <w:i/>
          <w:sz w:val="40"/>
        </w:rPr>
      </w:pPr>
    </w:p>
    <w:p>
      <w:pPr>
        <w:pStyle w:val="BodyText"/>
        <w:spacing w:before="8"/>
        <w:rPr>
          <w:rFonts w:ascii="Menlo"/>
          <w:i/>
          <w:sz w:val="35"/>
        </w:rPr>
      </w:pPr>
    </w:p>
    <w:p>
      <w:pPr>
        <w:spacing w:before="0"/>
        <w:ind w:left="847" w:right="0" w:firstLine="0"/>
        <w:jc w:val="left"/>
        <w:rPr>
          <w:rFonts w:ascii="Menlo" w:hAnsi="Menlo"/>
          <w:i/>
          <w:sz w:val="24"/>
        </w:rPr>
      </w:pPr>
      <w:r>
        <w:rPr>
          <w:rFonts w:ascii="Menlo" w:hAnsi="Menlo"/>
          <w:i/>
          <w:w w:val="55"/>
          <w:sz w:val="24"/>
        </w:rPr>
        <w:t>·</w:t>
      </w:r>
      <w:r>
        <w:rPr>
          <w:rFonts w:ascii="Menlo" w:hAnsi="Menlo"/>
          <w:i/>
          <w:spacing w:val="-60"/>
          <w:w w:val="55"/>
          <w:sz w:val="24"/>
        </w:rPr>
        <w:t> </w:t>
      </w:r>
      <w:r>
        <w:rPr>
          <w:rFonts w:ascii="Menlo" w:hAnsi="Menlo"/>
          <w:i/>
          <w:w w:val="55"/>
          <w:sz w:val="24"/>
        </w:rPr>
        <w:t>·</w:t>
      </w:r>
      <w:r>
        <w:rPr>
          <w:rFonts w:ascii="Menlo" w:hAnsi="Menlo"/>
          <w:i/>
          <w:spacing w:val="-60"/>
          <w:w w:val="55"/>
          <w:sz w:val="24"/>
        </w:rPr>
        <w:t> </w:t>
      </w:r>
      <w:r>
        <w:rPr>
          <w:rFonts w:ascii="Menlo" w:hAnsi="Menlo"/>
          <w:i/>
          <w:w w:val="55"/>
          <w:sz w:val="24"/>
        </w:rPr>
        <w:t>·</w:t>
      </w:r>
    </w:p>
    <w:p>
      <w:pPr>
        <w:spacing w:after="0"/>
        <w:jc w:val="left"/>
        <w:rPr>
          <w:rFonts w:ascii="Menlo" w:hAnsi="Menlo"/>
          <w:sz w:val="24"/>
        </w:rPr>
        <w:sectPr>
          <w:type w:val="continuous"/>
          <w:pgSz w:w="12240" w:h="15840"/>
          <w:pgMar w:top="1500" w:bottom="1020" w:left="1320" w:right="300"/>
          <w:cols w:num="2" w:equalWidth="0">
            <w:col w:w="5331" w:space="2226"/>
            <w:col w:w="3063"/>
          </w:cols>
        </w:sectPr>
      </w:pPr>
    </w:p>
    <w:p>
      <w:pPr>
        <w:pStyle w:val="BodyText"/>
        <w:rPr>
          <w:rFonts w:ascii="Menlo"/>
          <w:i/>
          <w:sz w:val="20"/>
        </w:rPr>
      </w:pPr>
    </w:p>
    <w:p>
      <w:pPr>
        <w:pStyle w:val="BodyText"/>
        <w:rPr>
          <w:rFonts w:ascii="Menlo"/>
          <w:i/>
          <w:sz w:val="20"/>
        </w:rPr>
      </w:pPr>
    </w:p>
    <w:p>
      <w:pPr>
        <w:pStyle w:val="BodyText"/>
        <w:spacing w:before="9"/>
        <w:rPr>
          <w:rFonts w:ascii="Menlo"/>
          <w:i/>
          <w:sz w:val="28"/>
        </w:rPr>
      </w:pPr>
    </w:p>
    <w:p>
      <w:pPr>
        <w:tabs>
          <w:tab w:pos="8404" w:val="left" w:leader="none"/>
        </w:tabs>
        <w:spacing w:before="60"/>
        <w:ind w:left="5003" w:right="0" w:firstLine="0"/>
        <w:jc w:val="left"/>
        <w:rPr>
          <w:rFonts w:ascii="Menlo" w:hAnsi="Menlo"/>
          <w:i/>
          <w:sz w:val="24"/>
        </w:rPr>
      </w:pPr>
      <w:r>
        <w:rPr>
          <w:rFonts w:ascii="Menlo" w:hAnsi="Menlo"/>
          <w:i/>
          <w:w w:val="55"/>
          <w:sz w:val="24"/>
        </w:rPr>
        <w:t>·</w:t>
      </w:r>
      <w:r>
        <w:rPr>
          <w:rFonts w:ascii="Menlo" w:hAnsi="Menlo"/>
          <w:i/>
          <w:spacing w:val="-47"/>
          <w:w w:val="55"/>
          <w:sz w:val="24"/>
        </w:rPr>
        <w:t> </w:t>
      </w:r>
      <w:r>
        <w:rPr>
          <w:rFonts w:ascii="Menlo" w:hAnsi="Menlo"/>
          <w:i/>
          <w:w w:val="55"/>
          <w:sz w:val="24"/>
        </w:rPr>
        <w:t>·</w:t>
      </w:r>
      <w:r>
        <w:rPr>
          <w:rFonts w:ascii="Menlo" w:hAnsi="Menlo"/>
          <w:i/>
          <w:spacing w:val="-47"/>
          <w:w w:val="55"/>
          <w:sz w:val="24"/>
        </w:rPr>
        <w:t> </w:t>
      </w:r>
      <w:r>
        <w:rPr>
          <w:rFonts w:ascii="Menlo" w:hAnsi="Menlo"/>
          <w:i/>
          <w:w w:val="55"/>
          <w:sz w:val="24"/>
        </w:rPr>
        <w:t>·</w:t>
        <w:tab/>
      </w:r>
      <w:r>
        <w:rPr>
          <w:rFonts w:ascii="Menlo" w:hAnsi="Menlo"/>
          <w:i/>
          <w:w w:val="55"/>
          <w:position w:val="2"/>
          <w:sz w:val="24"/>
        </w:rPr>
        <w:t>·</w:t>
      </w:r>
      <w:r>
        <w:rPr>
          <w:rFonts w:ascii="Menlo" w:hAnsi="Menlo"/>
          <w:i/>
          <w:spacing w:val="-41"/>
          <w:w w:val="55"/>
          <w:position w:val="2"/>
          <w:sz w:val="24"/>
        </w:rPr>
        <w:t> </w:t>
      </w:r>
      <w:r>
        <w:rPr>
          <w:rFonts w:ascii="Menlo" w:hAnsi="Menlo"/>
          <w:i/>
          <w:w w:val="55"/>
          <w:position w:val="2"/>
          <w:sz w:val="24"/>
        </w:rPr>
        <w:t>·</w:t>
      </w:r>
      <w:r>
        <w:rPr>
          <w:rFonts w:ascii="Menlo" w:hAnsi="Menlo"/>
          <w:i/>
          <w:spacing w:val="-41"/>
          <w:w w:val="55"/>
          <w:position w:val="2"/>
          <w:sz w:val="24"/>
        </w:rPr>
        <w:t> </w:t>
      </w:r>
      <w:r>
        <w:rPr>
          <w:rFonts w:ascii="Menlo" w:hAnsi="Menlo"/>
          <w:i/>
          <w:w w:val="55"/>
          <w:position w:val="2"/>
          <w:sz w:val="24"/>
        </w:rPr>
        <w:t>·</w:t>
      </w:r>
    </w:p>
    <w:p>
      <w:pPr>
        <w:pStyle w:val="BodyText"/>
        <w:rPr>
          <w:rFonts w:ascii="Menlo"/>
          <w:i/>
          <w:sz w:val="20"/>
        </w:rPr>
      </w:pPr>
    </w:p>
    <w:p>
      <w:pPr>
        <w:pStyle w:val="BodyText"/>
        <w:rPr>
          <w:rFonts w:ascii="Menlo"/>
          <w:i/>
          <w:sz w:val="20"/>
        </w:rPr>
      </w:pPr>
    </w:p>
    <w:p>
      <w:pPr>
        <w:pStyle w:val="BodyText"/>
        <w:spacing w:before="1"/>
        <w:rPr>
          <w:rFonts w:ascii="Menlo"/>
          <w:i/>
          <w:sz w:val="18"/>
        </w:rPr>
      </w:pPr>
    </w:p>
    <w:p>
      <w:pPr>
        <w:pStyle w:val="Heading3"/>
        <w:numPr>
          <w:ilvl w:val="2"/>
          <w:numId w:val="5"/>
        </w:numPr>
        <w:tabs>
          <w:tab w:pos="941" w:val="left" w:leader="none"/>
          <w:tab w:pos="942" w:val="left" w:leader="none"/>
        </w:tabs>
        <w:spacing w:line="240" w:lineRule="auto" w:before="55" w:after="0"/>
        <w:ind w:left="941" w:right="0" w:hanging="822"/>
        <w:jc w:val="left"/>
      </w:pPr>
      <w:bookmarkStart w:name="States of World" w:id="94"/>
      <w:bookmarkEnd w:id="94"/>
      <w:r>
        <w:rPr>
          <w:b w:val="0"/>
        </w:rPr>
      </w:r>
      <w:bookmarkStart w:name="_bookmark52" w:id="95"/>
      <w:bookmarkEnd w:id="95"/>
      <w:r>
        <w:rPr>
          <w:b w:val="0"/>
        </w:rPr>
      </w:r>
      <w:bookmarkStart w:name="_bookmark52" w:id="96"/>
      <w:bookmarkEnd w:id="96"/>
      <w:r>
        <w:rPr>
          <w:w w:val="110"/>
        </w:rPr>
        <w:t>States</w:t>
      </w:r>
      <w:r>
        <w:rPr>
          <w:w w:val="110"/>
        </w:rPr>
        <w:t> of</w:t>
      </w:r>
      <w:r>
        <w:rPr>
          <w:spacing w:val="-19"/>
          <w:w w:val="110"/>
        </w:rPr>
        <w:t> </w:t>
      </w:r>
      <w:r>
        <w:rPr>
          <w:spacing w:val="-5"/>
          <w:w w:val="110"/>
        </w:rPr>
        <w:t>World</w:t>
      </w:r>
    </w:p>
    <w:p>
      <w:pPr>
        <w:pStyle w:val="BodyText"/>
        <w:rPr>
          <w:b/>
          <w:sz w:val="27"/>
        </w:rPr>
      </w:pPr>
    </w:p>
    <w:p>
      <w:pPr>
        <w:pStyle w:val="BodyText"/>
        <w:spacing w:line="374" w:lineRule="auto"/>
        <w:ind w:left="75" w:right="1138" w:firstLine="234"/>
        <w:jc w:val="right"/>
      </w:pPr>
      <w:r>
        <w:rPr>
          <w:w w:val="105"/>
        </w:rPr>
        <w:t>On each </w:t>
      </w:r>
      <w:r>
        <w:rPr>
          <w:spacing w:val="-3"/>
          <w:w w:val="105"/>
        </w:rPr>
        <w:t>day </w:t>
      </w:r>
      <w:r>
        <w:rPr>
          <w:i/>
          <w:w w:val="105"/>
        </w:rPr>
        <w:t>t </w:t>
      </w:r>
      <w:r>
        <w:rPr>
          <w:rFonts w:ascii="Menlo" w:hAnsi="Menlo"/>
          <w:i/>
          <w:w w:val="105"/>
        </w:rPr>
        <w:t>∈ </w:t>
      </w:r>
      <w:r>
        <w:rPr>
          <w:rFonts w:ascii="Arial" w:hAnsi="Arial"/>
          <w:spacing w:val="3"/>
          <w:w w:val="105"/>
        </w:rPr>
        <w:t>Z</w:t>
      </w:r>
      <w:r>
        <w:rPr>
          <w:spacing w:val="3"/>
          <w:w w:val="105"/>
          <w:vertAlign w:val="subscript"/>
        </w:rPr>
        <w:t>+</w:t>
      </w:r>
      <w:r>
        <w:rPr>
          <w:spacing w:val="3"/>
          <w:w w:val="105"/>
          <w:vertAlign w:val="baseline"/>
        </w:rPr>
        <w:t>, </w:t>
      </w:r>
      <w:r>
        <w:rPr>
          <w:w w:val="105"/>
          <w:vertAlign w:val="baseline"/>
        </w:rPr>
        <w:t>the real state of world is denoted as </w:t>
      </w:r>
      <w:r>
        <w:rPr>
          <w:i/>
          <w:w w:val="105"/>
          <w:vertAlign w:val="baseline"/>
        </w:rPr>
        <w:t>ω</w:t>
      </w:r>
      <w:r>
        <w:rPr>
          <w:i/>
          <w:w w:val="105"/>
          <w:vertAlign w:val="subscript"/>
        </w:rPr>
        <w:t>t</w:t>
      </w:r>
      <w:r>
        <w:rPr>
          <w:i/>
          <w:w w:val="105"/>
          <w:vertAlign w:val="baseline"/>
        </w:rPr>
        <w:t> </w:t>
      </w:r>
      <w:r>
        <w:rPr>
          <w:rFonts w:ascii="Menlo" w:hAnsi="Menlo"/>
          <w:i/>
          <w:w w:val="105"/>
          <w:vertAlign w:val="baseline"/>
        </w:rPr>
        <w:t>∈</w:t>
      </w:r>
      <w:r>
        <w:rPr>
          <w:rFonts w:ascii="Menlo" w:hAnsi="Menlo"/>
          <w:i/>
          <w:spacing w:val="-90"/>
          <w:w w:val="105"/>
          <w:vertAlign w:val="baseline"/>
        </w:rPr>
        <w:t> </w:t>
      </w:r>
      <w:r>
        <w:rPr>
          <w:w w:val="105"/>
          <w:vertAlign w:val="baseline"/>
        </w:rPr>
        <w:t>Ω, which is a latent variable</w:t>
      </w:r>
      <w:r>
        <w:rPr>
          <w:w w:val="105"/>
          <w:vertAlign w:val="baseline"/>
        </w:rPr>
        <w:t> </w:t>
      </w:r>
      <w:r>
        <w:rPr>
          <w:w w:val="105"/>
          <w:vertAlign w:val="baseline"/>
        </w:rPr>
        <w:t>describing everything happening in the world on </w:t>
      </w:r>
      <w:r>
        <w:rPr>
          <w:spacing w:val="-3"/>
          <w:w w:val="105"/>
          <w:vertAlign w:val="baseline"/>
        </w:rPr>
        <w:t>day </w:t>
      </w:r>
      <w:r>
        <w:rPr>
          <w:i/>
          <w:w w:val="105"/>
          <w:vertAlign w:val="baseline"/>
        </w:rPr>
        <w:t>t</w:t>
      </w:r>
      <w:r>
        <w:rPr>
          <w:w w:val="105"/>
          <w:vertAlign w:val="baseline"/>
        </w:rPr>
        <w:t>. The latent of possible states of world</w:t>
      </w:r>
      <w:r>
        <w:rPr>
          <w:w w:val="104"/>
          <w:vertAlign w:val="baseline"/>
        </w:rPr>
        <w:t> </w:t>
      </w:r>
      <w:r>
        <w:rPr>
          <w:w w:val="105"/>
          <w:vertAlign w:val="baseline"/>
        </w:rPr>
        <w:t>Ω is left unspecified because </w:t>
      </w:r>
      <w:r>
        <w:rPr>
          <w:spacing w:val="-4"/>
          <w:w w:val="105"/>
          <w:vertAlign w:val="baseline"/>
        </w:rPr>
        <w:t>we </w:t>
      </w:r>
      <w:r>
        <w:rPr>
          <w:w w:val="105"/>
          <w:vertAlign w:val="baseline"/>
        </w:rPr>
        <w:t>do not need to interpret </w:t>
      </w:r>
      <w:r>
        <w:rPr>
          <w:i/>
          <w:w w:val="105"/>
          <w:vertAlign w:val="baseline"/>
        </w:rPr>
        <w:t>ω</w:t>
      </w:r>
      <w:r>
        <w:rPr>
          <w:i/>
          <w:w w:val="105"/>
          <w:vertAlign w:val="subscript"/>
        </w:rPr>
        <w:t>t</w:t>
      </w:r>
      <w:r>
        <w:rPr>
          <w:i/>
          <w:w w:val="105"/>
          <w:vertAlign w:val="baseline"/>
        </w:rPr>
        <w:t> </w:t>
      </w:r>
      <w:r>
        <w:rPr>
          <w:w w:val="105"/>
          <w:vertAlign w:val="baseline"/>
        </w:rPr>
        <w:t>explicitly for this prediction task.</w:t>
      </w:r>
    </w:p>
    <w:p>
      <w:pPr>
        <w:pStyle w:val="BodyText"/>
        <w:spacing w:line="369" w:lineRule="auto" w:before="2"/>
        <w:ind w:left="120" w:right="1138" w:firstLine="234"/>
        <w:jc w:val="both"/>
      </w:pPr>
      <w:r>
        <w:rPr>
          <w:w w:val="105"/>
        </w:rPr>
        <w:t>The dynamics of </w:t>
      </w:r>
      <w:r>
        <w:rPr>
          <w:rFonts w:ascii="Menlo" w:hAnsi="Menlo"/>
          <w:i/>
          <w:spacing w:val="2"/>
          <w:w w:val="105"/>
        </w:rPr>
        <w:t>{</w:t>
      </w:r>
      <w:r>
        <w:rPr>
          <w:i/>
          <w:spacing w:val="2"/>
          <w:w w:val="105"/>
        </w:rPr>
        <w:t>ω</w:t>
      </w:r>
      <w:r>
        <w:rPr>
          <w:i/>
          <w:spacing w:val="2"/>
          <w:w w:val="105"/>
          <w:vertAlign w:val="subscript"/>
        </w:rPr>
        <w:t>t</w:t>
      </w:r>
      <w:r>
        <w:rPr>
          <w:rFonts w:ascii="Menlo" w:hAnsi="Menlo"/>
          <w:i/>
          <w:spacing w:val="2"/>
          <w:w w:val="105"/>
          <w:vertAlign w:val="baseline"/>
        </w:rPr>
        <w:t>} </w:t>
      </w:r>
      <w:r>
        <w:rPr>
          <w:w w:val="105"/>
          <w:vertAlign w:val="baseline"/>
        </w:rPr>
        <w:t>is a stochastic process governed a transition probability </w:t>
      </w:r>
      <w:r>
        <w:rPr>
          <w:i/>
          <w:w w:val="105"/>
          <w:vertAlign w:val="baseline"/>
        </w:rPr>
        <w:t>Q</w:t>
      </w:r>
      <w:r>
        <w:rPr>
          <w:w w:val="105"/>
          <w:vertAlign w:val="baseline"/>
        </w:rPr>
        <w:t>. The process evolves following equation</w:t>
      </w:r>
      <w:r>
        <w:rPr>
          <w:spacing w:val="51"/>
          <w:w w:val="105"/>
          <w:vertAlign w:val="baseline"/>
        </w:rPr>
        <w:t> </w:t>
      </w:r>
      <w:hyperlink w:history="true" w:anchor="_bookmark53">
        <w:r>
          <w:rPr>
            <w:w w:val="105"/>
            <w:vertAlign w:val="baseline"/>
          </w:rPr>
          <w:t>(4.1):</w:t>
        </w:r>
      </w:hyperlink>
    </w:p>
    <w:p>
      <w:pPr>
        <w:pStyle w:val="BodyText"/>
        <w:spacing w:before="1"/>
        <w:rPr>
          <w:sz w:val="32"/>
        </w:rPr>
      </w:pPr>
    </w:p>
    <w:p>
      <w:pPr>
        <w:tabs>
          <w:tab w:pos="8998" w:val="left" w:leader="none"/>
        </w:tabs>
        <w:spacing w:before="0"/>
        <w:ind w:left="3316" w:right="0" w:firstLine="0"/>
        <w:jc w:val="left"/>
        <w:rPr>
          <w:sz w:val="24"/>
        </w:rPr>
      </w:pPr>
      <w:r>
        <w:rPr>
          <w:i/>
          <w:spacing w:val="-1"/>
          <w:w w:val="86"/>
          <w:sz w:val="24"/>
        </w:rPr>
        <w:t>ω</w:t>
      </w:r>
      <w:r>
        <w:rPr>
          <w:i/>
          <w:w w:val="138"/>
          <w:sz w:val="24"/>
          <w:vertAlign w:val="subscript"/>
        </w:rPr>
        <w:t>t</w:t>
      </w:r>
      <w:r>
        <w:rPr>
          <w:i/>
          <w:spacing w:val="16"/>
          <w:sz w:val="24"/>
          <w:vertAlign w:val="baseline"/>
        </w:rPr>
        <w:t> </w:t>
      </w:r>
      <w:r>
        <w:rPr>
          <w:rFonts w:ascii="Menlo" w:hAnsi="Menlo"/>
          <w:i/>
          <w:w w:val="128"/>
          <w:sz w:val="24"/>
          <w:vertAlign w:val="baseline"/>
        </w:rPr>
        <w:t>∼</w:t>
      </w:r>
      <w:r>
        <w:rPr>
          <w:rFonts w:ascii="Menlo" w:hAnsi="Menlo"/>
          <w:i/>
          <w:spacing w:val="-78"/>
          <w:sz w:val="24"/>
          <w:vertAlign w:val="baseline"/>
        </w:rPr>
        <w:t> </w:t>
      </w:r>
      <w:r>
        <w:rPr>
          <w:i/>
          <w:w w:val="106"/>
          <w:sz w:val="24"/>
          <w:vertAlign w:val="baseline"/>
        </w:rPr>
        <w:t>Q</w:t>
      </w:r>
      <w:r>
        <w:rPr>
          <w:w w:val="113"/>
          <w:sz w:val="24"/>
          <w:vertAlign w:val="baseline"/>
        </w:rPr>
        <w:t>(</w:t>
      </w:r>
      <w:r>
        <w:rPr>
          <w:i/>
          <w:spacing w:val="-1"/>
          <w:w w:val="86"/>
          <w:sz w:val="24"/>
          <w:vertAlign w:val="baseline"/>
        </w:rPr>
        <w:t>ω</w:t>
      </w:r>
      <w:r>
        <w:rPr>
          <w:i/>
          <w:spacing w:val="10"/>
          <w:w w:val="138"/>
          <w:sz w:val="24"/>
          <w:vertAlign w:val="subscript"/>
        </w:rPr>
        <w:t>t</w:t>
      </w:r>
      <w:r>
        <w:rPr>
          <w:rFonts w:ascii="Menlo" w:hAnsi="Menlo"/>
          <w:i/>
          <w:w w:val="45"/>
          <w:sz w:val="24"/>
          <w:vertAlign w:val="baseline"/>
        </w:rPr>
        <w:t>|</w:t>
      </w:r>
      <w:r>
        <w:rPr>
          <w:i/>
          <w:spacing w:val="-1"/>
          <w:w w:val="86"/>
          <w:sz w:val="24"/>
          <w:vertAlign w:val="baseline"/>
        </w:rPr>
        <w:t>ω</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86"/>
          <w:sz w:val="24"/>
          <w:vertAlign w:val="baseline"/>
        </w:rPr>
        <w:t>ω</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86"/>
          <w:sz w:val="24"/>
          <w:vertAlign w:val="baseline"/>
        </w:rPr>
        <w:t>ω</w:t>
      </w:r>
      <w:r>
        <w:rPr>
          <w:spacing w:val="10"/>
          <w:w w:val="103"/>
          <w:sz w:val="24"/>
          <w:vertAlign w:val="subscript"/>
        </w:rPr>
        <w:t>0</w:t>
      </w:r>
      <w:r>
        <w:rPr>
          <w:w w:val="113"/>
          <w:sz w:val="24"/>
          <w:vertAlign w:val="baseline"/>
        </w:rPr>
        <w:t>)</w:t>
      </w:r>
      <w:r>
        <w:rPr>
          <w:sz w:val="24"/>
          <w:vertAlign w:val="baseline"/>
        </w:rPr>
        <w:tab/>
      </w:r>
      <w:bookmarkStart w:name="_bookmark53" w:id="97"/>
      <w:bookmarkEnd w:id="97"/>
      <w:r>
        <w:rPr>
          <w:w w:val="104"/>
          <w:sz w:val="24"/>
          <w:vertAlign w:val="baseline"/>
        </w:rPr>
        <w:t>(4.1)</w:t>
      </w:r>
    </w:p>
    <w:p>
      <w:pPr>
        <w:pStyle w:val="BodyText"/>
        <w:spacing w:before="6"/>
        <w:rPr>
          <w:sz w:val="44"/>
        </w:rPr>
      </w:pPr>
    </w:p>
    <w:p>
      <w:pPr>
        <w:pStyle w:val="Heading3"/>
        <w:numPr>
          <w:ilvl w:val="2"/>
          <w:numId w:val="5"/>
        </w:numPr>
        <w:tabs>
          <w:tab w:pos="941" w:val="left" w:leader="none"/>
          <w:tab w:pos="942" w:val="left" w:leader="none"/>
        </w:tabs>
        <w:spacing w:line="240" w:lineRule="auto" w:before="0" w:after="0"/>
        <w:ind w:left="941" w:right="0" w:hanging="822"/>
        <w:jc w:val="left"/>
      </w:pPr>
      <w:bookmarkStart w:name="Information Flow" w:id="98"/>
      <w:bookmarkEnd w:id="98"/>
      <w:r>
        <w:rPr>
          <w:b w:val="0"/>
        </w:rPr>
      </w:r>
      <w:bookmarkStart w:name="_bookmark54" w:id="99"/>
      <w:bookmarkEnd w:id="99"/>
      <w:r>
        <w:rPr>
          <w:b w:val="0"/>
        </w:rPr>
      </w:r>
      <w:bookmarkStart w:name="_bookmark54" w:id="100"/>
      <w:bookmarkEnd w:id="100"/>
      <w:r>
        <w:rPr>
          <w:w w:val="110"/>
        </w:rPr>
        <w:t>Information</w:t>
      </w:r>
      <w:r>
        <w:rPr>
          <w:spacing w:val="23"/>
          <w:w w:val="110"/>
        </w:rPr>
        <w:t> </w:t>
      </w:r>
      <w:r>
        <w:rPr>
          <w:w w:val="110"/>
        </w:rPr>
        <w:t>Flow</w:t>
      </w:r>
    </w:p>
    <w:p>
      <w:pPr>
        <w:pStyle w:val="BodyText"/>
        <w:spacing w:before="1"/>
        <w:rPr>
          <w:b/>
          <w:sz w:val="27"/>
        </w:rPr>
      </w:pPr>
    </w:p>
    <w:p>
      <w:pPr>
        <w:pStyle w:val="BodyText"/>
        <w:spacing w:line="376" w:lineRule="auto"/>
        <w:ind w:left="120" w:right="1138" w:firstLine="234"/>
        <w:jc w:val="both"/>
      </w:pPr>
      <w:r>
        <w:rPr>
          <w:w w:val="105"/>
        </w:rPr>
        <w:t>The first component in this model consists of a batch of news subscriptions to various news sources. Each of these news sources summarize </w:t>
      </w:r>
      <w:r>
        <w:rPr>
          <w:i/>
          <w:w w:val="105"/>
        </w:rPr>
        <w:t>ω</w:t>
      </w:r>
      <w:r>
        <w:rPr>
          <w:i/>
          <w:w w:val="105"/>
          <w:vertAlign w:val="subscript"/>
        </w:rPr>
        <w:t>t</w:t>
      </w:r>
      <w:r>
        <w:rPr>
          <w:i/>
          <w:w w:val="105"/>
          <w:vertAlign w:val="baseline"/>
        </w:rPr>
        <w:t> </w:t>
      </w:r>
      <w:r>
        <w:rPr>
          <w:w w:val="105"/>
          <w:vertAlign w:val="baseline"/>
        </w:rPr>
        <w:t>as a collection of news articles, which are literally a collection of texts. Some sources provide summary on these articles as well as analysis on the potential economic impacts from </w:t>
      </w:r>
      <w:r>
        <w:rPr>
          <w:spacing w:val="-3"/>
          <w:w w:val="105"/>
          <w:vertAlign w:val="baseline"/>
        </w:rPr>
        <w:t>events </w:t>
      </w:r>
      <w:r>
        <w:rPr>
          <w:w w:val="105"/>
          <w:vertAlign w:val="baseline"/>
        </w:rPr>
        <w:t>mentioned in these articles. </w:t>
      </w:r>
      <w:r>
        <w:rPr>
          <w:spacing w:val="-10"/>
          <w:w w:val="105"/>
          <w:vertAlign w:val="baseline"/>
        </w:rPr>
        <w:t>We </w:t>
      </w:r>
      <w:r>
        <w:rPr>
          <w:w w:val="105"/>
          <w:vertAlign w:val="baseline"/>
        </w:rPr>
        <w:t>define the collection of news articles altogether with </w:t>
      </w:r>
      <w:r>
        <w:rPr>
          <w:spacing w:val="-3"/>
          <w:w w:val="105"/>
          <w:vertAlign w:val="baseline"/>
        </w:rPr>
        <w:t>any </w:t>
      </w:r>
      <w:r>
        <w:rPr>
          <w:w w:val="105"/>
          <w:vertAlign w:val="baseline"/>
        </w:rPr>
        <w:t>summary and analysis from  the news provider to </w:t>
      </w:r>
      <w:r>
        <w:rPr>
          <w:spacing w:val="3"/>
          <w:w w:val="105"/>
          <w:vertAlign w:val="baseline"/>
        </w:rPr>
        <w:t>be </w:t>
      </w:r>
      <w:r>
        <w:rPr>
          <w:w w:val="105"/>
          <w:vertAlign w:val="baseline"/>
        </w:rPr>
        <w:t>the </w:t>
      </w:r>
      <w:r>
        <w:rPr>
          <w:b/>
          <w:w w:val="105"/>
          <w:vertAlign w:val="baseline"/>
        </w:rPr>
        <w:t>information flow </w:t>
      </w:r>
      <w:r>
        <w:rPr>
          <w:w w:val="105"/>
          <w:vertAlign w:val="baseline"/>
        </w:rPr>
        <w:t>(conditioned on subscriptions), denoted as </w:t>
      </w:r>
      <w:r>
        <w:rPr>
          <w:i/>
          <w:w w:val="105"/>
          <w:vertAlign w:val="baseline"/>
        </w:rPr>
        <w:t>ρ</w:t>
      </w:r>
      <w:r>
        <w:rPr>
          <w:w w:val="105"/>
          <w:vertAlign w:val="baseline"/>
        </w:rPr>
        <w:t>(</w:t>
      </w:r>
      <w:r>
        <w:rPr>
          <w:i/>
          <w:w w:val="105"/>
          <w:vertAlign w:val="baseline"/>
        </w:rPr>
        <w:t>ω</w:t>
      </w:r>
      <w:r>
        <w:rPr>
          <w:i/>
          <w:w w:val="105"/>
          <w:vertAlign w:val="subscript"/>
        </w:rPr>
        <w:t>t</w:t>
      </w:r>
      <w:r>
        <w:rPr>
          <w:w w:val="105"/>
          <w:vertAlign w:val="baseline"/>
        </w:rPr>
        <w:t>). The functional form suggests the information flow received </w:t>
      </w:r>
      <w:r>
        <w:rPr>
          <w:spacing w:val="-4"/>
          <w:w w:val="105"/>
          <w:vertAlign w:val="baseline"/>
        </w:rPr>
        <w:t>by </w:t>
      </w:r>
      <w:r>
        <w:rPr>
          <w:w w:val="105"/>
          <w:vertAlign w:val="baseline"/>
        </w:rPr>
        <w:t>an individual</w:t>
      </w:r>
      <w:r>
        <w:rPr>
          <w:spacing w:val="52"/>
          <w:w w:val="105"/>
          <w:vertAlign w:val="baseline"/>
        </w:rPr>
        <w:t> </w:t>
      </w:r>
      <w:r>
        <w:rPr>
          <w:w w:val="105"/>
          <w:vertAlign w:val="baseline"/>
        </w:rPr>
        <w:t>depends</w:t>
      </w:r>
    </w:p>
    <w:p>
      <w:pPr>
        <w:spacing w:after="0" w:line="376" w:lineRule="auto"/>
        <w:jc w:val="both"/>
        <w:sectPr>
          <w:type w:val="continuous"/>
          <w:pgSz w:w="12240" w:h="15840"/>
          <w:pgMar w:top="1500" w:bottom="1020" w:left="1320" w:right="300"/>
        </w:sectPr>
      </w:pPr>
    </w:p>
    <w:p>
      <w:pPr>
        <w:pStyle w:val="BodyText"/>
        <w:spacing w:line="376" w:lineRule="auto" w:before="35"/>
        <w:ind w:left="119" w:right="1136"/>
        <w:jc w:val="both"/>
      </w:pPr>
      <w:r>
        <w:rPr>
          <w:w w:val="105"/>
        </w:rPr>
        <w:t>on both the state of world </w:t>
      </w:r>
      <w:r>
        <w:rPr>
          <w:i/>
          <w:w w:val="105"/>
        </w:rPr>
        <w:t>ω</w:t>
      </w:r>
      <w:r>
        <w:rPr>
          <w:i/>
          <w:w w:val="105"/>
          <w:vertAlign w:val="subscript"/>
        </w:rPr>
        <w:t>t</w:t>
      </w:r>
      <w:r>
        <w:rPr>
          <w:i/>
          <w:w w:val="105"/>
          <w:vertAlign w:val="baseline"/>
        </w:rPr>
        <w:t> </w:t>
      </w:r>
      <w:r>
        <w:rPr>
          <w:w w:val="105"/>
          <w:vertAlign w:val="baseline"/>
        </w:rPr>
        <w:t>and another subscription function </w:t>
      </w:r>
      <w:r>
        <w:rPr>
          <w:i/>
          <w:w w:val="105"/>
          <w:vertAlign w:val="baseline"/>
        </w:rPr>
        <w:t>ρ </w:t>
      </w:r>
      <w:r>
        <w:rPr>
          <w:w w:val="105"/>
          <w:vertAlign w:val="baseline"/>
        </w:rPr>
        <w:t>characterizing how many resources this individual has access to. One individual with subscription function </w:t>
      </w:r>
      <w:r>
        <w:rPr>
          <w:i/>
          <w:w w:val="105"/>
          <w:vertAlign w:val="baseline"/>
        </w:rPr>
        <w:t>ρ</w:t>
      </w:r>
      <w:r>
        <w:rPr>
          <w:w w:val="105"/>
          <w:vertAlign w:val="subscript"/>
        </w:rPr>
        <w:t>1</w:t>
      </w:r>
      <w:r>
        <w:rPr>
          <w:w w:val="105"/>
          <w:vertAlign w:val="baseline"/>
        </w:rPr>
        <w:t> has access to more resources than another one with </w:t>
      </w:r>
      <w:r>
        <w:rPr>
          <w:i/>
          <w:w w:val="105"/>
          <w:vertAlign w:val="baseline"/>
        </w:rPr>
        <w:t>ρ</w:t>
      </w:r>
      <w:r>
        <w:rPr>
          <w:w w:val="105"/>
          <w:vertAlign w:val="subscript"/>
        </w:rPr>
        <w:t>2</w:t>
      </w:r>
      <w:r>
        <w:rPr>
          <w:w w:val="105"/>
          <w:vertAlign w:val="baseline"/>
        </w:rPr>
        <w:t> if</w:t>
      </w:r>
    </w:p>
    <w:p>
      <w:pPr>
        <w:pStyle w:val="BodyText"/>
        <w:spacing w:before="2"/>
        <w:rPr>
          <w:sz w:val="31"/>
        </w:rPr>
      </w:pPr>
    </w:p>
    <w:p>
      <w:pPr>
        <w:tabs>
          <w:tab w:pos="5253" w:val="left" w:leader="none"/>
          <w:tab w:pos="8998" w:val="left" w:leader="none"/>
        </w:tabs>
        <w:spacing w:before="0"/>
        <w:ind w:left="3597" w:right="0" w:firstLine="0"/>
        <w:jc w:val="left"/>
        <w:rPr>
          <w:sz w:val="24"/>
        </w:rPr>
      </w:pPr>
      <w:r>
        <w:rPr>
          <w:i/>
          <w:spacing w:val="3"/>
          <w:w w:val="105"/>
          <w:sz w:val="24"/>
        </w:rPr>
        <w:t>ρ</w:t>
      </w:r>
      <w:r>
        <w:rPr>
          <w:spacing w:val="3"/>
          <w:w w:val="105"/>
          <w:sz w:val="24"/>
          <w:vertAlign w:val="subscript"/>
        </w:rPr>
        <w:t>2</w:t>
      </w:r>
      <w:r>
        <w:rPr>
          <w:spacing w:val="3"/>
          <w:w w:val="105"/>
          <w:sz w:val="24"/>
          <w:vertAlign w:val="baseline"/>
        </w:rPr>
        <w:t>(</w:t>
      </w:r>
      <w:r>
        <w:rPr>
          <w:i/>
          <w:spacing w:val="3"/>
          <w:w w:val="105"/>
          <w:sz w:val="24"/>
          <w:vertAlign w:val="baseline"/>
        </w:rPr>
        <w:t>ω</w:t>
      </w:r>
      <w:r>
        <w:rPr>
          <w:spacing w:val="3"/>
          <w:w w:val="105"/>
          <w:sz w:val="24"/>
          <w:vertAlign w:val="baseline"/>
        </w:rPr>
        <w:t>) </w:t>
      </w:r>
      <w:r>
        <w:rPr>
          <w:rFonts w:ascii="Menlo" w:hAnsi="Menlo"/>
          <w:i/>
          <w:w w:val="105"/>
          <w:sz w:val="24"/>
          <w:vertAlign w:val="baseline"/>
        </w:rPr>
        <w:t>⊆</w:t>
      </w:r>
      <w:r>
        <w:rPr>
          <w:rFonts w:ascii="Menlo" w:hAnsi="Menlo"/>
          <w:i/>
          <w:spacing w:val="-85"/>
          <w:w w:val="105"/>
          <w:sz w:val="24"/>
          <w:vertAlign w:val="baseline"/>
        </w:rPr>
        <w:t> </w:t>
      </w:r>
      <w:r>
        <w:rPr>
          <w:i/>
          <w:spacing w:val="3"/>
          <w:w w:val="105"/>
          <w:sz w:val="24"/>
          <w:vertAlign w:val="baseline"/>
        </w:rPr>
        <w:t>ρ</w:t>
      </w:r>
      <w:r>
        <w:rPr>
          <w:spacing w:val="3"/>
          <w:w w:val="105"/>
          <w:sz w:val="24"/>
          <w:vertAlign w:val="subscript"/>
        </w:rPr>
        <w:t>1</w:t>
      </w:r>
      <w:r>
        <w:rPr>
          <w:spacing w:val="3"/>
          <w:w w:val="105"/>
          <w:sz w:val="24"/>
          <w:vertAlign w:val="baseline"/>
        </w:rPr>
        <w:t>(</w:t>
      </w:r>
      <w:r>
        <w:rPr>
          <w:i/>
          <w:spacing w:val="3"/>
          <w:w w:val="105"/>
          <w:sz w:val="24"/>
          <w:vertAlign w:val="baseline"/>
        </w:rPr>
        <w:t>ω</w:t>
      </w:r>
      <w:r>
        <w:rPr>
          <w:spacing w:val="3"/>
          <w:w w:val="105"/>
          <w:sz w:val="24"/>
          <w:vertAlign w:val="baseline"/>
        </w:rPr>
        <w:t>)</w:t>
        <w:tab/>
      </w:r>
      <w:r>
        <w:rPr>
          <w:rFonts w:ascii="Menlo" w:hAnsi="Menlo"/>
          <w:i/>
          <w:w w:val="105"/>
          <w:sz w:val="24"/>
          <w:vertAlign w:val="baseline"/>
        </w:rPr>
        <w:t>∀</w:t>
      </w:r>
      <w:r>
        <w:rPr>
          <w:i/>
          <w:w w:val="105"/>
          <w:sz w:val="24"/>
          <w:vertAlign w:val="baseline"/>
        </w:rPr>
        <w:t>ω</w:t>
      </w:r>
      <w:r>
        <w:rPr>
          <w:i/>
          <w:spacing w:val="-7"/>
          <w:w w:val="105"/>
          <w:sz w:val="24"/>
          <w:vertAlign w:val="baseline"/>
        </w:rPr>
        <w:t> </w:t>
      </w:r>
      <w:r>
        <w:rPr>
          <w:rFonts w:ascii="Menlo" w:hAnsi="Menlo"/>
          <w:i/>
          <w:w w:val="105"/>
          <w:sz w:val="24"/>
          <w:vertAlign w:val="baseline"/>
        </w:rPr>
        <w:t>∈</w:t>
      </w:r>
      <w:r>
        <w:rPr>
          <w:rFonts w:ascii="Menlo" w:hAnsi="Menlo"/>
          <w:i/>
          <w:spacing w:val="-101"/>
          <w:w w:val="105"/>
          <w:sz w:val="24"/>
          <w:vertAlign w:val="baseline"/>
        </w:rPr>
        <w:t> </w:t>
      </w:r>
      <w:r>
        <w:rPr>
          <w:w w:val="105"/>
          <w:sz w:val="24"/>
          <w:vertAlign w:val="baseline"/>
        </w:rPr>
        <w:t>Ω</w:t>
        <w:tab/>
        <w:t>(4.2)</w:t>
      </w:r>
    </w:p>
    <w:p>
      <w:pPr>
        <w:pStyle w:val="BodyText"/>
        <w:spacing w:before="5"/>
        <w:rPr>
          <w:sz w:val="44"/>
        </w:rPr>
      </w:pPr>
    </w:p>
    <w:p>
      <w:pPr>
        <w:pStyle w:val="BodyText"/>
        <w:spacing w:line="376" w:lineRule="auto" w:before="1"/>
        <w:ind w:left="120" w:right="1139" w:firstLine="234"/>
        <w:jc w:val="both"/>
      </w:pPr>
      <w:r>
        <w:rPr>
          <w:spacing w:val="-7"/>
          <w:w w:val="105"/>
        </w:rPr>
        <w:t>For </w:t>
      </w:r>
      <w:r>
        <w:rPr>
          <w:w w:val="105"/>
        </w:rPr>
        <w:t>example, consider one trader who only read </w:t>
      </w:r>
      <w:r>
        <w:rPr>
          <w:spacing w:val="-5"/>
          <w:w w:val="105"/>
        </w:rPr>
        <w:t>Wall </w:t>
      </w:r>
      <w:r>
        <w:rPr>
          <w:w w:val="105"/>
        </w:rPr>
        <w:t>Street Journal in his office </w:t>
      </w:r>
      <w:r>
        <w:rPr>
          <w:spacing w:val="-4"/>
          <w:w w:val="105"/>
        </w:rPr>
        <w:t>everyday, </w:t>
      </w:r>
      <w:r>
        <w:rPr>
          <w:w w:val="105"/>
        </w:rPr>
        <w:t>then his perception of the state of world is formed </w:t>
      </w:r>
      <w:r>
        <w:rPr>
          <w:spacing w:val="-4"/>
          <w:w w:val="105"/>
        </w:rPr>
        <w:t>by </w:t>
      </w:r>
      <w:r>
        <w:rPr>
          <w:w w:val="105"/>
        </w:rPr>
        <w:t>(therefore, a function </w:t>
      </w:r>
      <w:r>
        <w:rPr>
          <w:spacing w:val="5"/>
          <w:w w:val="105"/>
        </w:rPr>
        <w:t>of) </w:t>
      </w:r>
      <w:r>
        <w:rPr>
          <w:w w:val="105"/>
        </w:rPr>
        <w:t>those news articles and analysis of news on </w:t>
      </w:r>
      <w:r>
        <w:rPr>
          <w:spacing w:val="-5"/>
          <w:w w:val="105"/>
        </w:rPr>
        <w:t>Wall </w:t>
      </w:r>
      <w:r>
        <w:rPr>
          <w:w w:val="105"/>
        </w:rPr>
        <w:t>Street Journal. In this case all those articles and analysis is precisely the information flow received </w:t>
      </w:r>
      <w:r>
        <w:rPr>
          <w:spacing w:val="-4"/>
          <w:w w:val="105"/>
        </w:rPr>
        <w:t>by </w:t>
      </w:r>
      <w:r>
        <w:rPr>
          <w:w w:val="105"/>
        </w:rPr>
        <w:t>this trader.</w:t>
      </w:r>
    </w:p>
    <w:p>
      <w:pPr>
        <w:pStyle w:val="BodyText"/>
        <w:spacing w:line="376" w:lineRule="auto"/>
        <w:ind w:left="120" w:right="1137" w:firstLine="234"/>
        <w:jc w:val="both"/>
      </w:pPr>
      <w:r>
        <w:rPr>
          <w:spacing w:val="-7"/>
          <w:w w:val="105"/>
        </w:rPr>
        <w:t>For </w:t>
      </w:r>
      <w:r>
        <w:rPr>
          <w:w w:val="105"/>
        </w:rPr>
        <w:t>an arbitrary time period, </w:t>
      </w:r>
      <w:r>
        <w:rPr>
          <w:spacing w:val="-3"/>
          <w:w w:val="105"/>
        </w:rPr>
        <w:t>say </w:t>
      </w:r>
      <w:r>
        <w:rPr>
          <w:w w:val="105"/>
        </w:rPr>
        <w:t>one </w:t>
      </w:r>
      <w:r>
        <w:rPr>
          <w:spacing w:val="-7"/>
          <w:w w:val="105"/>
        </w:rPr>
        <w:t>day, </w:t>
      </w:r>
      <w:r>
        <w:rPr>
          <w:w w:val="105"/>
        </w:rPr>
        <w:t>the information flow within this period is simply the collection of news reported within this time period. </w:t>
      </w:r>
      <w:r>
        <w:rPr>
          <w:spacing w:val="-10"/>
          <w:w w:val="105"/>
        </w:rPr>
        <w:t>We </w:t>
      </w:r>
      <w:r>
        <w:rPr>
          <w:w w:val="105"/>
        </w:rPr>
        <w:t>denote the information flow on </w:t>
      </w:r>
      <w:r>
        <w:rPr>
          <w:spacing w:val="-3"/>
          <w:w w:val="105"/>
        </w:rPr>
        <w:t>day </w:t>
      </w:r>
      <w:r>
        <w:rPr>
          <w:i/>
          <w:w w:val="105"/>
        </w:rPr>
        <w:t>t </w:t>
      </w:r>
      <w:r>
        <w:rPr>
          <w:w w:val="105"/>
        </w:rPr>
        <w:t>as </w:t>
      </w:r>
      <w:r>
        <w:rPr>
          <w:spacing w:val="2"/>
          <w:w w:val="105"/>
        </w:rPr>
        <w:t>IF</w:t>
      </w:r>
      <w:r>
        <w:rPr>
          <w:i/>
          <w:spacing w:val="2"/>
          <w:w w:val="105"/>
          <w:vertAlign w:val="subscript"/>
        </w:rPr>
        <w:t>t</w:t>
      </w:r>
      <w:r>
        <w:rPr>
          <w:spacing w:val="2"/>
          <w:w w:val="105"/>
          <w:vertAlign w:val="baseline"/>
        </w:rPr>
        <w:t>. </w:t>
      </w:r>
      <w:r>
        <w:rPr>
          <w:w w:val="105"/>
          <w:vertAlign w:val="baseline"/>
        </w:rPr>
        <w:t>Therefore, </w:t>
      </w:r>
      <w:r>
        <w:rPr>
          <w:spacing w:val="2"/>
          <w:w w:val="105"/>
          <w:vertAlign w:val="baseline"/>
        </w:rPr>
        <w:t>IF</w:t>
      </w:r>
      <w:r>
        <w:rPr>
          <w:i/>
          <w:spacing w:val="2"/>
          <w:w w:val="105"/>
          <w:vertAlign w:val="subscript"/>
        </w:rPr>
        <w:t>t</w:t>
      </w:r>
      <w:r>
        <w:rPr>
          <w:spacing w:val="2"/>
          <w:w w:val="105"/>
          <w:vertAlign w:val="baseline"/>
        </w:rPr>
        <w:t>(</w:t>
      </w:r>
      <w:r>
        <w:rPr>
          <w:i/>
          <w:spacing w:val="2"/>
          <w:w w:val="105"/>
          <w:vertAlign w:val="baseline"/>
        </w:rPr>
        <w:t>ω</w:t>
      </w:r>
      <w:r>
        <w:rPr>
          <w:i/>
          <w:spacing w:val="2"/>
          <w:w w:val="105"/>
          <w:vertAlign w:val="subscript"/>
        </w:rPr>
        <w:t>t</w:t>
      </w:r>
      <w:r>
        <w:rPr>
          <w:spacing w:val="2"/>
          <w:w w:val="105"/>
          <w:vertAlign w:val="baseline"/>
        </w:rPr>
        <w:t>) </w:t>
      </w:r>
      <w:r>
        <w:rPr>
          <w:w w:val="105"/>
          <w:vertAlign w:val="baseline"/>
        </w:rPr>
        <w:t>provides a summary of</w:t>
      </w:r>
      <w:r>
        <w:rPr>
          <w:spacing w:val="54"/>
          <w:w w:val="105"/>
          <w:vertAlign w:val="baseline"/>
        </w:rPr>
        <w:t> </w:t>
      </w:r>
      <w:r>
        <w:rPr>
          <w:i/>
          <w:spacing w:val="3"/>
          <w:w w:val="105"/>
          <w:vertAlign w:val="baseline"/>
        </w:rPr>
        <w:t>ω</w:t>
      </w:r>
      <w:r>
        <w:rPr>
          <w:i/>
          <w:spacing w:val="3"/>
          <w:w w:val="105"/>
          <w:vertAlign w:val="subscript"/>
        </w:rPr>
        <w:t>t</w:t>
      </w:r>
      <w:r>
        <w:rPr>
          <w:spacing w:val="3"/>
          <w:w w:val="105"/>
          <w:vertAlign w:val="baseline"/>
        </w:rPr>
        <w:t>.</w:t>
      </w:r>
    </w:p>
    <w:p>
      <w:pPr>
        <w:pStyle w:val="BodyText"/>
        <w:spacing w:line="376" w:lineRule="auto"/>
        <w:ind w:left="120" w:right="1137" w:firstLine="234"/>
        <w:jc w:val="both"/>
      </w:pPr>
      <w:r>
        <w:rPr>
          <w:w w:val="105"/>
        </w:rPr>
        <w:t>In this </w:t>
      </w:r>
      <w:r>
        <w:rPr>
          <w:spacing w:val="-4"/>
          <w:w w:val="105"/>
        </w:rPr>
        <w:t>study, </w:t>
      </w:r>
      <w:r>
        <w:rPr>
          <w:w w:val="105"/>
        </w:rPr>
        <w:t>our subscription function </w:t>
      </w:r>
      <w:r>
        <w:rPr>
          <w:i/>
          <w:w w:val="105"/>
        </w:rPr>
        <w:t>ρ </w:t>
      </w:r>
      <w:r>
        <w:rPr>
          <w:w w:val="105"/>
        </w:rPr>
        <w:t>is defined </w:t>
      </w:r>
      <w:r>
        <w:rPr>
          <w:spacing w:val="-4"/>
          <w:w w:val="105"/>
        </w:rPr>
        <w:t>by </w:t>
      </w:r>
      <w:r>
        <w:rPr>
          <w:w w:val="105"/>
        </w:rPr>
        <w:t>the RPNA dataset, which consists of four sources: </w:t>
      </w:r>
      <w:r>
        <w:rPr>
          <w:spacing w:val="-3"/>
          <w:w w:val="105"/>
        </w:rPr>
        <w:t>Dow </w:t>
      </w:r>
      <w:r>
        <w:rPr>
          <w:w w:val="105"/>
        </w:rPr>
        <w:t>Jones Newswires, </w:t>
      </w:r>
      <w:r>
        <w:rPr>
          <w:spacing w:val="-6"/>
          <w:w w:val="105"/>
        </w:rPr>
        <w:t>Wall </w:t>
      </w:r>
      <w:r>
        <w:rPr>
          <w:w w:val="105"/>
        </w:rPr>
        <w:t>Street Journal, Barron’s, and </w:t>
      </w:r>
      <w:r>
        <w:rPr>
          <w:spacing w:val="-3"/>
          <w:w w:val="105"/>
        </w:rPr>
        <w:t>MarketWatch. </w:t>
      </w:r>
      <w:r>
        <w:rPr>
          <w:w w:val="105"/>
        </w:rPr>
        <w:t>So the information flow used in this paper is the collection of news articles and </w:t>
      </w:r>
      <w:r>
        <w:rPr>
          <w:spacing w:val="-3"/>
          <w:w w:val="105"/>
        </w:rPr>
        <w:t>relevant</w:t>
      </w:r>
      <w:r>
        <w:rPr>
          <w:spacing w:val="-33"/>
          <w:w w:val="105"/>
        </w:rPr>
        <w:t> </w:t>
      </w:r>
      <w:r>
        <w:rPr>
          <w:w w:val="105"/>
        </w:rPr>
        <w:t>analysis from the above-mentioned four</w:t>
      </w:r>
      <w:r>
        <w:rPr>
          <w:spacing w:val="56"/>
          <w:w w:val="105"/>
        </w:rPr>
        <w:t> </w:t>
      </w:r>
      <w:r>
        <w:rPr>
          <w:w w:val="105"/>
        </w:rPr>
        <w:t>sources.</w:t>
      </w:r>
    </w:p>
    <w:p>
      <w:pPr>
        <w:pStyle w:val="BodyText"/>
        <w:spacing w:line="376" w:lineRule="auto" w:before="1"/>
        <w:ind w:left="120" w:right="1137" w:firstLine="234"/>
        <w:jc w:val="both"/>
      </w:pPr>
      <w:r>
        <w:rPr>
          <w:spacing w:val="-5"/>
          <w:w w:val="110"/>
        </w:rPr>
        <w:t>Formally,</w:t>
      </w:r>
      <w:r>
        <w:rPr>
          <w:spacing w:val="-6"/>
          <w:w w:val="110"/>
        </w:rPr>
        <w:t> </w:t>
      </w:r>
      <w:r>
        <w:rPr>
          <w:w w:val="110"/>
        </w:rPr>
        <w:t>let</w:t>
      </w:r>
      <w:r>
        <w:rPr>
          <w:spacing w:val="-6"/>
          <w:w w:val="110"/>
        </w:rPr>
        <w:t> </w:t>
      </w:r>
      <w:r>
        <w:rPr>
          <w:i/>
          <w:w w:val="110"/>
        </w:rPr>
        <w:t>N</w:t>
      </w:r>
      <w:r>
        <w:rPr>
          <w:i/>
          <w:spacing w:val="5"/>
          <w:w w:val="110"/>
        </w:rPr>
        <w:t> </w:t>
      </w:r>
      <w:r>
        <w:rPr>
          <w:w w:val="110"/>
        </w:rPr>
        <w:t>=</w:t>
      </w:r>
      <w:r>
        <w:rPr>
          <w:spacing w:val="-14"/>
          <w:w w:val="110"/>
        </w:rPr>
        <w:t> </w:t>
      </w:r>
      <w:r>
        <w:rPr>
          <w:w w:val="110"/>
        </w:rPr>
        <w:t>106</w:t>
      </w:r>
      <w:r>
        <w:rPr>
          <w:i/>
          <w:w w:val="110"/>
        </w:rPr>
        <w:t>,</w:t>
      </w:r>
      <w:r>
        <w:rPr>
          <w:i/>
          <w:spacing w:val="-36"/>
          <w:w w:val="110"/>
        </w:rPr>
        <w:t> </w:t>
      </w:r>
      <w:r>
        <w:rPr>
          <w:w w:val="110"/>
        </w:rPr>
        <w:t>960</w:t>
      </w:r>
      <w:r>
        <w:rPr>
          <w:spacing w:val="-6"/>
          <w:w w:val="110"/>
        </w:rPr>
        <w:t> </w:t>
      </w:r>
      <w:r>
        <w:rPr>
          <w:w w:val="110"/>
        </w:rPr>
        <w:t>denote</w:t>
      </w:r>
      <w:r>
        <w:rPr>
          <w:spacing w:val="-6"/>
          <w:w w:val="110"/>
        </w:rPr>
        <w:t> </w:t>
      </w:r>
      <w:r>
        <w:rPr>
          <w:w w:val="110"/>
        </w:rPr>
        <w:t>total</w:t>
      </w:r>
      <w:r>
        <w:rPr>
          <w:spacing w:val="-6"/>
          <w:w w:val="110"/>
        </w:rPr>
        <w:t> </w:t>
      </w:r>
      <w:r>
        <w:rPr>
          <w:w w:val="110"/>
        </w:rPr>
        <w:t>number</w:t>
      </w:r>
      <w:r>
        <w:rPr>
          <w:spacing w:val="-6"/>
          <w:w w:val="110"/>
        </w:rPr>
        <w:t> </w:t>
      </w:r>
      <w:r>
        <w:rPr>
          <w:w w:val="110"/>
        </w:rPr>
        <w:t>of</w:t>
      </w:r>
      <w:r>
        <w:rPr>
          <w:spacing w:val="-5"/>
          <w:w w:val="110"/>
        </w:rPr>
        <w:t> </w:t>
      </w:r>
      <w:r>
        <w:rPr>
          <w:w w:val="110"/>
        </w:rPr>
        <w:t>news</w:t>
      </w:r>
      <w:r>
        <w:rPr>
          <w:spacing w:val="-6"/>
          <w:w w:val="110"/>
        </w:rPr>
        <w:t> </w:t>
      </w:r>
      <w:r>
        <w:rPr>
          <w:w w:val="110"/>
        </w:rPr>
        <w:t>articles</w:t>
      </w:r>
      <w:r>
        <w:rPr>
          <w:spacing w:val="-6"/>
          <w:w w:val="110"/>
        </w:rPr>
        <w:t> </w:t>
      </w:r>
      <w:r>
        <w:rPr>
          <w:w w:val="110"/>
        </w:rPr>
        <w:t>about</w:t>
      </w:r>
      <w:r>
        <w:rPr>
          <w:spacing w:val="-6"/>
          <w:w w:val="110"/>
        </w:rPr>
        <w:t> </w:t>
      </w:r>
      <w:r>
        <w:rPr>
          <w:w w:val="110"/>
        </w:rPr>
        <w:t>crude</w:t>
      </w:r>
      <w:r>
        <w:rPr>
          <w:spacing w:val="-6"/>
          <w:w w:val="110"/>
        </w:rPr>
        <w:t> </w:t>
      </w:r>
      <w:r>
        <w:rPr>
          <w:w w:val="110"/>
        </w:rPr>
        <w:t>oils</w:t>
      </w:r>
      <w:r>
        <w:rPr>
          <w:spacing w:val="-7"/>
          <w:w w:val="110"/>
        </w:rPr>
        <w:t> </w:t>
      </w:r>
      <w:hyperlink w:history="true" w:anchor="_bookmark0">
        <w:r>
          <w:rPr>
            <w:w w:val="110"/>
            <w:vertAlign w:val="superscript"/>
          </w:rPr>
          <w:t>4</w:t>
        </w:r>
      </w:hyperlink>
      <w:r>
        <w:rPr>
          <w:spacing w:val="2"/>
          <w:w w:val="110"/>
          <w:vertAlign w:val="baseline"/>
        </w:rPr>
        <w:t> </w:t>
      </w:r>
      <w:r>
        <w:rPr>
          <w:w w:val="110"/>
          <w:vertAlign w:val="baseline"/>
        </w:rPr>
        <w:t>in</w:t>
      </w:r>
      <w:r>
        <w:rPr>
          <w:spacing w:val="-6"/>
          <w:w w:val="110"/>
          <w:vertAlign w:val="baseline"/>
        </w:rPr>
        <w:t> </w:t>
      </w:r>
      <w:r>
        <w:rPr>
          <w:w w:val="110"/>
          <w:vertAlign w:val="baseline"/>
        </w:rPr>
        <w:t>the RPNA</w:t>
      </w:r>
      <w:r>
        <w:rPr>
          <w:spacing w:val="-9"/>
          <w:w w:val="110"/>
          <w:vertAlign w:val="baseline"/>
        </w:rPr>
        <w:t> </w:t>
      </w:r>
      <w:r>
        <w:rPr>
          <w:w w:val="110"/>
          <w:vertAlign w:val="baseline"/>
        </w:rPr>
        <w:t>dataset</w:t>
      </w:r>
      <w:r>
        <w:rPr>
          <w:spacing w:val="-8"/>
          <w:w w:val="110"/>
          <w:vertAlign w:val="baseline"/>
        </w:rPr>
        <w:t> </w:t>
      </w:r>
      <w:r>
        <w:rPr>
          <w:spacing w:val="-4"/>
          <w:w w:val="110"/>
          <w:vertAlign w:val="baseline"/>
        </w:rPr>
        <w:t>over</w:t>
      </w:r>
      <w:r>
        <w:rPr>
          <w:spacing w:val="-8"/>
          <w:w w:val="110"/>
          <w:vertAlign w:val="baseline"/>
        </w:rPr>
        <w:t> </w:t>
      </w:r>
      <w:r>
        <w:rPr>
          <w:w w:val="110"/>
          <w:vertAlign w:val="baseline"/>
        </w:rPr>
        <w:t>the</w:t>
      </w:r>
      <w:r>
        <w:rPr>
          <w:spacing w:val="-9"/>
          <w:w w:val="110"/>
          <w:vertAlign w:val="baseline"/>
        </w:rPr>
        <w:t> </w:t>
      </w:r>
      <w:r>
        <w:rPr>
          <w:w w:val="110"/>
          <w:vertAlign w:val="baseline"/>
        </w:rPr>
        <w:t>considered</w:t>
      </w:r>
      <w:r>
        <w:rPr>
          <w:spacing w:val="-8"/>
          <w:w w:val="110"/>
          <w:vertAlign w:val="baseline"/>
        </w:rPr>
        <w:t> </w:t>
      </w:r>
      <w:r>
        <w:rPr>
          <w:w w:val="110"/>
          <w:vertAlign w:val="baseline"/>
        </w:rPr>
        <w:t>period</w:t>
      </w:r>
      <w:r>
        <w:rPr>
          <w:spacing w:val="-8"/>
          <w:w w:val="110"/>
          <w:vertAlign w:val="baseline"/>
        </w:rPr>
        <w:t> </w:t>
      </w:r>
      <w:r>
        <w:rPr>
          <w:w w:val="110"/>
          <w:vertAlign w:val="baseline"/>
        </w:rPr>
        <w:t>from</w:t>
      </w:r>
      <w:r>
        <w:rPr>
          <w:spacing w:val="-8"/>
          <w:w w:val="110"/>
          <w:vertAlign w:val="baseline"/>
        </w:rPr>
        <w:t> </w:t>
      </w:r>
      <w:r>
        <w:rPr>
          <w:w w:val="110"/>
          <w:vertAlign w:val="baseline"/>
        </w:rPr>
        <w:t>January</w:t>
      </w:r>
      <w:r>
        <w:rPr>
          <w:spacing w:val="-9"/>
          <w:w w:val="110"/>
          <w:vertAlign w:val="baseline"/>
        </w:rPr>
        <w:t> </w:t>
      </w:r>
      <w:r>
        <w:rPr>
          <w:w w:val="110"/>
          <w:vertAlign w:val="baseline"/>
        </w:rPr>
        <w:t>1,</w:t>
      </w:r>
      <w:r>
        <w:rPr>
          <w:spacing w:val="-7"/>
          <w:w w:val="110"/>
          <w:vertAlign w:val="baseline"/>
        </w:rPr>
        <w:t> </w:t>
      </w:r>
      <w:r>
        <w:rPr>
          <w:w w:val="110"/>
          <w:vertAlign w:val="baseline"/>
        </w:rPr>
        <w:t>2000</w:t>
      </w:r>
      <w:r>
        <w:rPr>
          <w:spacing w:val="-8"/>
          <w:w w:val="110"/>
          <w:vertAlign w:val="baseline"/>
        </w:rPr>
        <w:t> </w:t>
      </w:r>
      <w:r>
        <w:rPr>
          <w:w w:val="110"/>
          <w:vertAlign w:val="baseline"/>
        </w:rPr>
        <w:t>to</w:t>
      </w:r>
      <w:r>
        <w:rPr>
          <w:spacing w:val="-8"/>
          <w:w w:val="110"/>
          <w:vertAlign w:val="baseline"/>
        </w:rPr>
        <w:t> </w:t>
      </w:r>
      <w:r>
        <w:rPr>
          <w:w w:val="110"/>
          <w:vertAlign w:val="baseline"/>
        </w:rPr>
        <w:t>October</w:t>
      </w:r>
      <w:r>
        <w:rPr>
          <w:spacing w:val="-9"/>
          <w:w w:val="110"/>
          <w:vertAlign w:val="baseline"/>
        </w:rPr>
        <w:t> </w:t>
      </w:r>
      <w:r>
        <w:rPr>
          <w:w w:val="110"/>
          <w:vertAlign w:val="baseline"/>
        </w:rPr>
        <w:t>31,</w:t>
      </w:r>
      <w:r>
        <w:rPr>
          <w:spacing w:val="-6"/>
          <w:w w:val="110"/>
          <w:vertAlign w:val="baseline"/>
        </w:rPr>
        <w:t> </w:t>
      </w:r>
      <w:r>
        <w:rPr>
          <w:w w:val="110"/>
          <w:vertAlign w:val="baseline"/>
        </w:rPr>
        <w:t>2019.</w:t>
      </w:r>
      <w:r>
        <w:rPr>
          <w:spacing w:val="19"/>
          <w:w w:val="110"/>
          <w:vertAlign w:val="baseline"/>
        </w:rPr>
        <w:t> </w:t>
      </w:r>
      <w:r>
        <w:rPr>
          <w:w w:val="110"/>
          <w:vertAlign w:val="baseline"/>
        </w:rPr>
        <w:t>One </w:t>
      </w:r>
      <w:r>
        <w:rPr>
          <w:spacing w:val="-3"/>
          <w:w w:val="110"/>
          <w:vertAlign w:val="baseline"/>
        </w:rPr>
        <w:t>may </w:t>
      </w:r>
      <w:r>
        <w:rPr>
          <w:w w:val="110"/>
          <w:vertAlign w:val="baseline"/>
        </w:rPr>
        <w:t>firstly sort all </w:t>
      </w:r>
      <w:r>
        <w:rPr>
          <w:i/>
          <w:w w:val="110"/>
          <w:vertAlign w:val="baseline"/>
        </w:rPr>
        <w:t>N </w:t>
      </w:r>
      <w:r>
        <w:rPr>
          <w:w w:val="110"/>
          <w:vertAlign w:val="baseline"/>
        </w:rPr>
        <w:t>news based on the timestamp when each news arrived. Then each piece</w:t>
      </w:r>
      <w:r>
        <w:rPr>
          <w:spacing w:val="-29"/>
          <w:w w:val="110"/>
          <w:vertAlign w:val="baseline"/>
        </w:rPr>
        <w:t> </w:t>
      </w:r>
      <w:r>
        <w:rPr>
          <w:w w:val="110"/>
          <w:vertAlign w:val="baseline"/>
        </w:rPr>
        <w:t>of</w:t>
      </w:r>
      <w:r>
        <w:rPr>
          <w:spacing w:val="-28"/>
          <w:w w:val="110"/>
          <w:vertAlign w:val="baseline"/>
        </w:rPr>
        <w:t> </w:t>
      </w:r>
      <w:r>
        <w:rPr>
          <w:w w:val="110"/>
          <w:vertAlign w:val="baseline"/>
        </w:rPr>
        <w:t>news</w:t>
      </w:r>
      <w:r>
        <w:rPr>
          <w:spacing w:val="-28"/>
          <w:w w:val="110"/>
          <w:vertAlign w:val="baseline"/>
        </w:rPr>
        <w:t> </w:t>
      </w:r>
      <w:r>
        <w:rPr>
          <w:w w:val="110"/>
          <w:vertAlign w:val="baseline"/>
        </w:rPr>
        <w:t>in</w:t>
      </w:r>
      <w:r>
        <w:rPr>
          <w:spacing w:val="-28"/>
          <w:w w:val="110"/>
          <w:vertAlign w:val="baseline"/>
        </w:rPr>
        <w:t> </w:t>
      </w:r>
      <w:r>
        <w:rPr>
          <w:w w:val="110"/>
          <w:vertAlign w:val="baseline"/>
        </w:rPr>
        <w:t>the</w:t>
      </w:r>
      <w:r>
        <w:rPr>
          <w:spacing w:val="-28"/>
          <w:w w:val="110"/>
          <w:vertAlign w:val="baseline"/>
        </w:rPr>
        <w:t> </w:t>
      </w:r>
      <w:r>
        <w:rPr>
          <w:w w:val="110"/>
          <w:vertAlign w:val="baseline"/>
        </w:rPr>
        <w:t>dataset</w:t>
      </w:r>
      <w:r>
        <w:rPr>
          <w:spacing w:val="-28"/>
          <w:w w:val="110"/>
          <w:vertAlign w:val="baseline"/>
        </w:rPr>
        <w:t> </w:t>
      </w:r>
      <w:r>
        <w:rPr>
          <w:w w:val="110"/>
          <w:vertAlign w:val="baseline"/>
        </w:rPr>
        <w:t>can</w:t>
      </w:r>
      <w:r>
        <w:rPr>
          <w:spacing w:val="-29"/>
          <w:w w:val="110"/>
          <w:vertAlign w:val="baseline"/>
        </w:rPr>
        <w:t> </w:t>
      </w:r>
      <w:r>
        <w:rPr>
          <w:spacing w:val="3"/>
          <w:w w:val="110"/>
          <w:vertAlign w:val="baseline"/>
        </w:rPr>
        <w:t>be</w:t>
      </w:r>
      <w:r>
        <w:rPr>
          <w:spacing w:val="-28"/>
          <w:w w:val="110"/>
          <w:vertAlign w:val="baseline"/>
        </w:rPr>
        <w:t> </w:t>
      </w:r>
      <w:r>
        <w:rPr>
          <w:w w:val="110"/>
          <w:vertAlign w:val="baseline"/>
        </w:rPr>
        <w:t>uniquely</w:t>
      </w:r>
      <w:r>
        <w:rPr>
          <w:spacing w:val="-28"/>
          <w:w w:val="110"/>
          <w:vertAlign w:val="baseline"/>
        </w:rPr>
        <w:t> </w:t>
      </w:r>
      <w:r>
        <w:rPr>
          <w:w w:val="110"/>
          <w:vertAlign w:val="baseline"/>
        </w:rPr>
        <w:t>indexed</w:t>
      </w:r>
      <w:r>
        <w:rPr>
          <w:spacing w:val="-28"/>
          <w:w w:val="110"/>
          <w:vertAlign w:val="baseline"/>
        </w:rPr>
        <w:t> </w:t>
      </w:r>
      <w:r>
        <w:rPr>
          <w:w w:val="110"/>
          <w:vertAlign w:val="baseline"/>
        </w:rPr>
        <w:t>using</w:t>
      </w:r>
      <w:r>
        <w:rPr>
          <w:spacing w:val="-28"/>
          <w:w w:val="110"/>
          <w:vertAlign w:val="baseline"/>
        </w:rPr>
        <w:t> </w:t>
      </w:r>
      <w:r>
        <w:rPr>
          <w:w w:val="110"/>
          <w:vertAlign w:val="baseline"/>
        </w:rPr>
        <w:t>an</w:t>
      </w:r>
      <w:r>
        <w:rPr>
          <w:spacing w:val="-28"/>
          <w:w w:val="110"/>
          <w:vertAlign w:val="baseline"/>
        </w:rPr>
        <w:t> </w:t>
      </w:r>
      <w:r>
        <w:rPr>
          <w:w w:val="110"/>
          <w:vertAlign w:val="baseline"/>
        </w:rPr>
        <w:t>integer</w:t>
      </w:r>
      <w:r>
        <w:rPr>
          <w:spacing w:val="-30"/>
          <w:w w:val="110"/>
          <w:vertAlign w:val="baseline"/>
        </w:rPr>
        <w:t> </w:t>
      </w:r>
      <w:r>
        <w:rPr>
          <w:i/>
          <w:w w:val="110"/>
          <w:vertAlign w:val="baseline"/>
        </w:rPr>
        <w:t>n</w:t>
      </w:r>
      <w:r>
        <w:rPr>
          <w:i/>
          <w:spacing w:val="-29"/>
          <w:w w:val="110"/>
          <w:vertAlign w:val="baseline"/>
        </w:rPr>
        <w:t> </w:t>
      </w:r>
      <w:r>
        <w:rPr>
          <w:rFonts w:ascii="Menlo" w:hAnsi="Menlo"/>
          <w:i/>
          <w:w w:val="110"/>
          <w:vertAlign w:val="baseline"/>
        </w:rPr>
        <w:t>∈</w:t>
      </w:r>
      <w:r>
        <w:rPr>
          <w:rFonts w:ascii="Menlo" w:hAnsi="Menlo"/>
          <w:i/>
          <w:spacing w:val="-121"/>
          <w:w w:val="110"/>
          <w:vertAlign w:val="baseline"/>
        </w:rPr>
        <w:t> </w:t>
      </w:r>
      <w:r>
        <w:rPr>
          <w:rFonts w:ascii="Menlo" w:hAnsi="Menlo"/>
          <w:i/>
          <w:w w:val="110"/>
          <w:vertAlign w:val="baseline"/>
        </w:rPr>
        <w:t>{</w:t>
      </w:r>
      <w:r>
        <w:rPr>
          <w:w w:val="110"/>
          <w:vertAlign w:val="baseline"/>
        </w:rPr>
        <w:t>1</w:t>
      </w:r>
      <w:r>
        <w:rPr>
          <w:i/>
          <w:w w:val="110"/>
          <w:vertAlign w:val="baseline"/>
        </w:rPr>
        <w:t>,</w:t>
      </w:r>
      <w:r>
        <w:rPr>
          <w:i/>
          <w:spacing w:val="-44"/>
          <w:w w:val="110"/>
          <w:vertAlign w:val="baseline"/>
        </w:rPr>
        <w:t> </w:t>
      </w:r>
      <w:r>
        <w:rPr>
          <w:w w:val="110"/>
          <w:vertAlign w:val="baseline"/>
        </w:rPr>
        <w:t>2</w:t>
      </w:r>
      <w:r>
        <w:rPr>
          <w:i/>
          <w:w w:val="110"/>
          <w:vertAlign w:val="baseline"/>
        </w:rPr>
        <w:t>,</w:t>
      </w:r>
      <w:r>
        <w:rPr>
          <w:i/>
          <w:spacing w:val="-43"/>
          <w:w w:val="110"/>
          <w:vertAlign w:val="baseline"/>
        </w:rPr>
        <w:t> </w:t>
      </w:r>
      <w:r>
        <w:rPr>
          <w:rFonts w:ascii="Menlo" w:hAnsi="Menlo"/>
          <w:i/>
          <w:w w:val="85"/>
          <w:vertAlign w:val="baseline"/>
        </w:rPr>
        <w:t>·</w:t>
      </w:r>
      <w:r>
        <w:rPr>
          <w:rFonts w:ascii="Menlo" w:hAnsi="Menlo"/>
          <w:i/>
          <w:spacing w:val="-101"/>
          <w:w w:val="85"/>
          <w:vertAlign w:val="baseline"/>
        </w:rPr>
        <w:t> </w:t>
      </w:r>
      <w:r>
        <w:rPr>
          <w:rFonts w:ascii="Menlo" w:hAnsi="Menlo"/>
          <w:i/>
          <w:w w:val="85"/>
          <w:vertAlign w:val="baseline"/>
        </w:rPr>
        <w:t>·</w:t>
      </w:r>
      <w:r>
        <w:rPr>
          <w:rFonts w:ascii="Menlo" w:hAnsi="Menlo"/>
          <w:i/>
          <w:spacing w:val="-100"/>
          <w:w w:val="85"/>
          <w:vertAlign w:val="baseline"/>
        </w:rPr>
        <w:t> </w:t>
      </w:r>
      <w:r>
        <w:rPr>
          <w:rFonts w:ascii="Menlo" w:hAnsi="Menlo"/>
          <w:i/>
          <w:w w:val="85"/>
          <w:vertAlign w:val="baseline"/>
        </w:rPr>
        <w:t>·</w:t>
      </w:r>
      <w:r>
        <w:rPr>
          <w:rFonts w:ascii="Menlo" w:hAnsi="Menlo"/>
          <w:i/>
          <w:spacing w:val="-78"/>
          <w:w w:val="85"/>
          <w:vertAlign w:val="baseline"/>
        </w:rPr>
        <w:t> </w:t>
      </w:r>
      <w:r>
        <w:rPr>
          <w:i/>
          <w:w w:val="110"/>
          <w:vertAlign w:val="baseline"/>
        </w:rPr>
        <w:t>,</w:t>
      </w:r>
      <w:r>
        <w:rPr>
          <w:i/>
          <w:spacing w:val="-44"/>
          <w:w w:val="110"/>
          <w:vertAlign w:val="baseline"/>
        </w:rPr>
        <w:t> </w:t>
      </w:r>
      <w:r>
        <w:rPr>
          <w:i/>
          <w:spacing w:val="8"/>
          <w:w w:val="110"/>
          <w:vertAlign w:val="baseline"/>
        </w:rPr>
        <w:t>N</w:t>
      </w:r>
      <w:r>
        <w:rPr>
          <w:rFonts w:ascii="Menlo" w:hAnsi="Menlo"/>
          <w:i/>
          <w:spacing w:val="8"/>
          <w:w w:val="110"/>
          <w:vertAlign w:val="baseline"/>
        </w:rPr>
        <w:t>}</w:t>
      </w:r>
      <w:r>
        <w:rPr>
          <w:spacing w:val="8"/>
          <w:w w:val="110"/>
          <w:vertAlign w:val="baseline"/>
        </w:rPr>
        <w:t>.</w:t>
      </w:r>
      <w:r>
        <w:rPr>
          <w:spacing w:val="-9"/>
          <w:w w:val="110"/>
          <w:vertAlign w:val="baseline"/>
        </w:rPr>
        <w:t> </w:t>
      </w:r>
      <w:r>
        <w:rPr>
          <w:spacing w:val="-7"/>
          <w:w w:val="110"/>
          <w:vertAlign w:val="baseline"/>
        </w:rPr>
        <w:t>For </w:t>
      </w:r>
      <w:r>
        <w:rPr>
          <w:w w:val="110"/>
          <w:vertAlign w:val="baseline"/>
        </w:rPr>
        <w:t>example, news article </w:t>
      </w:r>
      <w:r>
        <w:rPr>
          <w:i/>
          <w:w w:val="110"/>
          <w:vertAlign w:val="baseline"/>
        </w:rPr>
        <w:t>n </w:t>
      </w:r>
      <w:r>
        <w:rPr>
          <w:w w:val="110"/>
          <w:vertAlign w:val="baseline"/>
        </w:rPr>
        <w:t>is the </w:t>
      </w:r>
      <w:r>
        <w:rPr>
          <w:i/>
          <w:w w:val="110"/>
          <w:vertAlign w:val="baseline"/>
        </w:rPr>
        <w:t>n</w:t>
      </w:r>
      <w:r>
        <w:rPr>
          <w:i/>
          <w:w w:val="110"/>
          <w:vertAlign w:val="superscript"/>
        </w:rPr>
        <w:t>th</w:t>
      </w:r>
      <w:r>
        <w:rPr>
          <w:i/>
          <w:w w:val="110"/>
          <w:vertAlign w:val="baseline"/>
        </w:rPr>
        <w:t> </w:t>
      </w:r>
      <w:r>
        <w:rPr>
          <w:w w:val="110"/>
          <w:vertAlign w:val="baseline"/>
        </w:rPr>
        <w:t>news in the dataset. Let </w:t>
      </w:r>
      <w:r>
        <w:rPr>
          <w:i/>
          <w:w w:val="110"/>
          <w:vertAlign w:val="baseline"/>
        </w:rPr>
        <w:t>τ</w:t>
      </w:r>
      <w:r>
        <w:rPr>
          <w:i/>
          <w:w w:val="110"/>
          <w:vertAlign w:val="subscript"/>
        </w:rPr>
        <w:t>n</w:t>
      </w:r>
      <w:r>
        <w:rPr>
          <w:i/>
          <w:w w:val="110"/>
          <w:vertAlign w:val="baseline"/>
        </w:rPr>
        <w:t> </w:t>
      </w:r>
      <w:r>
        <w:rPr>
          <w:w w:val="110"/>
          <w:vertAlign w:val="baseline"/>
        </w:rPr>
        <w:t>denote the time when the </w:t>
      </w:r>
      <w:r>
        <w:rPr>
          <w:i/>
          <w:w w:val="110"/>
          <w:vertAlign w:val="baseline"/>
        </w:rPr>
        <w:t>n</w:t>
      </w:r>
      <w:r>
        <w:rPr>
          <w:i/>
          <w:w w:val="110"/>
          <w:vertAlign w:val="superscript"/>
        </w:rPr>
        <w:t>th</w:t>
      </w:r>
      <w:r>
        <w:rPr>
          <w:i/>
          <w:w w:val="110"/>
          <w:vertAlign w:val="baseline"/>
        </w:rPr>
        <w:t> </w:t>
      </w:r>
      <w:r>
        <w:rPr>
          <w:w w:val="110"/>
          <w:vertAlign w:val="baseline"/>
        </w:rPr>
        <w:t>news article </w:t>
      </w:r>
      <w:r>
        <w:rPr>
          <w:spacing w:val="-3"/>
          <w:w w:val="110"/>
          <w:vertAlign w:val="baseline"/>
        </w:rPr>
        <w:t>was</w:t>
      </w:r>
      <w:r>
        <w:rPr>
          <w:spacing w:val="32"/>
          <w:w w:val="110"/>
          <w:vertAlign w:val="baseline"/>
        </w:rPr>
        <w:t> </w:t>
      </w:r>
      <w:r>
        <w:rPr>
          <w:w w:val="110"/>
          <w:vertAlign w:val="baseline"/>
        </w:rPr>
        <w:t>reported.</w:t>
      </w:r>
    </w:p>
    <w:p>
      <w:pPr>
        <w:pStyle w:val="BodyText"/>
        <w:spacing w:line="374" w:lineRule="auto"/>
        <w:ind w:left="120" w:right="1134" w:firstLine="234"/>
        <w:jc w:val="both"/>
      </w:pPr>
      <w:r>
        <w:rPr>
          <w:w w:val="105"/>
        </w:rPr>
        <w:t>Using this indexing method,  news arrive within a time period </w:t>
      </w:r>
      <w:r>
        <w:rPr>
          <w:rFonts w:ascii="Menlo" w:hAnsi="Menlo"/>
          <w:i/>
          <w:w w:val="105"/>
        </w:rPr>
        <w:t>T </w:t>
      </w:r>
      <w:r>
        <w:rPr>
          <w:w w:val="105"/>
        </w:rPr>
        <w:t>can </w:t>
      </w:r>
      <w:r>
        <w:rPr>
          <w:spacing w:val="3"/>
          <w:w w:val="105"/>
        </w:rPr>
        <w:t>be </w:t>
      </w:r>
      <w:r>
        <w:rPr>
          <w:w w:val="105"/>
        </w:rPr>
        <w:t>presented as a  set of integers </w:t>
      </w:r>
      <w:r>
        <w:rPr>
          <w:i/>
          <w:w w:val="105"/>
        </w:rPr>
        <w:t>θ</w:t>
      </w:r>
      <w:r>
        <w:rPr>
          <w:rFonts w:ascii="Menlo" w:hAnsi="Menlo"/>
          <w:i/>
          <w:w w:val="105"/>
          <w:vertAlign w:val="subscript"/>
        </w:rPr>
        <w:t>T</w:t>
      </w:r>
      <w:r>
        <w:rPr>
          <w:rFonts w:ascii="Menlo" w:hAnsi="Menlo"/>
          <w:i/>
          <w:w w:val="105"/>
          <w:vertAlign w:val="baseline"/>
        </w:rPr>
        <w:t> </w:t>
      </w:r>
      <w:r>
        <w:rPr>
          <w:w w:val="105"/>
          <w:vertAlign w:val="baseline"/>
        </w:rPr>
        <w:t>. Therefore, since [</w:t>
      </w:r>
      <w:r>
        <w:rPr>
          <w:i/>
          <w:w w:val="105"/>
          <w:vertAlign w:val="baseline"/>
        </w:rPr>
        <w:t>t, t </w:t>
      </w:r>
      <w:r>
        <w:rPr>
          <w:w w:val="105"/>
          <w:vertAlign w:val="baseline"/>
        </w:rPr>
        <w:t>+ 1) is precisely the period of 24 hours on </w:t>
      </w:r>
      <w:r>
        <w:rPr>
          <w:spacing w:val="-3"/>
          <w:w w:val="105"/>
          <w:vertAlign w:val="baseline"/>
        </w:rPr>
        <w:t>day </w:t>
      </w:r>
      <w:r>
        <w:rPr>
          <w:i/>
          <w:spacing w:val="-6"/>
          <w:w w:val="105"/>
          <w:vertAlign w:val="baseline"/>
        </w:rPr>
        <w:t>t</w:t>
      </w:r>
      <w:r>
        <w:rPr>
          <w:spacing w:val="-6"/>
          <w:w w:val="105"/>
          <w:vertAlign w:val="baseline"/>
        </w:rPr>
        <w:t>, </w:t>
      </w:r>
      <w:r>
        <w:rPr>
          <w:i/>
          <w:w w:val="105"/>
          <w:vertAlign w:val="baseline"/>
        </w:rPr>
        <w:t>θ</w:t>
      </w:r>
      <w:r>
        <w:rPr>
          <w:w w:val="105"/>
          <w:vertAlign w:val="subscript"/>
        </w:rPr>
        <w:t>[</w:t>
      </w:r>
      <w:r>
        <w:rPr>
          <w:i/>
          <w:w w:val="105"/>
          <w:vertAlign w:val="subscript"/>
        </w:rPr>
        <w:t>t,t</w:t>
      </w:r>
      <w:r>
        <w:rPr>
          <w:w w:val="105"/>
          <w:vertAlign w:val="subscript"/>
        </w:rPr>
        <w:t>+1)</w:t>
      </w:r>
      <w:r>
        <w:rPr>
          <w:w w:val="105"/>
          <w:vertAlign w:val="baseline"/>
        </w:rPr>
        <w:t> denotes the set of integer indices of news published on </w:t>
      </w:r>
      <w:r>
        <w:rPr>
          <w:spacing w:val="-3"/>
          <w:w w:val="105"/>
          <w:vertAlign w:val="baseline"/>
        </w:rPr>
        <w:t>day </w:t>
      </w:r>
      <w:r>
        <w:rPr>
          <w:i/>
          <w:w w:val="105"/>
          <w:vertAlign w:val="baseline"/>
        </w:rPr>
        <w:t>t</w:t>
      </w:r>
      <w:r>
        <w:rPr>
          <w:w w:val="105"/>
          <w:vertAlign w:val="baseline"/>
        </w:rPr>
        <w:t>. Because each piece of news has a unique integer index, instead of a set of news articles, the information flow can </w:t>
      </w:r>
      <w:r>
        <w:rPr>
          <w:spacing w:val="3"/>
          <w:w w:val="105"/>
          <w:vertAlign w:val="baseline"/>
        </w:rPr>
        <w:t>be </w:t>
      </w:r>
      <w:r>
        <w:rPr>
          <w:w w:val="105"/>
          <w:vertAlign w:val="baseline"/>
        </w:rPr>
        <w:t>equivalently defined as the set of indices of these news articles. Hence, this paper defines the</w:t>
      </w:r>
      <w:r>
        <w:rPr>
          <w:spacing w:val="19"/>
          <w:w w:val="105"/>
          <w:vertAlign w:val="baseline"/>
        </w:rPr>
        <w:t> </w:t>
      </w:r>
      <w:r>
        <w:rPr>
          <w:b/>
          <w:w w:val="105"/>
          <w:vertAlign w:val="baseline"/>
        </w:rPr>
        <w:t>information</w:t>
      </w:r>
      <w:r>
        <w:rPr>
          <w:b/>
          <w:spacing w:val="32"/>
          <w:w w:val="105"/>
          <w:vertAlign w:val="baseline"/>
        </w:rPr>
        <w:t> </w:t>
      </w:r>
      <w:r>
        <w:rPr>
          <w:b/>
          <w:w w:val="105"/>
          <w:vertAlign w:val="baseline"/>
        </w:rPr>
        <w:t>flow</w:t>
      </w:r>
      <w:r>
        <w:rPr>
          <w:b/>
          <w:spacing w:val="32"/>
          <w:w w:val="105"/>
          <w:vertAlign w:val="baseline"/>
        </w:rPr>
        <w:t> </w:t>
      </w:r>
      <w:r>
        <w:rPr>
          <w:b/>
          <w:w w:val="105"/>
          <w:vertAlign w:val="baseline"/>
        </w:rPr>
        <w:t>on</w:t>
      </w:r>
      <w:r>
        <w:rPr>
          <w:b/>
          <w:spacing w:val="32"/>
          <w:w w:val="105"/>
          <w:vertAlign w:val="baseline"/>
        </w:rPr>
        <w:t> </w:t>
      </w:r>
      <w:r>
        <w:rPr>
          <w:b/>
          <w:spacing w:val="-3"/>
          <w:w w:val="105"/>
          <w:vertAlign w:val="baseline"/>
        </w:rPr>
        <w:t>day</w:t>
      </w:r>
      <w:r>
        <w:rPr>
          <w:b/>
          <w:spacing w:val="34"/>
          <w:w w:val="105"/>
          <w:vertAlign w:val="baseline"/>
        </w:rPr>
        <w:t> </w:t>
      </w:r>
      <w:r>
        <w:rPr>
          <w:i/>
          <w:w w:val="105"/>
          <w:vertAlign w:val="baseline"/>
        </w:rPr>
        <w:t>t</w:t>
      </w:r>
      <w:r>
        <w:rPr>
          <w:w w:val="105"/>
          <w:vertAlign w:val="baseline"/>
        </w:rPr>
        <w:t>,</w:t>
      </w:r>
      <w:r>
        <w:rPr>
          <w:spacing w:val="21"/>
          <w:w w:val="105"/>
          <w:vertAlign w:val="baseline"/>
        </w:rPr>
        <w:t> </w:t>
      </w:r>
      <w:r>
        <w:rPr>
          <w:spacing w:val="2"/>
          <w:w w:val="105"/>
          <w:vertAlign w:val="baseline"/>
        </w:rPr>
        <w:t>IF</w:t>
      </w:r>
      <w:r>
        <w:rPr>
          <w:i/>
          <w:spacing w:val="2"/>
          <w:w w:val="105"/>
          <w:vertAlign w:val="subscript"/>
        </w:rPr>
        <w:t>t</w:t>
      </w:r>
      <w:r>
        <w:rPr>
          <w:spacing w:val="2"/>
          <w:w w:val="105"/>
          <w:vertAlign w:val="baseline"/>
        </w:rPr>
        <w:t>,</w:t>
      </w:r>
      <w:r>
        <w:rPr>
          <w:spacing w:val="22"/>
          <w:w w:val="105"/>
          <w:vertAlign w:val="baseline"/>
        </w:rPr>
        <w:t> </w:t>
      </w:r>
      <w:r>
        <w:rPr>
          <w:w w:val="105"/>
          <w:vertAlign w:val="baseline"/>
        </w:rPr>
        <w:t>to</w:t>
      </w:r>
      <w:r>
        <w:rPr>
          <w:spacing w:val="20"/>
          <w:w w:val="105"/>
          <w:vertAlign w:val="baseline"/>
        </w:rPr>
        <w:t> </w:t>
      </w:r>
      <w:r>
        <w:rPr>
          <w:spacing w:val="3"/>
          <w:w w:val="105"/>
          <w:vertAlign w:val="baseline"/>
        </w:rPr>
        <w:t>be</w:t>
      </w:r>
      <w:r>
        <w:rPr>
          <w:spacing w:val="19"/>
          <w:w w:val="105"/>
          <w:vertAlign w:val="baseline"/>
        </w:rPr>
        <w:t> </w:t>
      </w:r>
      <w:r>
        <w:rPr>
          <w:w w:val="105"/>
          <w:vertAlign w:val="baseline"/>
        </w:rPr>
        <w:t>the</w:t>
      </w:r>
      <w:r>
        <w:rPr>
          <w:spacing w:val="21"/>
          <w:w w:val="105"/>
          <w:vertAlign w:val="baseline"/>
        </w:rPr>
        <w:t> </w:t>
      </w:r>
      <w:r>
        <w:rPr>
          <w:w w:val="105"/>
          <w:vertAlign w:val="baseline"/>
        </w:rPr>
        <w:t>set</w:t>
      </w:r>
      <w:r>
        <w:rPr>
          <w:spacing w:val="19"/>
          <w:w w:val="105"/>
          <w:vertAlign w:val="baseline"/>
        </w:rPr>
        <w:t> </w:t>
      </w:r>
      <w:r>
        <w:rPr>
          <w:w w:val="105"/>
          <w:vertAlign w:val="baseline"/>
        </w:rPr>
        <w:t>of</w:t>
      </w:r>
      <w:r>
        <w:rPr>
          <w:spacing w:val="21"/>
          <w:w w:val="105"/>
          <w:vertAlign w:val="baseline"/>
        </w:rPr>
        <w:t> </w:t>
      </w:r>
      <w:r>
        <w:rPr>
          <w:w w:val="105"/>
          <w:vertAlign w:val="baseline"/>
        </w:rPr>
        <w:t>indices</w:t>
      </w:r>
      <w:r>
        <w:rPr>
          <w:spacing w:val="20"/>
          <w:w w:val="105"/>
          <w:vertAlign w:val="baseline"/>
        </w:rPr>
        <w:t> </w:t>
      </w:r>
      <w:r>
        <w:rPr>
          <w:w w:val="105"/>
          <w:vertAlign w:val="baseline"/>
        </w:rPr>
        <w:t>of</w:t>
      </w:r>
      <w:r>
        <w:rPr>
          <w:spacing w:val="20"/>
          <w:w w:val="105"/>
          <w:vertAlign w:val="baseline"/>
        </w:rPr>
        <w:t> </w:t>
      </w:r>
      <w:r>
        <w:rPr>
          <w:w w:val="105"/>
          <w:vertAlign w:val="baseline"/>
        </w:rPr>
        <w:t>news</w:t>
      </w:r>
      <w:r>
        <w:rPr>
          <w:spacing w:val="20"/>
          <w:w w:val="105"/>
          <w:vertAlign w:val="baseline"/>
        </w:rPr>
        <w:t> </w:t>
      </w:r>
      <w:r>
        <w:rPr>
          <w:w w:val="105"/>
          <w:vertAlign w:val="baseline"/>
        </w:rPr>
        <w:t>articles</w:t>
      </w:r>
      <w:r>
        <w:rPr>
          <w:spacing w:val="21"/>
          <w:w w:val="105"/>
          <w:vertAlign w:val="baseline"/>
        </w:rPr>
        <w:t> </w:t>
      </w:r>
      <w:r>
        <w:rPr>
          <w:w w:val="105"/>
          <w:vertAlign w:val="baseline"/>
        </w:rPr>
        <w:t>in</w:t>
      </w:r>
      <w:r>
        <w:rPr>
          <w:spacing w:val="19"/>
          <w:w w:val="105"/>
          <w:vertAlign w:val="baseline"/>
        </w:rPr>
        <w:t> </w:t>
      </w:r>
      <w:r>
        <w:rPr>
          <w:w w:val="105"/>
          <w:vertAlign w:val="baseline"/>
        </w:rPr>
        <w:t>the</w:t>
      </w:r>
      <w:r>
        <w:rPr>
          <w:spacing w:val="21"/>
          <w:w w:val="105"/>
          <w:vertAlign w:val="baseline"/>
        </w:rPr>
        <w:t> </w:t>
      </w:r>
      <w:r>
        <w:rPr>
          <w:w w:val="105"/>
          <w:vertAlign w:val="baseline"/>
        </w:rPr>
        <w:t>dataset</w:t>
      </w:r>
    </w:p>
    <w:p>
      <w:pPr>
        <w:pStyle w:val="BodyText"/>
        <w:spacing w:line="20" w:lineRule="exact"/>
        <w:ind w:left="116"/>
        <w:rPr>
          <w:sz w:val="2"/>
        </w:rPr>
      </w:pPr>
      <w:r>
        <w:rPr>
          <w:sz w:val="2"/>
        </w:rPr>
        <w:pict>
          <v:group style="width:187.2pt;height:.4pt;mso-position-horizontal-relative:char;mso-position-vertical-relative:line" coordorigin="0,0" coordsize="3744,8">
            <v:line style="position:absolute" from="0,4" to="3744,4" stroked="true" strokeweight=".398pt" strokecolor="#000000">
              <v:stroke dashstyle="solid"/>
            </v:line>
          </v:group>
        </w:pict>
      </w:r>
      <w:r>
        <w:rPr>
          <w:sz w:val="2"/>
        </w:rPr>
      </w:r>
    </w:p>
    <w:p>
      <w:pPr>
        <w:spacing w:line="249" w:lineRule="auto" w:before="0"/>
        <w:ind w:left="120" w:right="1137" w:firstLine="269"/>
        <w:jc w:val="both"/>
        <w:rPr>
          <w:sz w:val="20"/>
        </w:rPr>
      </w:pPr>
      <w:r>
        <w:rPr>
          <w:w w:val="105"/>
          <w:position w:val="7"/>
          <w:sz w:val="14"/>
        </w:rPr>
        <w:t>4</w:t>
      </w:r>
      <w:r>
        <w:rPr>
          <w:w w:val="105"/>
          <w:sz w:val="20"/>
        </w:rPr>
        <w:t>Recall that RPNA dataset includes a topic for each article, the topic of article is identified based on the headline, keywords and body text of the news article.</w:t>
      </w:r>
    </w:p>
    <w:p>
      <w:pPr>
        <w:spacing w:after="0" w:line="249" w:lineRule="auto"/>
        <w:jc w:val="both"/>
        <w:rPr>
          <w:sz w:val="20"/>
        </w:rPr>
        <w:sectPr>
          <w:pgSz w:w="12240" w:h="15840"/>
          <w:pgMar w:header="0" w:footer="822" w:top="1420" w:bottom="1020" w:left="1320" w:right="300"/>
        </w:sectPr>
      </w:pPr>
    </w:p>
    <w:p>
      <w:pPr>
        <w:pStyle w:val="BodyText"/>
        <w:spacing w:before="35"/>
        <w:ind w:left="120"/>
      </w:pPr>
      <w:r>
        <w:rPr>
          <w:w w:val="105"/>
        </w:rPr>
        <w:t>that are published on day </w:t>
      </w:r>
      <w:r>
        <w:rPr>
          <w:i/>
          <w:w w:val="105"/>
        </w:rPr>
        <w:t>t</w:t>
      </w:r>
      <w:r>
        <w:rPr>
          <w:w w:val="105"/>
        </w:rPr>
        <w:t>:</w:t>
      </w:r>
    </w:p>
    <w:p>
      <w:pPr>
        <w:tabs>
          <w:tab w:pos="5463" w:val="left" w:leader="none"/>
        </w:tabs>
        <w:spacing w:before="636"/>
        <w:ind w:left="120" w:right="0" w:firstLine="0"/>
        <w:jc w:val="left"/>
        <w:rPr>
          <w:sz w:val="24"/>
        </w:rPr>
      </w:pPr>
      <w:r>
        <w:rPr/>
        <w:br w:type="column"/>
      </w:r>
      <w:r>
        <w:rPr>
          <w:w w:val="111"/>
          <w:sz w:val="24"/>
        </w:rPr>
        <w:t>IF</w:t>
      </w:r>
      <w:r>
        <w:rPr>
          <w:i/>
          <w:w w:val="138"/>
          <w:sz w:val="24"/>
          <w:vertAlign w:val="subscript"/>
        </w:rPr>
        <w:t>t</w:t>
      </w:r>
      <w:r>
        <w:rPr>
          <w:i/>
          <w:spacing w:val="16"/>
          <w:sz w:val="24"/>
          <w:vertAlign w:val="baseline"/>
        </w:rPr>
        <w:t> </w:t>
      </w:r>
      <w:r>
        <w:rPr>
          <w:w w:val="134"/>
          <w:sz w:val="24"/>
          <w:vertAlign w:val="baseline"/>
        </w:rPr>
        <w:t>=</w:t>
      </w:r>
      <w:r>
        <w:rPr>
          <w:spacing w:val="6"/>
          <w:sz w:val="24"/>
          <w:vertAlign w:val="baseline"/>
        </w:rPr>
        <w:t> </w:t>
      </w:r>
      <w:r>
        <w:rPr>
          <w:rFonts w:ascii="Arial" w:hAnsi="Arial"/>
          <w:w w:val="173"/>
          <w:position w:val="19"/>
          <w:sz w:val="24"/>
          <w:vertAlign w:val="baseline"/>
        </w:rPr>
        <w:t>{</w:t>
      </w:r>
      <w:r>
        <w:rPr>
          <w:i/>
          <w:w w:val="116"/>
          <w:sz w:val="24"/>
          <w:vertAlign w:val="baseline"/>
        </w:rPr>
        <w:t>n</w:t>
      </w:r>
      <w:r>
        <w:rPr>
          <w:i/>
          <w:spacing w:val="6"/>
          <w:sz w:val="24"/>
          <w:vertAlign w:val="baseline"/>
        </w:rPr>
        <w:t> </w:t>
      </w:r>
      <w:r>
        <w:rPr>
          <w:w w:val="97"/>
          <w:sz w:val="24"/>
          <w:vertAlign w:val="baseline"/>
        </w:rPr>
        <w:t>:</w:t>
      </w:r>
      <w:r>
        <w:rPr>
          <w:spacing w:val="6"/>
          <w:sz w:val="24"/>
          <w:vertAlign w:val="baseline"/>
        </w:rPr>
        <w:t> </w:t>
      </w:r>
      <w:r>
        <w:rPr>
          <w:i/>
          <w:w w:val="116"/>
          <w:sz w:val="24"/>
          <w:vertAlign w:val="baseline"/>
        </w:rPr>
        <w:t>n</w:t>
      </w:r>
      <w:r>
        <w:rPr>
          <w:i/>
          <w:spacing w:val="6"/>
          <w:sz w:val="24"/>
          <w:vertAlign w:val="baseline"/>
        </w:rPr>
        <w:t> </w:t>
      </w:r>
      <w:r>
        <w:rPr>
          <w:rFonts w:ascii="Menlo" w:hAnsi="Menlo"/>
          <w:i/>
          <w:w w:val="110"/>
          <w:sz w:val="24"/>
          <w:vertAlign w:val="baseline"/>
        </w:rPr>
        <w:t>∈</w:t>
      </w:r>
      <w:r>
        <w:rPr>
          <w:rFonts w:ascii="Menlo" w:hAnsi="Menlo"/>
          <w:i/>
          <w:spacing w:val="-78"/>
          <w:sz w:val="24"/>
          <w:vertAlign w:val="baseline"/>
        </w:rPr>
        <w:t> </w:t>
      </w:r>
      <w:r>
        <w:rPr>
          <w:i/>
          <w:w w:val="92"/>
          <w:sz w:val="24"/>
          <w:vertAlign w:val="baseline"/>
        </w:rPr>
        <w:t>θ</w:t>
      </w:r>
      <w:r>
        <w:rPr>
          <w:w w:val="86"/>
          <w:sz w:val="24"/>
          <w:vertAlign w:val="subscript"/>
        </w:rPr>
        <w:t>[</w:t>
      </w:r>
      <w:r>
        <w:rPr>
          <w:i/>
          <w:w w:val="132"/>
          <w:sz w:val="24"/>
          <w:vertAlign w:val="subscript"/>
        </w:rPr>
        <w:t>t,t</w:t>
      </w:r>
      <w:r>
        <w:rPr>
          <w:w w:val="123"/>
          <w:sz w:val="24"/>
          <w:vertAlign w:val="subscript"/>
        </w:rPr>
        <w:t>+1</w:t>
      </w:r>
      <w:r>
        <w:rPr>
          <w:spacing w:val="10"/>
          <w:w w:val="123"/>
          <w:sz w:val="24"/>
          <w:vertAlign w:val="subscript"/>
        </w:rPr>
        <w:t>)</w:t>
      </w:r>
      <w:r>
        <w:rPr>
          <w:rFonts w:ascii="Arial" w:hAnsi="Arial"/>
          <w:w w:val="173"/>
          <w:position w:val="19"/>
          <w:sz w:val="24"/>
          <w:vertAlign w:val="baseline"/>
        </w:rPr>
        <w:t>}</w:t>
      </w:r>
      <w:r>
        <w:rPr>
          <w:rFonts w:ascii="Arial" w:hAnsi="Arial"/>
          <w:position w:val="19"/>
          <w:sz w:val="24"/>
          <w:vertAlign w:val="baseline"/>
        </w:rPr>
        <w:tab/>
      </w:r>
      <w:r>
        <w:rPr>
          <w:w w:val="104"/>
          <w:sz w:val="24"/>
          <w:vertAlign w:val="baseline"/>
        </w:rPr>
        <w:t>(4.3)</w:t>
      </w:r>
    </w:p>
    <w:p>
      <w:pPr>
        <w:spacing w:after="0"/>
        <w:jc w:val="left"/>
        <w:rPr>
          <w:sz w:val="24"/>
        </w:rPr>
        <w:sectPr>
          <w:pgSz w:w="12240" w:h="15840"/>
          <w:pgMar w:header="0" w:footer="822" w:top="1420" w:bottom="1020" w:left="1320" w:right="300"/>
          <w:cols w:num="2" w:equalWidth="0">
            <w:col w:w="3030" w:space="506"/>
            <w:col w:w="7084"/>
          </w:cols>
        </w:sectPr>
      </w:pPr>
    </w:p>
    <w:p>
      <w:pPr>
        <w:pStyle w:val="BodyText"/>
        <w:rPr>
          <w:sz w:val="20"/>
        </w:rPr>
      </w:pPr>
    </w:p>
    <w:p>
      <w:pPr>
        <w:pStyle w:val="BodyText"/>
        <w:spacing w:before="7"/>
        <w:rPr>
          <w:sz w:val="19"/>
        </w:rPr>
      </w:pPr>
    </w:p>
    <w:p>
      <w:pPr>
        <w:pStyle w:val="BodyText"/>
        <w:spacing w:line="376" w:lineRule="auto" w:before="56"/>
        <w:ind w:left="120" w:right="1136" w:firstLine="234"/>
        <w:jc w:val="both"/>
      </w:pPr>
      <w:r>
        <w:rPr>
          <w:w w:val="110"/>
        </w:rPr>
        <w:t>Figure</w:t>
      </w:r>
      <w:r>
        <w:rPr>
          <w:spacing w:val="-32"/>
          <w:w w:val="110"/>
        </w:rPr>
        <w:t> </w:t>
      </w:r>
      <w:hyperlink w:history="true" w:anchor="_bookmark55">
        <w:r>
          <w:rPr>
            <w:w w:val="110"/>
          </w:rPr>
          <w:t>22</w:t>
        </w:r>
        <w:r>
          <w:rPr>
            <w:spacing w:val="-31"/>
            <w:w w:val="110"/>
          </w:rPr>
          <w:t> </w:t>
        </w:r>
      </w:hyperlink>
      <w:r>
        <w:rPr>
          <w:w w:val="110"/>
        </w:rPr>
        <w:t>summarizes</w:t>
      </w:r>
      <w:r>
        <w:rPr>
          <w:spacing w:val="-32"/>
          <w:w w:val="110"/>
        </w:rPr>
        <w:t> </w:t>
      </w:r>
      <w:r>
        <w:rPr>
          <w:w w:val="110"/>
        </w:rPr>
        <w:t>the</w:t>
      </w:r>
      <w:r>
        <w:rPr>
          <w:spacing w:val="-31"/>
          <w:w w:val="110"/>
        </w:rPr>
        <w:t> </w:t>
      </w:r>
      <w:r>
        <w:rPr>
          <w:w w:val="110"/>
        </w:rPr>
        <w:t>workflow</w:t>
      </w:r>
      <w:r>
        <w:rPr>
          <w:spacing w:val="-31"/>
          <w:w w:val="110"/>
        </w:rPr>
        <w:t> </w:t>
      </w:r>
      <w:r>
        <w:rPr>
          <w:w w:val="110"/>
        </w:rPr>
        <w:t>of</w:t>
      </w:r>
      <w:r>
        <w:rPr>
          <w:spacing w:val="-32"/>
          <w:w w:val="110"/>
        </w:rPr>
        <w:t> </w:t>
      </w:r>
      <w:r>
        <w:rPr>
          <w:w w:val="110"/>
        </w:rPr>
        <w:t>the</w:t>
      </w:r>
      <w:r>
        <w:rPr>
          <w:spacing w:val="-31"/>
          <w:w w:val="110"/>
        </w:rPr>
        <w:t> </w:t>
      </w:r>
      <w:r>
        <w:rPr>
          <w:w w:val="110"/>
        </w:rPr>
        <w:t>prediction</w:t>
      </w:r>
      <w:r>
        <w:rPr>
          <w:spacing w:val="-32"/>
          <w:w w:val="110"/>
        </w:rPr>
        <w:t> </w:t>
      </w:r>
      <w:r>
        <w:rPr>
          <w:w w:val="110"/>
        </w:rPr>
        <w:t>task</w:t>
      </w:r>
      <w:r>
        <w:rPr>
          <w:spacing w:val="-31"/>
          <w:w w:val="110"/>
        </w:rPr>
        <w:t> </w:t>
      </w:r>
      <w:r>
        <w:rPr>
          <w:w w:val="110"/>
        </w:rPr>
        <w:t>in</w:t>
      </w:r>
      <w:r>
        <w:rPr>
          <w:spacing w:val="-31"/>
          <w:w w:val="110"/>
        </w:rPr>
        <w:t> </w:t>
      </w:r>
      <w:r>
        <w:rPr>
          <w:w w:val="110"/>
        </w:rPr>
        <w:t>a</w:t>
      </w:r>
      <w:r>
        <w:rPr>
          <w:spacing w:val="-32"/>
          <w:w w:val="110"/>
        </w:rPr>
        <w:t> </w:t>
      </w:r>
      <w:r>
        <w:rPr>
          <w:w w:val="110"/>
        </w:rPr>
        <w:t>minimal</w:t>
      </w:r>
      <w:r>
        <w:rPr>
          <w:spacing w:val="-31"/>
          <w:w w:val="110"/>
        </w:rPr>
        <w:t> </w:t>
      </w:r>
      <w:r>
        <w:rPr>
          <w:w w:val="110"/>
        </w:rPr>
        <w:t>setting:</w:t>
      </w:r>
      <w:r>
        <w:rPr>
          <w:spacing w:val="-16"/>
          <w:w w:val="110"/>
        </w:rPr>
        <w:t> </w:t>
      </w:r>
      <w:r>
        <w:rPr>
          <w:w w:val="110"/>
        </w:rPr>
        <w:t>predicting </w:t>
      </w:r>
      <w:r>
        <w:rPr>
          <w:i/>
          <w:w w:val="110"/>
        </w:rPr>
        <w:t>r</w:t>
      </w:r>
      <w:r>
        <w:rPr>
          <w:i/>
          <w:w w:val="110"/>
          <w:vertAlign w:val="subscript"/>
        </w:rPr>
        <w:t>t</w:t>
      </w:r>
      <w:r>
        <w:rPr>
          <w:w w:val="110"/>
          <w:vertAlign w:val="subscript"/>
        </w:rPr>
        <w:t>+1</w:t>
      </w:r>
      <w:r>
        <w:rPr>
          <w:spacing w:val="8"/>
          <w:w w:val="110"/>
          <w:vertAlign w:val="baseline"/>
        </w:rPr>
        <w:t> </w:t>
      </w:r>
      <w:r>
        <w:rPr>
          <w:w w:val="110"/>
          <w:vertAlign w:val="baseline"/>
        </w:rPr>
        <w:t>using information on the </w:t>
      </w:r>
      <w:r>
        <w:rPr>
          <w:spacing w:val="-3"/>
          <w:w w:val="110"/>
          <w:vertAlign w:val="baseline"/>
        </w:rPr>
        <w:t>day</w:t>
      </w:r>
      <w:r>
        <w:rPr>
          <w:spacing w:val="-1"/>
          <w:w w:val="110"/>
          <w:vertAlign w:val="baseline"/>
        </w:rPr>
        <w:t> </w:t>
      </w:r>
      <w:r>
        <w:rPr>
          <w:i/>
          <w:w w:val="110"/>
          <w:vertAlign w:val="baseline"/>
        </w:rPr>
        <w:t>t </w:t>
      </w:r>
      <w:r>
        <w:rPr>
          <w:spacing w:val="-4"/>
          <w:w w:val="110"/>
          <w:vertAlign w:val="baseline"/>
        </w:rPr>
        <w:t>only.</w:t>
      </w:r>
      <w:r>
        <w:rPr>
          <w:spacing w:val="23"/>
          <w:w w:val="110"/>
          <w:vertAlign w:val="baseline"/>
        </w:rPr>
        <w:t> </w:t>
      </w:r>
      <w:r>
        <w:rPr>
          <w:w w:val="110"/>
          <w:vertAlign w:val="baseline"/>
        </w:rPr>
        <w:t>On the timeline, each of </w:t>
      </w:r>
      <w:r>
        <w:rPr>
          <w:i/>
          <w:w w:val="110"/>
          <w:vertAlign w:val="baseline"/>
        </w:rPr>
        <w:t>t</w:t>
      </w:r>
      <w:r>
        <w:rPr>
          <w:w w:val="110"/>
          <w:vertAlign w:val="baseline"/>
        </w:rPr>
        <w:t>, </w:t>
      </w:r>
      <w:r>
        <w:rPr>
          <w:i/>
          <w:w w:val="110"/>
          <w:vertAlign w:val="baseline"/>
        </w:rPr>
        <w:t>t</w:t>
      </w:r>
      <w:r>
        <w:rPr>
          <w:i/>
          <w:spacing w:val="-23"/>
          <w:w w:val="110"/>
          <w:vertAlign w:val="baseline"/>
        </w:rPr>
        <w:t> </w:t>
      </w:r>
      <w:r>
        <w:rPr>
          <w:w w:val="110"/>
          <w:vertAlign w:val="baseline"/>
        </w:rPr>
        <w:t>+</w:t>
      </w:r>
      <w:r>
        <w:rPr>
          <w:spacing w:val="-24"/>
          <w:w w:val="110"/>
          <w:vertAlign w:val="baseline"/>
        </w:rPr>
        <w:t> </w:t>
      </w:r>
      <w:r>
        <w:rPr>
          <w:w w:val="110"/>
          <w:vertAlign w:val="baseline"/>
        </w:rPr>
        <w:t>1 and </w:t>
      </w:r>
      <w:r>
        <w:rPr>
          <w:i/>
          <w:w w:val="110"/>
          <w:vertAlign w:val="baseline"/>
        </w:rPr>
        <w:t>t</w:t>
      </w:r>
      <w:r>
        <w:rPr>
          <w:i/>
          <w:spacing w:val="-24"/>
          <w:w w:val="110"/>
          <w:vertAlign w:val="baseline"/>
        </w:rPr>
        <w:t> </w:t>
      </w:r>
      <w:r>
        <w:rPr>
          <w:w w:val="110"/>
          <w:vertAlign w:val="baseline"/>
        </w:rPr>
        <w:t>+</w:t>
      </w:r>
      <w:r>
        <w:rPr>
          <w:spacing w:val="-23"/>
          <w:w w:val="110"/>
          <w:vertAlign w:val="baseline"/>
        </w:rPr>
        <w:t> </w:t>
      </w:r>
      <w:r>
        <w:rPr>
          <w:w w:val="110"/>
          <w:vertAlign w:val="baseline"/>
        </w:rPr>
        <w:t>2 denotes the</w:t>
      </w:r>
      <w:r>
        <w:rPr>
          <w:spacing w:val="-7"/>
          <w:w w:val="110"/>
          <w:vertAlign w:val="baseline"/>
        </w:rPr>
        <w:t> </w:t>
      </w:r>
      <w:r>
        <w:rPr>
          <w:w w:val="110"/>
          <w:vertAlign w:val="baseline"/>
        </w:rPr>
        <w:t>beginning</w:t>
      </w:r>
      <w:r>
        <w:rPr>
          <w:spacing w:val="-6"/>
          <w:w w:val="110"/>
          <w:vertAlign w:val="baseline"/>
        </w:rPr>
        <w:t> </w:t>
      </w:r>
      <w:r>
        <w:rPr>
          <w:w w:val="110"/>
          <w:vertAlign w:val="baseline"/>
        </w:rPr>
        <w:t>of</w:t>
      </w:r>
      <w:r>
        <w:rPr>
          <w:spacing w:val="-6"/>
          <w:w w:val="110"/>
          <w:vertAlign w:val="baseline"/>
        </w:rPr>
        <w:t> </w:t>
      </w:r>
      <w:r>
        <w:rPr>
          <w:w w:val="110"/>
          <w:vertAlign w:val="baseline"/>
        </w:rPr>
        <w:t>the</w:t>
      </w:r>
      <w:r>
        <w:rPr>
          <w:spacing w:val="-6"/>
          <w:w w:val="110"/>
          <w:vertAlign w:val="baseline"/>
        </w:rPr>
        <w:t> </w:t>
      </w:r>
      <w:r>
        <w:rPr>
          <w:spacing w:val="-7"/>
          <w:w w:val="110"/>
          <w:vertAlign w:val="baseline"/>
        </w:rPr>
        <w:t>day,</w:t>
      </w:r>
      <w:r>
        <w:rPr>
          <w:spacing w:val="-5"/>
          <w:w w:val="110"/>
          <w:vertAlign w:val="baseline"/>
        </w:rPr>
        <w:t> </w:t>
      </w:r>
      <w:r>
        <w:rPr>
          <w:i/>
          <w:w w:val="110"/>
          <w:vertAlign w:val="baseline"/>
        </w:rPr>
        <w:t>p</w:t>
      </w:r>
      <w:r>
        <w:rPr>
          <w:i/>
          <w:w w:val="110"/>
          <w:vertAlign w:val="subscript"/>
        </w:rPr>
        <w:t>t</w:t>
      </w:r>
      <w:r>
        <w:rPr>
          <w:i/>
          <w:spacing w:val="1"/>
          <w:w w:val="110"/>
          <w:vertAlign w:val="baseline"/>
        </w:rPr>
        <w:t> </w:t>
      </w:r>
      <w:r>
        <w:rPr>
          <w:w w:val="110"/>
          <w:vertAlign w:val="baseline"/>
        </w:rPr>
        <w:t>and</w:t>
      </w:r>
      <w:r>
        <w:rPr>
          <w:spacing w:val="-6"/>
          <w:w w:val="110"/>
          <w:vertAlign w:val="baseline"/>
        </w:rPr>
        <w:t> </w:t>
      </w:r>
      <w:r>
        <w:rPr>
          <w:i/>
          <w:w w:val="110"/>
          <w:vertAlign w:val="baseline"/>
        </w:rPr>
        <w:t>p</w:t>
      </w:r>
      <w:r>
        <w:rPr>
          <w:i/>
          <w:w w:val="110"/>
          <w:vertAlign w:val="subscript"/>
        </w:rPr>
        <w:t>t</w:t>
      </w:r>
      <w:r>
        <w:rPr>
          <w:w w:val="110"/>
          <w:vertAlign w:val="subscript"/>
        </w:rPr>
        <w:t>+1</w:t>
      </w:r>
      <w:r>
        <w:rPr>
          <w:spacing w:val="1"/>
          <w:w w:val="110"/>
          <w:vertAlign w:val="baseline"/>
        </w:rPr>
        <w:t> </w:t>
      </w:r>
      <w:r>
        <w:rPr>
          <w:w w:val="110"/>
          <w:vertAlign w:val="baseline"/>
        </w:rPr>
        <w:t>indicate</w:t>
      </w:r>
      <w:r>
        <w:rPr>
          <w:spacing w:val="-6"/>
          <w:w w:val="110"/>
          <w:vertAlign w:val="baseline"/>
        </w:rPr>
        <w:t> </w:t>
      </w:r>
      <w:r>
        <w:rPr>
          <w:w w:val="110"/>
          <w:vertAlign w:val="baseline"/>
        </w:rPr>
        <w:t>the</w:t>
      </w:r>
      <w:r>
        <w:rPr>
          <w:spacing w:val="-5"/>
          <w:w w:val="110"/>
          <w:vertAlign w:val="baseline"/>
        </w:rPr>
        <w:t> </w:t>
      </w:r>
      <w:r>
        <w:rPr>
          <w:w w:val="110"/>
          <w:vertAlign w:val="baseline"/>
        </w:rPr>
        <w:t>time</w:t>
      </w:r>
      <w:r>
        <w:rPr>
          <w:spacing w:val="-6"/>
          <w:w w:val="110"/>
          <w:vertAlign w:val="baseline"/>
        </w:rPr>
        <w:t> </w:t>
      </w:r>
      <w:r>
        <w:rPr>
          <w:w w:val="110"/>
          <w:vertAlign w:val="baseline"/>
        </w:rPr>
        <w:t>when</w:t>
      </w:r>
      <w:r>
        <w:rPr>
          <w:spacing w:val="-6"/>
          <w:w w:val="110"/>
          <w:vertAlign w:val="baseline"/>
        </w:rPr>
        <w:t> </w:t>
      </w:r>
      <w:r>
        <w:rPr>
          <w:w w:val="110"/>
          <w:vertAlign w:val="baseline"/>
        </w:rPr>
        <w:t>the</w:t>
      </w:r>
      <w:r>
        <w:rPr>
          <w:spacing w:val="-6"/>
          <w:w w:val="110"/>
          <w:vertAlign w:val="baseline"/>
        </w:rPr>
        <w:t> </w:t>
      </w:r>
      <w:r>
        <w:rPr>
          <w:w w:val="110"/>
          <w:vertAlign w:val="baseline"/>
        </w:rPr>
        <w:t>closing</w:t>
      </w:r>
      <w:r>
        <w:rPr>
          <w:spacing w:val="-5"/>
          <w:w w:val="110"/>
          <w:vertAlign w:val="baseline"/>
        </w:rPr>
        <w:t> </w:t>
      </w:r>
      <w:r>
        <w:rPr>
          <w:w w:val="110"/>
          <w:vertAlign w:val="baseline"/>
        </w:rPr>
        <w:t>price</w:t>
      </w:r>
      <w:r>
        <w:rPr>
          <w:spacing w:val="-6"/>
          <w:w w:val="110"/>
          <w:vertAlign w:val="baseline"/>
        </w:rPr>
        <w:t> </w:t>
      </w:r>
      <w:r>
        <w:rPr>
          <w:w w:val="110"/>
          <w:vertAlign w:val="baseline"/>
        </w:rPr>
        <w:t>is</w:t>
      </w:r>
      <w:r>
        <w:rPr>
          <w:spacing w:val="-6"/>
          <w:w w:val="110"/>
          <w:vertAlign w:val="baseline"/>
        </w:rPr>
        <w:t> </w:t>
      </w:r>
      <w:r>
        <w:rPr>
          <w:w w:val="110"/>
          <w:vertAlign w:val="baseline"/>
        </w:rPr>
        <w:t>computed. </w:t>
      </w:r>
      <w:r>
        <w:rPr>
          <w:spacing w:val="-4"/>
          <w:w w:val="110"/>
          <w:vertAlign w:val="baseline"/>
        </w:rPr>
        <w:t>At </w:t>
      </w:r>
      <w:r>
        <w:rPr>
          <w:w w:val="110"/>
          <w:vertAlign w:val="baseline"/>
        </w:rPr>
        <w:t>the beginning of </w:t>
      </w:r>
      <w:r>
        <w:rPr>
          <w:spacing w:val="-3"/>
          <w:w w:val="110"/>
          <w:vertAlign w:val="baseline"/>
        </w:rPr>
        <w:t>day </w:t>
      </w:r>
      <w:r>
        <w:rPr>
          <w:i/>
          <w:w w:val="110"/>
          <w:vertAlign w:val="baseline"/>
        </w:rPr>
        <w:t>t </w:t>
      </w:r>
      <w:r>
        <w:rPr>
          <w:w w:val="110"/>
          <w:vertAlign w:val="baseline"/>
        </w:rPr>
        <w:t>+ 1, </w:t>
      </w:r>
      <w:r>
        <w:rPr>
          <w:spacing w:val="-3"/>
          <w:w w:val="110"/>
          <w:vertAlign w:val="baseline"/>
        </w:rPr>
        <w:t>say </w:t>
      </w:r>
      <w:r>
        <w:rPr>
          <w:w w:val="110"/>
          <w:vertAlign w:val="baseline"/>
        </w:rPr>
        <w:t>1 a.m., the prediction task task is to predict the return </w:t>
      </w:r>
      <w:r>
        <w:rPr>
          <w:i/>
          <w:w w:val="112"/>
          <w:vertAlign w:val="baseline"/>
        </w:rPr>
        <w:t>r</w:t>
      </w:r>
      <w:r>
        <w:rPr>
          <w:i/>
          <w:w w:val="138"/>
          <w:vertAlign w:val="subscript"/>
        </w:rPr>
        <w:t>t</w:t>
      </w:r>
      <w:r>
        <w:rPr>
          <w:w w:val="124"/>
          <w:vertAlign w:val="subscript"/>
        </w:rPr>
        <w:t>+1</w:t>
      </w:r>
      <w:r>
        <w:rPr>
          <w:spacing w:val="26"/>
          <w:vertAlign w:val="baseline"/>
        </w:rPr>
        <w:t> </w:t>
      </w:r>
      <w:r>
        <w:rPr>
          <w:w w:val="94"/>
          <w:vertAlign w:val="baseline"/>
        </w:rPr>
        <w:t>of</w:t>
      </w:r>
      <w:r>
        <w:rPr>
          <w:spacing w:val="16"/>
          <w:vertAlign w:val="baseline"/>
        </w:rPr>
        <w:t> </w:t>
      </w:r>
      <w:r>
        <w:rPr>
          <w:w w:val="108"/>
          <w:vertAlign w:val="baseline"/>
        </w:rPr>
        <w:t>d</w:t>
      </w:r>
      <w:r>
        <w:rPr>
          <w:spacing w:val="-7"/>
          <w:w w:val="108"/>
          <w:vertAlign w:val="baseline"/>
        </w:rPr>
        <w:t>a</w:t>
      </w:r>
      <w:r>
        <w:rPr>
          <w:w w:val="102"/>
          <w:vertAlign w:val="baseline"/>
        </w:rPr>
        <w:t>y</w:t>
      </w:r>
      <w:r>
        <w:rPr>
          <w:spacing w:val="16"/>
          <w:vertAlign w:val="baseline"/>
        </w:rPr>
        <w:t> </w:t>
      </w:r>
      <w:r>
        <w:rPr>
          <w:i/>
          <w:w w:val="126"/>
          <w:vertAlign w:val="baseline"/>
        </w:rPr>
        <w:t>t</w:t>
      </w:r>
      <w:r>
        <w:rPr>
          <w:i/>
          <w:spacing w:val="-10"/>
          <w:vertAlign w:val="baseline"/>
        </w:rPr>
        <w:t> </w:t>
      </w:r>
      <w:r>
        <w:rPr>
          <w:w w:val="134"/>
          <w:vertAlign w:val="baseline"/>
        </w:rPr>
        <w:t>+</w:t>
      </w:r>
      <w:r>
        <w:rPr>
          <w:spacing w:val="-10"/>
          <w:vertAlign w:val="baseline"/>
        </w:rPr>
        <w:t> </w:t>
      </w:r>
      <w:r>
        <w:rPr>
          <w:w w:val="97"/>
          <w:vertAlign w:val="baseline"/>
        </w:rPr>
        <w:t>1</w:t>
      </w:r>
      <w:r>
        <w:rPr>
          <w:spacing w:val="16"/>
          <w:vertAlign w:val="baseline"/>
        </w:rPr>
        <w:t> </w:t>
      </w:r>
      <w:r>
        <w:rPr>
          <w:w w:val="101"/>
          <w:vertAlign w:val="baseline"/>
        </w:rPr>
        <w:t>from</w:t>
      </w:r>
      <w:r>
        <w:rPr>
          <w:spacing w:val="16"/>
          <w:vertAlign w:val="baseline"/>
        </w:rPr>
        <w:t> </w:t>
      </w:r>
      <w:r>
        <w:rPr>
          <w:spacing w:val="6"/>
          <w:w w:val="108"/>
          <w:vertAlign w:val="baseline"/>
        </w:rPr>
        <w:t>b</w:t>
      </w:r>
      <w:r>
        <w:rPr>
          <w:w w:val="110"/>
          <w:vertAlign w:val="baseline"/>
        </w:rPr>
        <w:t>oth</w:t>
      </w:r>
      <w:r>
        <w:rPr>
          <w:spacing w:val="17"/>
          <w:vertAlign w:val="baseline"/>
        </w:rPr>
        <w:t> </w:t>
      </w:r>
      <w:r>
        <w:rPr>
          <w:i/>
          <w:w w:val="97"/>
          <w:vertAlign w:val="baseline"/>
        </w:rPr>
        <w:t>p</w:t>
      </w:r>
      <w:r>
        <w:rPr>
          <w:i/>
          <w:w w:val="138"/>
          <w:vertAlign w:val="subscript"/>
        </w:rPr>
        <w:t>t</w:t>
      </w:r>
      <w:r>
        <w:rPr>
          <w:i/>
          <w:spacing w:val="26"/>
          <w:vertAlign w:val="baseline"/>
        </w:rPr>
        <w:t> </w:t>
      </w:r>
      <w:r>
        <w:rPr>
          <w:w w:val="108"/>
          <w:vertAlign w:val="baseline"/>
        </w:rPr>
        <w:t>and</w:t>
      </w:r>
      <w:r>
        <w:rPr>
          <w:spacing w:val="16"/>
          <w:vertAlign w:val="baseline"/>
        </w:rPr>
        <w:t> </w:t>
      </w:r>
      <w:r>
        <w:rPr>
          <w:w w:val="111"/>
          <w:vertAlign w:val="baseline"/>
        </w:rPr>
        <w:t>IF</w:t>
      </w:r>
      <w:r>
        <w:rPr>
          <w:i/>
          <w:w w:val="138"/>
          <w:vertAlign w:val="subscript"/>
        </w:rPr>
        <w:t>t</w:t>
      </w:r>
      <w:r>
        <w:rPr>
          <w:i/>
          <w:spacing w:val="26"/>
          <w:vertAlign w:val="baseline"/>
        </w:rPr>
        <w:t> </w:t>
      </w:r>
      <w:r>
        <w:rPr>
          <w:w w:val="102"/>
          <w:vertAlign w:val="baseline"/>
        </w:rPr>
        <w:t>using</w:t>
      </w:r>
      <w:r>
        <w:rPr>
          <w:spacing w:val="16"/>
          <w:vertAlign w:val="baseline"/>
        </w:rPr>
        <w:t> </w:t>
      </w:r>
      <w:r>
        <w:rPr>
          <w:w w:val="109"/>
          <w:vertAlign w:val="baseline"/>
        </w:rPr>
        <w:t>a</w:t>
      </w:r>
      <w:r>
        <w:rPr>
          <w:spacing w:val="16"/>
          <w:vertAlign w:val="baseline"/>
        </w:rPr>
        <w:t> </w:t>
      </w:r>
      <w:r>
        <w:rPr>
          <w:w w:val="105"/>
          <w:vertAlign w:val="baseline"/>
        </w:rPr>
        <w:t>predicti</w:t>
      </w:r>
      <w:r>
        <w:rPr>
          <w:spacing w:val="-7"/>
          <w:w w:val="105"/>
          <w:vertAlign w:val="baseline"/>
        </w:rPr>
        <w:t>v</w:t>
      </w:r>
      <w:r>
        <w:rPr>
          <w:w w:val="97"/>
          <w:vertAlign w:val="baseline"/>
        </w:rPr>
        <w:t>e</w:t>
      </w:r>
      <w:r>
        <w:rPr>
          <w:spacing w:val="16"/>
          <w:vertAlign w:val="baseline"/>
        </w:rPr>
        <w:t> </w:t>
      </w:r>
      <w:r>
        <w:rPr>
          <w:w w:val="101"/>
          <w:vertAlign w:val="baseline"/>
        </w:rPr>
        <w:t>m</w:t>
      </w:r>
      <w:r>
        <w:rPr>
          <w:spacing w:val="6"/>
          <w:w w:val="101"/>
          <w:vertAlign w:val="baseline"/>
        </w:rPr>
        <w:t>o</w:t>
      </w:r>
      <w:r>
        <w:rPr>
          <w:w w:val="102"/>
          <w:vertAlign w:val="baseline"/>
        </w:rPr>
        <w:t>del.</w:t>
      </w:r>
      <w:r>
        <w:rPr>
          <w:vertAlign w:val="baseline"/>
        </w:rPr>
        <w:t> </w:t>
      </w:r>
      <w:r>
        <w:rPr>
          <w:spacing w:val="-17"/>
          <w:vertAlign w:val="baseline"/>
        </w:rPr>
        <w:t> </w:t>
      </w:r>
      <w:r>
        <w:rPr>
          <w:w w:val="106"/>
          <w:vertAlign w:val="baseline"/>
        </w:rPr>
        <w:t>Let</w:t>
      </w:r>
      <w:r>
        <w:rPr>
          <w:spacing w:val="15"/>
          <w:vertAlign w:val="baseline"/>
        </w:rPr>
        <w:t> </w:t>
      </w:r>
      <w:r>
        <w:rPr>
          <w:i/>
          <w:spacing w:val="-94"/>
          <w:w w:val="112"/>
          <w:vertAlign w:val="baseline"/>
        </w:rPr>
        <w:t>r</w:t>
      </w:r>
      <w:r>
        <w:rPr>
          <w:spacing w:val="-24"/>
          <w:w w:val="146"/>
          <w:vertAlign w:val="baseline"/>
        </w:rPr>
        <w:t>ˆ</w:t>
      </w:r>
      <w:r>
        <w:rPr>
          <w:i/>
          <w:w w:val="138"/>
          <w:vertAlign w:val="subscript"/>
        </w:rPr>
        <w:t>t</w:t>
      </w:r>
      <w:r>
        <w:rPr>
          <w:w w:val="124"/>
          <w:vertAlign w:val="subscript"/>
        </w:rPr>
        <w:t>+</w:t>
      </w:r>
      <w:r>
        <w:rPr>
          <w:spacing w:val="9"/>
          <w:w w:val="124"/>
          <w:vertAlign w:val="subscript"/>
        </w:rPr>
        <w:t>1</w:t>
      </w:r>
      <w:r>
        <w:rPr>
          <w:w w:val="113"/>
          <w:vertAlign w:val="baseline"/>
        </w:rPr>
        <w:t>(</w:t>
      </w:r>
      <w:r>
        <w:rPr>
          <w:i/>
          <w:w w:val="97"/>
          <w:vertAlign w:val="baseline"/>
        </w:rPr>
        <w:t>p</w:t>
      </w:r>
      <w:r>
        <w:rPr>
          <w:i/>
          <w:spacing w:val="10"/>
          <w:w w:val="138"/>
          <w:vertAlign w:val="subscript"/>
        </w:rPr>
        <w:t>t</w:t>
      </w:r>
      <w:r>
        <w:rPr>
          <w:i/>
          <w:w w:val="107"/>
          <w:vertAlign w:val="baseline"/>
        </w:rPr>
        <w:t>,</w:t>
      </w:r>
      <w:r>
        <w:rPr>
          <w:i/>
          <w:spacing w:val="-20"/>
          <w:vertAlign w:val="baseline"/>
        </w:rPr>
        <w:t> </w:t>
      </w:r>
      <w:r>
        <w:rPr>
          <w:w w:val="111"/>
          <w:vertAlign w:val="baseline"/>
        </w:rPr>
        <w:t>IF</w:t>
      </w:r>
      <w:r>
        <w:rPr>
          <w:i/>
          <w:spacing w:val="10"/>
          <w:w w:val="138"/>
          <w:vertAlign w:val="subscript"/>
        </w:rPr>
        <w:t>t</w:t>
      </w:r>
      <w:r>
        <w:rPr>
          <w:w w:val="113"/>
          <w:vertAlign w:val="baseline"/>
        </w:rPr>
        <w:t>)</w:t>
      </w:r>
      <w:r>
        <w:rPr>
          <w:spacing w:val="16"/>
          <w:vertAlign w:val="baseline"/>
        </w:rPr>
        <w:t> </w:t>
      </w:r>
      <w:r>
        <w:rPr>
          <w:w w:val="105"/>
          <w:vertAlign w:val="baseline"/>
        </w:rPr>
        <w:t>denote</w:t>
      </w:r>
      <w:r>
        <w:rPr>
          <w:spacing w:val="16"/>
          <w:vertAlign w:val="baseline"/>
        </w:rPr>
        <w:t> </w:t>
      </w:r>
      <w:r>
        <w:rPr>
          <w:w w:val="110"/>
          <w:vertAlign w:val="baseline"/>
        </w:rPr>
        <w:t>the </w:t>
      </w:r>
      <w:r>
        <w:rPr>
          <w:w w:val="110"/>
          <w:vertAlign w:val="baseline"/>
        </w:rPr>
        <w:t>prediction</w:t>
      </w:r>
      <w:r>
        <w:rPr>
          <w:spacing w:val="-4"/>
          <w:w w:val="110"/>
          <w:vertAlign w:val="baseline"/>
        </w:rPr>
        <w:t> </w:t>
      </w:r>
      <w:r>
        <w:rPr>
          <w:w w:val="110"/>
          <w:vertAlign w:val="baseline"/>
        </w:rPr>
        <w:t>for</w:t>
      </w:r>
      <w:r>
        <w:rPr>
          <w:spacing w:val="-3"/>
          <w:w w:val="110"/>
          <w:vertAlign w:val="baseline"/>
        </w:rPr>
        <w:t> </w:t>
      </w:r>
      <w:r>
        <w:rPr>
          <w:i/>
          <w:w w:val="110"/>
          <w:vertAlign w:val="baseline"/>
        </w:rPr>
        <w:t>r</w:t>
      </w:r>
      <w:r>
        <w:rPr>
          <w:i/>
          <w:w w:val="110"/>
          <w:vertAlign w:val="subscript"/>
        </w:rPr>
        <w:t>t</w:t>
      </w:r>
      <w:r>
        <w:rPr>
          <w:w w:val="110"/>
          <w:vertAlign w:val="subscript"/>
        </w:rPr>
        <w:t>+1</w:t>
      </w:r>
      <w:r>
        <w:rPr>
          <w:w w:val="110"/>
          <w:vertAlign w:val="baseline"/>
        </w:rPr>
        <w:t>,</w:t>
      </w:r>
      <w:r>
        <w:rPr>
          <w:spacing w:val="-2"/>
          <w:w w:val="110"/>
          <w:vertAlign w:val="baseline"/>
        </w:rPr>
        <w:t> </w:t>
      </w:r>
      <w:r>
        <w:rPr>
          <w:w w:val="110"/>
          <w:vertAlign w:val="baseline"/>
        </w:rPr>
        <w:t>and</w:t>
      </w:r>
      <w:r>
        <w:rPr>
          <w:spacing w:val="-3"/>
          <w:w w:val="110"/>
          <w:vertAlign w:val="baseline"/>
        </w:rPr>
        <w:t> </w:t>
      </w:r>
      <w:r>
        <w:rPr>
          <w:w w:val="110"/>
          <w:vertAlign w:val="baseline"/>
        </w:rPr>
        <w:t>traders</w:t>
      </w:r>
      <w:r>
        <w:rPr>
          <w:spacing w:val="-3"/>
          <w:w w:val="110"/>
          <w:vertAlign w:val="baseline"/>
        </w:rPr>
        <w:t> may</w:t>
      </w:r>
      <w:r>
        <w:rPr>
          <w:spacing w:val="-4"/>
          <w:w w:val="110"/>
          <w:vertAlign w:val="baseline"/>
        </w:rPr>
        <w:t> </w:t>
      </w:r>
      <w:r>
        <w:rPr>
          <w:w w:val="110"/>
          <w:vertAlign w:val="baseline"/>
        </w:rPr>
        <w:t>design</w:t>
      </w:r>
      <w:r>
        <w:rPr>
          <w:spacing w:val="-3"/>
          <w:w w:val="110"/>
          <w:vertAlign w:val="baseline"/>
        </w:rPr>
        <w:t> </w:t>
      </w:r>
      <w:r>
        <w:rPr>
          <w:w w:val="110"/>
          <w:vertAlign w:val="baseline"/>
        </w:rPr>
        <w:t>their</w:t>
      </w:r>
      <w:r>
        <w:rPr>
          <w:spacing w:val="-3"/>
          <w:w w:val="110"/>
          <w:vertAlign w:val="baseline"/>
        </w:rPr>
        <w:t> </w:t>
      </w:r>
      <w:r>
        <w:rPr>
          <w:w w:val="110"/>
          <w:vertAlign w:val="baseline"/>
        </w:rPr>
        <w:t>trading</w:t>
      </w:r>
      <w:r>
        <w:rPr>
          <w:spacing w:val="-3"/>
          <w:w w:val="110"/>
          <w:vertAlign w:val="baseline"/>
        </w:rPr>
        <w:t> </w:t>
      </w:r>
      <w:r>
        <w:rPr>
          <w:w w:val="110"/>
          <w:vertAlign w:val="baseline"/>
        </w:rPr>
        <w:t>strategy</w:t>
      </w:r>
      <w:r>
        <w:rPr>
          <w:spacing w:val="-3"/>
          <w:w w:val="110"/>
          <w:vertAlign w:val="baseline"/>
        </w:rPr>
        <w:t> </w:t>
      </w:r>
      <w:r>
        <w:rPr>
          <w:w w:val="110"/>
          <w:vertAlign w:val="baseline"/>
        </w:rPr>
        <w:t>on</w:t>
      </w:r>
      <w:r>
        <w:rPr>
          <w:spacing w:val="-3"/>
          <w:w w:val="110"/>
          <w:vertAlign w:val="baseline"/>
        </w:rPr>
        <w:t> day </w:t>
      </w:r>
      <w:r>
        <w:rPr>
          <w:i/>
          <w:w w:val="110"/>
          <w:vertAlign w:val="baseline"/>
        </w:rPr>
        <w:t>t</w:t>
      </w:r>
      <w:r>
        <w:rPr>
          <w:i/>
          <w:spacing w:val="-29"/>
          <w:w w:val="110"/>
          <w:vertAlign w:val="baseline"/>
        </w:rPr>
        <w:t> </w:t>
      </w:r>
      <w:r>
        <w:rPr>
          <w:w w:val="110"/>
          <w:vertAlign w:val="baseline"/>
        </w:rPr>
        <w:t>+</w:t>
      </w:r>
      <w:r>
        <w:rPr>
          <w:spacing w:val="-29"/>
          <w:w w:val="110"/>
          <w:vertAlign w:val="baseline"/>
        </w:rPr>
        <w:t> </w:t>
      </w:r>
      <w:r>
        <w:rPr>
          <w:w w:val="110"/>
          <w:vertAlign w:val="baseline"/>
        </w:rPr>
        <w:t>1</w:t>
      </w:r>
      <w:r>
        <w:rPr>
          <w:spacing w:val="-4"/>
          <w:w w:val="110"/>
          <w:vertAlign w:val="baseline"/>
        </w:rPr>
        <w:t> </w:t>
      </w:r>
      <w:r>
        <w:rPr>
          <w:w w:val="110"/>
          <w:vertAlign w:val="baseline"/>
        </w:rPr>
        <w:t>based</w:t>
      </w:r>
      <w:r>
        <w:rPr>
          <w:spacing w:val="-3"/>
          <w:w w:val="110"/>
          <w:vertAlign w:val="baseline"/>
        </w:rPr>
        <w:t> </w:t>
      </w:r>
      <w:r>
        <w:rPr>
          <w:w w:val="110"/>
          <w:vertAlign w:val="baseline"/>
        </w:rPr>
        <w:t>on</w:t>
      </w:r>
      <w:r>
        <w:rPr>
          <w:spacing w:val="-3"/>
          <w:w w:val="110"/>
          <w:vertAlign w:val="baseline"/>
        </w:rPr>
        <w:t> </w:t>
      </w:r>
      <w:r>
        <w:rPr>
          <w:w w:val="110"/>
          <w:vertAlign w:val="baseline"/>
        </w:rPr>
        <w:t>this prediction.</w:t>
      </w:r>
      <w:r>
        <w:rPr>
          <w:spacing w:val="21"/>
          <w:w w:val="110"/>
          <w:vertAlign w:val="baseline"/>
        </w:rPr>
        <w:t> </w:t>
      </w:r>
      <w:r>
        <w:rPr>
          <w:w w:val="110"/>
          <w:vertAlign w:val="baseline"/>
        </w:rPr>
        <w:t>Later</w:t>
      </w:r>
      <w:r>
        <w:rPr>
          <w:spacing w:val="-2"/>
          <w:w w:val="110"/>
          <w:vertAlign w:val="baseline"/>
        </w:rPr>
        <w:t> </w:t>
      </w:r>
      <w:r>
        <w:rPr>
          <w:w w:val="110"/>
          <w:vertAlign w:val="baseline"/>
        </w:rPr>
        <w:t>when</w:t>
      </w:r>
      <w:r>
        <w:rPr>
          <w:spacing w:val="-3"/>
          <w:w w:val="110"/>
          <w:vertAlign w:val="baseline"/>
        </w:rPr>
        <w:t> </w:t>
      </w:r>
      <w:r>
        <w:rPr>
          <w:w w:val="110"/>
          <w:vertAlign w:val="baseline"/>
        </w:rPr>
        <w:t>the</w:t>
      </w:r>
      <w:r>
        <w:rPr>
          <w:spacing w:val="-3"/>
          <w:w w:val="110"/>
          <w:vertAlign w:val="baseline"/>
        </w:rPr>
        <w:t> </w:t>
      </w:r>
      <w:r>
        <w:rPr>
          <w:w w:val="110"/>
          <w:vertAlign w:val="baseline"/>
        </w:rPr>
        <w:t>market</w:t>
      </w:r>
      <w:r>
        <w:rPr>
          <w:spacing w:val="-3"/>
          <w:w w:val="110"/>
          <w:vertAlign w:val="baseline"/>
        </w:rPr>
        <w:t> </w:t>
      </w:r>
      <w:r>
        <w:rPr>
          <w:w w:val="110"/>
          <w:vertAlign w:val="baseline"/>
        </w:rPr>
        <w:t>closes</w:t>
      </w:r>
      <w:r>
        <w:rPr>
          <w:spacing w:val="-3"/>
          <w:w w:val="110"/>
          <w:vertAlign w:val="baseline"/>
        </w:rPr>
        <w:t> </w:t>
      </w:r>
      <w:r>
        <w:rPr>
          <w:w w:val="110"/>
          <w:vertAlign w:val="baseline"/>
        </w:rPr>
        <w:t>in</w:t>
      </w:r>
      <w:r>
        <w:rPr>
          <w:spacing w:val="-3"/>
          <w:w w:val="110"/>
          <w:vertAlign w:val="baseline"/>
        </w:rPr>
        <w:t> </w:t>
      </w:r>
      <w:r>
        <w:rPr>
          <w:w w:val="110"/>
          <w:vertAlign w:val="baseline"/>
        </w:rPr>
        <w:t>the</w:t>
      </w:r>
      <w:r>
        <w:rPr>
          <w:spacing w:val="-3"/>
          <w:w w:val="110"/>
          <w:vertAlign w:val="baseline"/>
        </w:rPr>
        <w:t> </w:t>
      </w:r>
      <w:r>
        <w:rPr>
          <w:w w:val="110"/>
          <w:vertAlign w:val="baseline"/>
        </w:rPr>
        <w:t>afternoon</w:t>
      </w:r>
      <w:r>
        <w:rPr>
          <w:spacing w:val="-3"/>
          <w:w w:val="110"/>
          <w:vertAlign w:val="baseline"/>
        </w:rPr>
        <w:t> </w:t>
      </w:r>
      <w:r>
        <w:rPr>
          <w:w w:val="110"/>
          <w:vertAlign w:val="baseline"/>
        </w:rPr>
        <w:t>of</w:t>
      </w:r>
      <w:r>
        <w:rPr>
          <w:spacing w:val="-3"/>
          <w:w w:val="110"/>
          <w:vertAlign w:val="baseline"/>
        </w:rPr>
        <w:t> day</w:t>
      </w:r>
      <w:r>
        <w:rPr>
          <w:spacing w:val="-4"/>
          <w:w w:val="110"/>
          <w:vertAlign w:val="baseline"/>
        </w:rPr>
        <w:t> </w:t>
      </w:r>
      <w:r>
        <w:rPr>
          <w:i/>
          <w:w w:val="110"/>
          <w:vertAlign w:val="baseline"/>
        </w:rPr>
        <w:t>t</w:t>
      </w:r>
      <w:r>
        <w:rPr>
          <w:i/>
          <w:spacing w:val="-22"/>
          <w:w w:val="110"/>
          <w:vertAlign w:val="baseline"/>
        </w:rPr>
        <w:t> </w:t>
      </w:r>
      <w:r>
        <w:rPr>
          <w:w w:val="110"/>
          <w:vertAlign w:val="baseline"/>
        </w:rPr>
        <w:t>+</w:t>
      </w:r>
      <w:r>
        <w:rPr>
          <w:spacing w:val="-23"/>
          <w:w w:val="110"/>
          <w:vertAlign w:val="baseline"/>
        </w:rPr>
        <w:t> </w:t>
      </w:r>
      <w:r>
        <w:rPr>
          <w:w w:val="110"/>
          <w:vertAlign w:val="baseline"/>
        </w:rPr>
        <w:t>1</w:t>
      </w:r>
      <w:r>
        <w:rPr>
          <w:spacing w:val="-4"/>
          <w:w w:val="110"/>
          <w:vertAlign w:val="baseline"/>
        </w:rPr>
        <w:t> </w:t>
      </w:r>
      <w:r>
        <w:rPr>
          <w:w w:val="110"/>
          <w:vertAlign w:val="baseline"/>
        </w:rPr>
        <w:t>and</w:t>
      </w:r>
      <w:r>
        <w:rPr>
          <w:spacing w:val="-2"/>
          <w:w w:val="110"/>
          <w:vertAlign w:val="baseline"/>
        </w:rPr>
        <w:t> </w:t>
      </w:r>
      <w:r>
        <w:rPr>
          <w:i/>
          <w:w w:val="110"/>
          <w:vertAlign w:val="baseline"/>
        </w:rPr>
        <w:t>p</w:t>
      </w:r>
      <w:r>
        <w:rPr>
          <w:i/>
          <w:w w:val="110"/>
          <w:vertAlign w:val="subscript"/>
        </w:rPr>
        <w:t>t</w:t>
      </w:r>
      <w:r>
        <w:rPr>
          <w:w w:val="110"/>
          <w:vertAlign w:val="subscript"/>
        </w:rPr>
        <w:t>+1</w:t>
      </w:r>
      <w:r>
        <w:rPr>
          <w:spacing w:val="5"/>
          <w:w w:val="110"/>
          <w:vertAlign w:val="baseline"/>
        </w:rPr>
        <w:t> </w:t>
      </w:r>
      <w:r>
        <w:rPr>
          <w:w w:val="110"/>
          <w:vertAlign w:val="baseline"/>
        </w:rPr>
        <w:t>is</w:t>
      </w:r>
      <w:r>
        <w:rPr>
          <w:spacing w:val="-3"/>
          <w:w w:val="110"/>
          <w:vertAlign w:val="baseline"/>
        </w:rPr>
        <w:t> </w:t>
      </w:r>
      <w:r>
        <w:rPr>
          <w:w w:val="110"/>
          <w:vertAlign w:val="baseline"/>
        </w:rPr>
        <w:t>realized. </w:t>
      </w:r>
      <w:r>
        <w:rPr>
          <w:w w:val="107"/>
          <w:vertAlign w:val="baseline"/>
        </w:rPr>
        <w:t>The</w:t>
      </w:r>
      <w:r>
        <w:rPr>
          <w:spacing w:val="6"/>
          <w:vertAlign w:val="baseline"/>
        </w:rPr>
        <w:t> </w:t>
      </w:r>
      <w:r>
        <w:rPr>
          <w:w w:val="104"/>
          <w:vertAlign w:val="baseline"/>
        </w:rPr>
        <w:t>real</w:t>
      </w:r>
      <w:r>
        <w:rPr>
          <w:spacing w:val="6"/>
          <w:vertAlign w:val="baseline"/>
        </w:rPr>
        <w:t> </w:t>
      </w:r>
      <w:r>
        <w:rPr>
          <w:w w:val="111"/>
          <w:vertAlign w:val="baseline"/>
        </w:rPr>
        <w:t>ret</w:t>
      </w:r>
      <w:r>
        <w:rPr>
          <w:spacing w:val="-1"/>
          <w:w w:val="111"/>
          <w:vertAlign w:val="baseline"/>
        </w:rPr>
        <w:t>u</w:t>
      </w:r>
      <w:r>
        <w:rPr>
          <w:w w:val="110"/>
          <w:vertAlign w:val="baseline"/>
        </w:rPr>
        <w:t>rn</w:t>
      </w:r>
      <w:r>
        <w:rPr>
          <w:spacing w:val="6"/>
          <w:vertAlign w:val="baseline"/>
        </w:rPr>
        <w:t> </w:t>
      </w:r>
      <w:r>
        <w:rPr>
          <w:i/>
          <w:w w:val="112"/>
          <w:vertAlign w:val="baseline"/>
        </w:rPr>
        <w:t>r</w:t>
      </w:r>
      <w:r>
        <w:rPr>
          <w:i/>
          <w:w w:val="138"/>
          <w:vertAlign w:val="subscript"/>
        </w:rPr>
        <w:t>t</w:t>
      </w:r>
      <w:r>
        <w:rPr>
          <w:w w:val="124"/>
          <w:vertAlign w:val="subscript"/>
        </w:rPr>
        <w:t>+1</w:t>
      </w:r>
      <w:r>
        <w:rPr>
          <w:spacing w:val="16"/>
          <w:vertAlign w:val="baseline"/>
        </w:rPr>
        <w:t> </w:t>
      </w:r>
      <w:r>
        <w:rPr>
          <w:w w:val="105"/>
          <w:vertAlign w:val="baseline"/>
        </w:rPr>
        <w:t>can</w:t>
      </w:r>
      <w:r>
        <w:rPr>
          <w:spacing w:val="6"/>
          <w:vertAlign w:val="baseline"/>
        </w:rPr>
        <w:t> </w:t>
      </w:r>
      <w:r>
        <w:rPr>
          <w:spacing w:val="6"/>
          <w:w w:val="108"/>
          <w:vertAlign w:val="baseline"/>
        </w:rPr>
        <w:t>b</w:t>
      </w:r>
      <w:r>
        <w:rPr>
          <w:w w:val="97"/>
          <w:vertAlign w:val="baseline"/>
        </w:rPr>
        <w:t>e</w:t>
      </w:r>
      <w:r>
        <w:rPr>
          <w:spacing w:val="6"/>
          <w:vertAlign w:val="baseline"/>
        </w:rPr>
        <w:t> </w:t>
      </w:r>
      <w:r>
        <w:rPr>
          <w:w w:val="105"/>
          <w:vertAlign w:val="baseline"/>
        </w:rPr>
        <w:t>computed</w:t>
      </w:r>
      <w:r>
        <w:rPr>
          <w:spacing w:val="6"/>
          <w:vertAlign w:val="baseline"/>
        </w:rPr>
        <w:t> </w:t>
      </w:r>
      <w:r>
        <w:rPr>
          <w:w w:val="101"/>
          <w:vertAlign w:val="baseline"/>
        </w:rPr>
        <w:t>from</w:t>
      </w:r>
      <w:r>
        <w:rPr>
          <w:spacing w:val="8"/>
          <w:vertAlign w:val="baseline"/>
        </w:rPr>
        <w:t> </w:t>
      </w:r>
      <w:r>
        <w:rPr>
          <w:i/>
          <w:w w:val="97"/>
          <w:vertAlign w:val="baseline"/>
        </w:rPr>
        <w:t>p</w:t>
      </w:r>
      <w:r>
        <w:rPr>
          <w:i/>
          <w:w w:val="138"/>
          <w:vertAlign w:val="subscript"/>
        </w:rPr>
        <w:t>t</w:t>
      </w:r>
      <w:r>
        <w:rPr>
          <w:w w:val="124"/>
          <w:vertAlign w:val="subscript"/>
        </w:rPr>
        <w:t>+1</w:t>
      </w:r>
      <w:r>
        <w:rPr>
          <w:spacing w:val="16"/>
          <w:vertAlign w:val="baseline"/>
        </w:rPr>
        <w:t> </w:t>
      </w:r>
      <w:r>
        <w:rPr>
          <w:w w:val="108"/>
          <w:vertAlign w:val="baseline"/>
        </w:rPr>
        <w:t>and</w:t>
      </w:r>
      <w:r>
        <w:rPr>
          <w:spacing w:val="6"/>
          <w:vertAlign w:val="baseline"/>
        </w:rPr>
        <w:t> </w:t>
      </w:r>
      <w:r>
        <w:rPr>
          <w:i/>
          <w:w w:val="97"/>
          <w:vertAlign w:val="baseline"/>
        </w:rPr>
        <w:t>p</w:t>
      </w:r>
      <w:r>
        <w:rPr>
          <w:i/>
          <w:w w:val="138"/>
          <w:vertAlign w:val="subscript"/>
        </w:rPr>
        <w:t>t</w:t>
      </w:r>
      <w:r>
        <w:rPr>
          <w:i/>
          <w:spacing w:val="16"/>
          <w:vertAlign w:val="baseline"/>
        </w:rPr>
        <w:t> </w:t>
      </w:r>
      <w:r>
        <w:rPr>
          <w:w w:val="102"/>
          <w:vertAlign w:val="baseline"/>
        </w:rPr>
        <w:t>using</w:t>
      </w:r>
      <w:r>
        <w:rPr>
          <w:spacing w:val="6"/>
          <w:vertAlign w:val="baseline"/>
        </w:rPr>
        <w:t> </w:t>
      </w:r>
      <w:r>
        <w:rPr>
          <w:w w:val="106"/>
          <w:vertAlign w:val="baseline"/>
        </w:rPr>
        <w:t>equation</w:t>
      </w:r>
      <w:r>
        <w:rPr>
          <w:spacing w:val="6"/>
          <w:vertAlign w:val="baseline"/>
        </w:rPr>
        <w:t> </w:t>
      </w:r>
      <w:hyperlink w:history="true" w:anchor="_bookmark7">
        <w:r>
          <w:rPr>
            <w:w w:val="104"/>
            <w:vertAlign w:val="baseline"/>
          </w:rPr>
          <w:t>(3.1).</w:t>
        </w:r>
      </w:hyperlink>
      <w:r>
        <w:rPr>
          <w:vertAlign w:val="baseline"/>
        </w:rPr>
        <w:t> </w:t>
      </w:r>
      <w:r>
        <w:rPr>
          <w:spacing w:val="-20"/>
          <w:vertAlign w:val="baseline"/>
        </w:rPr>
        <w:t> </w:t>
      </w:r>
      <w:r>
        <w:rPr>
          <w:w w:val="104"/>
          <w:vertAlign w:val="baseline"/>
        </w:rPr>
        <w:t>Comparing</w:t>
      </w:r>
      <w:r>
        <w:rPr>
          <w:spacing w:val="8"/>
          <w:vertAlign w:val="baseline"/>
        </w:rPr>
        <w:t> </w:t>
      </w:r>
      <w:r>
        <w:rPr>
          <w:i/>
          <w:spacing w:val="-97"/>
          <w:w w:val="112"/>
          <w:vertAlign w:val="baseline"/>
        </w:rPr>
        <w:t>r</w:t>
      </w:r>
      <w:r>
        <w:rPr>
          <w:spacing w:val="-21"/>
          <w:w w:val="146"/>
          <w:vertAlign w:val="baseline"/>
        </w:rPr>
        <w:t>ˆ</w:t>
      </w:r>
      <w:r>
        <w:rPr>
          <w:i/>
          <w:w w:val="138"/>
          <w:vertAlign w:val="subscript"/>
        </w:rPr>
        <w:t>t</w:t>
      </w:r>
      <w:r>
        <w:rPr>
          <w:w w:val="124"/>
          <w:vertAlign w:val="subscript"/>
        </w:rPr>
        <w:t>+1</w:t>
      </w:r>
      <w:r>
        <w:rPr>
          <w:w w:val="124"/>
          <w:vertAlign w:val="baseline"/>
        </w:rPr>
        <w:t> </w:t>
      </w:r>
      <w:r>
        <w:rPr>
          <w:w w:val="110"/>
          <w:vertAlign w:val="baseline"/>
        </w:rPr>
        <w:t>and </w:t>
      </w:r>
      <w:r>
        <w:rPr>
          <w:i/>
          <w:w w:val="110"/>
          <w:vertAlign w:val="baseline"/>
        </w:rPr>
        <w:t>r</w:t>
      </w:r>
      <w:r>
        <w:rPr>
          <w:i/>
          <w:w w:val="110"/>
          <w:vertAlign w:val="subscript"/>
        </w:rPr>
        <w:t>t</w:t>
      </w:r>
      <w:r>
        <w:rPr>
          <w:w w:val="110"/>
          <w:vertAlign w:val="subscript"/>
        </w:rPr>
        <w:t>+1</w:t>
      </w:r>
      <w:r>
        <w:rPr>
          <w:spacing w:val="15"/>
          <w:w w:val="110"/>
          <w:vertAlign w:val="baseline"/>
        </w:rPr>
        <w:t> </w:t>
      </w:r>
      <w:r>
        <w:rPr>
          <w:w w:val="110"/>
          <w:vertAlign w:val="baseline"/>
        </w:rPr>
        <w:t>can evaluate the predictive power of the model used.</w:t>
      </w:r>
    </w:p>
    <w:p>
      <w:pPr>
        <w:pStyle w:val="BodyText"/>
        <w:spacing w:before="8"/>
      </w:pPr>
    </w:p>
    <w:p>
      <w:pPr>
        <w:pStyle w:val="BodyText"/>
        <w:ind w:left="2565"/>
      </w:pPr>
      <w:r>
        <w:rPr>
          <w:w w:val="105"/>
        </w:rPr>
        <w:t>Figure 22: </w:t>
      </w:r>
      <w:bookmarkStart w:name="_bookmark55" w:id="101"/>
      <w:bookmarkEnd w:id="101"/>
      <w:r>
        <w:rPr>
          <w:w w:val="105"/>
        </w:rPr>
        <w:t>W</w:t>
      </w:r>
      <w:r>
        <w:rPr>
          <w:w w:val="105"/>
        </w:rPr>
        <w:t>orkflow of the Prediction Task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tabs>
          <w:tab w:pos="7726" w:val="left" w:leader="none"/>
          <w:tab w:pos="8337" w:val="left" w:leader="none"/>
        </w:tabs>
        <w:spacing w:line="281" w:lineRule="exact" w:before="92"/>
        <w:ind w:left="4117" w:right="0" w:firstLine="0"/>
        <w:jc w:val="left"/>
        <w:rPr>
          <w:sz w:val="20"/>
        </w:rPr>
      </w:pPr>
      <w:r>
        <w:rPr/>
        <w:pict>
          <v:group style="position:absolute;margin-left:73.494003pt;margin-top:-97.848686pt;width:483.85pt;height:104.15pt;mso-position-horizontal-relative:page;mso-position-vertical-relative:paragraph;z-index:251769856" coordorigin="1470,-1957" coordsize="9677,2083">
            <v:line style="position:absolute" from="1507,-463" to="11109,-463" stroked="true" strokeweight=".74721pt" strokecolor="#000000">
              <v:stroke dashstyle="solid"/>
            </v:line>
            <v:shape style="position:absolute;left:10967;top:-520;width:179;height:114" type="#_x0000_t75" stroked="false">
              <v:imagedata r:id="rId33" o:title=""/>
            </v:shape>
            <v:shape style="position:absolute;left:390;top:7083;width:8205;height:217" coordorigin="390,7084" coordsize="8205,217" path="m5559,-606l5552,-652,5532,-684,5500,-704,5454,-710,3795,-710,3730,-717,3683,-737,3655,-769,3646,-815,3636,-769,3608,-737,3562,-717,3496,-710m3541,-710l1598,-710,1553,-704,1520,-684,1500,-652,1494,-606m9698,-613l9692,-659,9672,-692,9639,-711,9594,-718,7935,-718,7869,-724,7823,-744,7795,-777,7785,-823,7776,-777,7748,-744,7701,-724,7636,-718m7681,-718l5738,-718,5692,-711,5659,-692,5640,-659,5633,-613e" filled="false" stroked="true" strokeweight=".74721pt" strokecolor="#000000">
              <v:path arrowok="t"/>
              <v:stroke dashstyle="solid"/>
            </v:shape>
            <v:shape style="position:absolute;left:4655;top:-1470;width:4158;height:927" coordorigin="4656,-1470" coordsize="4158,927" path="m4656,-543l4680,-625,4718,-702,4769,-777,4832,-847,4908,-913,4994,-976,5091,-1035,5198,-1091,5255,-1117,5314,-1142,5375,-1167,5439,-1190,5504,-1213,5571,-1234,5640,-1255,5711,-1274,5783,-1293,5857,-1311,5933,-1328,6010,-1344,6088,-1359,6168,-1373,6249,-1386,6330,-1398,6413,-1409,6497,-1419,6582,-1429,6667,-1437,6753,-1444,6840,-1451,6927,-1456,7014,-1461,7102,-1465,7191,-1467,7279,-1469,7368,-1470,7456,-1470,7545,-1469,7634,-1467,7722,-1464,7810,-1460,7897,-1455,7985,-1449,8071,-1442,8157,-1435,8242,-1426,8327,-1416,8411,-1406,8494,-1394,8575,-1382,8656,-1368,8735,-1354,8814,-1339e" filled="false" stroked="true" strokeweight=".74721pt" strokecolor="#000000">
              <v:path arrowok="t"/>
              <v:stroke dashstyle="dash"/>
            </v:shape>
            <v:shape style="position:absolute;left:8659;top:-1423;width:185;height:112" type="#_x0000_t75" stroked="false">
              <v:imagedata r:id="rId34" o:title=""/>
            </v:shape>
            <v:line style="position:absolute" from="9106,-599" to="9113,-1050" stroked="true" strokeweight=".74721pt" strokecolor="#000000">
              <v:stroke dashstyle="dash"/>
            </v:line>
            <v:shape style="position:absolute;left:9054;top:-1088;width:114;height:180" type="#_x0000_t75" stroked="false">
              <v:imagedata r:id="rId35" o:title=""/>
            </v:shape>
            <v:shape style="position:absolute;left:3681;top:-1950;width:5308;height:790" coordorigin="3682,-1950" coordsize="5308,790" path="m3682,-1160l3709,-1234,3747,-1283,3798,-1331,3863,-1378,3941,-1425,4031,-1470,4133,-1514,4245,-1557,4304,-1578,4366,-1599,4431,-1619,4497,-1639,4566,-1658,4636,-1677,4709,-1695,4783,-1713,4859,-1730,4937,-1747,5016,-1764,5097,-1779,5179,-1795,5262,-1809,5347,-1823,5433,-1836,5519,-1849,5607,-1861,5695,-1872,5784,-1883,5874,-1893,5964,-1902,6054,-1910,6145,-1918,6237,-1925,6328,-1931,6420,-1936,6511,-1941,6602,-1944,6694,-1947,6784,-1949,6875,-1950,6965,-1949,7054,-1948,7143,-1946,7231,-1943,7318,-1940,7405,-1935,7490,-1929,7574,-1922,7657,-1913,7739,-1904,7819,-1894,7897,-1882,7975,-1870,8050,-1856,8124,-1841,8196,-1825,8266,-1808,8334,-1789,8399,-1770,8463,-1749,8524,-1726,8583,-1703,8639,-1678,8744,-1624,8838,-1565,8920,-1500,8956,-1465,8989,-1429e" filled="false" stroked="true" strokeweight=".74721pt" strokecolor="#000000">
              <v:path arrowok="t"/>
              <v:stroke dashstyle="dot"/>
            </v:shape>
            <v:shape style="position:absolute;left:8853;top:-1580;width:156;height:173" type="#_x0000_t75" stroked="false">
              <v:imagedata r:id="rId36" o:title=""/>
            </v:shape>
            <v:line style="position:absolute" from="6185,126" to="6185,-442" stroked="true" strokeweight=".74721pt" strokecolor="#000000">
              <v:stroke dashstyle="dash"/>
            </v:line>
            <v:shape style="position:absolute;left:8926;top:-1423;width:404;height:256" type="#_x0000_t202" filled="false" stroked="false">
              <v:textbox inset="0,0,0,0">
                <w:txbxContent>
                  <w:p>
                    <w:pPr>
                      <w:spacing w:line="250" w:lineRule="exact" w:before="0"/>
                      <w:ind w:left="0" w:right="0" w:firstLine="0"/>
                      <w:jc w:val="left"/>
                      <w:rPr>
                        <w:sz w:val="16"/>
                      </w:rPr>
                    </w:pPr>
                    <w:r>
                      <w:rPr>
                        <w:i/>
                        <w:w w:val="125"/>
                        <w:position w:val="4"/>
                        <w:sz w:val="24"/>
                      </w:rPr>
                      <w:t>r</w:t>
                    </w:r>
                    <w:r>
                      <w:rPr>
                        <w:i/>
                        <w:w w:val="125"/>
                        <w:sz w:val="16"/>
                      </w:rPr>
                      <w:t>t</w:t>
                    </w:r>
                    <w:r>
                      <w:rPr>
                        <w:w w:val="125"/>
                        <w:sz w:val="16"/>
                      </w:rPr>
                      <w:t>+1</w:t>
                    </w:r>
                  </w:p>
                </w:txbxContent>
              </v:textbox>
              <w10:wrap type="none"/>
            </v:shape>
            <v:shape style="position:absolute;left:3487;top:-1086;width:319;height:256" type="#_x0000_t202" filled="false" stroked="false">
              <v:textbox inset="0,0,0,0">
                <w:txbxContent>
                  <w:p>
                    <w:pPr>
                      <w:spacing w:line="231" w:lineRule="exact" w:before="0"/>
                      <w:ind w:left="0" w:right="0" w:firstLine="0"/>
                      <w:jc w:val="left"/>
                      <w:rPr>
                        <w:i/>
                        <w:sz w:val="24"/>
                      </w:rPr>
                    </w:pPr>
                    <w:r>
                      <w:rPr>
                        <w:w w:val="120"/>
                        <w:sz w:val="24"/>
                      </w:rPr>
                      <w:t>IF</w:t>
                    </w:r>
                    <w:r>
                      <w:rPr>
                        <w:i/>
                        <w:w w:val="120"/>
                        <w:sz w:val="24"/>
                        <w:vertAlign w:val="subscript"/>
                      </w:rPr>
                      <w:t>t</w:t>
                    </w:r>
                  </w:p>
                </w:txbxContent>
              </v:textbox>
              <w10:wrap type="none"/>
            </v:shape>
            <v:shape style="position:absolute;left:7619;top:-1109;width:535;height:256" type="#_x0000_t202" filled="false" stroked="false">
              <v:textbox inset="0,0,0,0">
                <w:txbxContent>
                  <w:p>
                    <w:pPr>
                      <w:spacing w:line="250" w:lineRule="exact" w:before="0"/>
                      <w:ind w:left="0" w:right="0" w:firstLine="0"/>
                      <w:jc w:val="left"/>
                      <w:rPr>
                        <w:sz w:val="16"/>
                      </w:rPr>
                    </w:pPr>
                    <w:r>
                      <w:rPr>
                        <w:w w:val="120"/>
                        <w:position w:val="4"/>
                        <w:sz w:val="24"/>
                      </w:rPr>
                      <w:t>IF</w:t>
                    </w:r>
                    <w:r>
                      <w:rPr>
                        <w:i/>
                        <w:w w:val="120"/>
                        <w:sz w:val="16"/>
                      </w:rPr>
                      <w:t>t</w:t>
                    </w:r>
                    <w:r>
                      <w:rPr>
                        <w:w w:val="120"/>
                        <w:sz w:val="16"/>
                      </w:rPr>
                      <w:t>+1</w:t>
                    </w:r>
                  </w:p>
                </w:txbxContent>
              </v:textbox>
              <w10:wrap type="none"/>
            </v:shape>
            <v:shape style="position:absolute;left:1469;top:-594;width:195;height:396" type="#_x0000_t202" filled="false" stroked="false">
              <v:textbox inset="0,0,0,0">
                <w:txbxContent>
                  <w:p>
                    <w:pPr>
                      <w:spacing w:line="192" w:lineRule="auto" w:before="0"/>
                      <w:ind w:left="0" w:right="0" w:firstLine="0"/>
                      <w:jc w:val="left"/>
                      <w:rPr>
                        <w:i/>
                        <w:sz w:val="24"/>
                      </w:rPr>
                    </w:pPr>
                    <w:r>
                      <w:rPr>
                        <w:sz w:val="24"/>
                      </w:rPr>
                      <w:t>[</w:t>
                    </w:r>
                    <w:r>
                      <w:rPr>
                        <w:spacing w:val="-39"/>
                        <w:sz w:val="24"/>
                      </w:rPr>
                      <w:t> </w:t>
                    </w:r>
                    <w:r>
                      <w:rPr>
                        <w:i/>
                        <w:w w:val="110"/>
                        <w:position w:val="-15"/>
                        <w:sz w:val="24"/>
                      </w:rPr>
                      <w:t>t</w:t>
                    </w:r>
                  </w:p>
                </w:txbxContent>
              </v:textbox>
              <w10:wrap type="none"/>
            </v:shape>
            <v:shape style="position:absolute;left:4585;top:-482;width:199;height:256" type="#_x0000_t202" filled="false" stroked="false">
              <v:textbox inset="0,0,0,0">
                <w:txbxContent>
                  <w:p>
                    <w:pPr>
                      <w:spacing w:line="231" w:lineRule="exact" w:before="0"/>
                      <w:ind w:left="0" w:right="0" w:firstLine="0"/>
                      <w:jc w:val="left"/>
                      <w:rPr>
                        <w:i/>
                        <w:sz w:val="24"/>
                      </w:rPr>
                    </w:pPr>
                    <w:r>
                      <w:rPr>
                        <w:i/>
                        <w:w w:val="115"/>
                        <w:sz w:val="24"/>
                      </w:rPr>
                      <w:t>p</w:t>
                    </w:r>
                    <w:r>
                      <w:rPr>
                        <w:i/>
                        <w:w w:val="115"/>
                        <w:sz w:val="24"/>
                        <w:vertAlign w:val="subscript"/>
                      </w:rPr>
                      <w:t>t</w:t>
                    </w:r>
                  </w:p>
                </w:txbxContent>
              </v:textbox>
              <w10:wrap type="none"/>
            </v:shape>
            <v:shape style="position:absolute;left:5437;top:-601;width:242;height:410" type="#_x0000_t202" filled="false" stroked="false">
              <v:textbox inset="0,0,0,0">
                <w:txbxContent>
                  <w:p>
                    <w:pPr>
                      <w:spacing w:line="182" w:lineRule="exact" w:before="0"/>
                      <w:ind w:left="112" w:right="0" w:firstLine="0"/>
                      <w:jc w:val="left"/>
                      <w:rPr>
                        <w:sz w:val="24"/>
                      </w:rPr>
                    </w:pPr>
                    <w:r>
                      <w:rPr>
                        <w:spacing w:val="-24"/>
                        <w:sz w:val="24"/>
                      </w:rPr>
                      <w:t>)</w:t>
                    </w:r>
                    <w:r>
                      <w:rPr>
                        <w:spacing w:val="-24"/>
                        <w:position w:val="1"/>
                        <w:sz w:val="24"/>
                      </w:rPr>
                      <w:t>[</w:t>
                    </w:r>
                  </w:p>
                  <w:p>
                    <w:pPr>
                      <w:spacing w:line="220" w:lineRule="exact" w:before="0"/>
                      <w:ind w:left="0" w:right="0" w:firstLine="0"/>
                      <w:jc w:val="left"/>
                      <w:rPr>
                        <w:i/>
                        <w:sz w:val="24"/>
                      </w:rPr>
                    </w:pPr>
                    <w:r>
                      <w:rPr>
                        <w:i/>
                        <w:w w:val="126"/>
                        <w:sz w:val="24"/>
                      </w:rPr>
                      <w:t>t</w:t>
                    </w:r>
                  </w:p>
                </w:txbxContent>
              </v:textbox>
              <w10:wrap type="none"/>
            </v:shape>
            <v:shape style="position:absolute;left:5575;top:-431;width:373;height:240" type="#_x0000_t202" filled="false" stroked="false">
              <v:textbox inset="0,0,0,0">
                <w:txbxContent>
                  <w:p>
                    <w:pPr>
                      <w:spacing w:line="231" w:lineRule="exact" w:before="0"/>
                      <w:ind w:left="0" w:right="0" w:firstLine="0"/>
                      <w:jc w:val="left"/>
                      <w:rPr>
                        <w:sz w:val="24"/>
                      </w:rPr>
                    </w:pPr>
                    <w:r>
                      <w:rPr>
                        <w:w w:val="115"/>
                        <w:sz w:val="24"/>
                      </w:rPr>
                      <w:t>+ 1</w:t>
                    </w:r>
                  </w:p>
                </w:txbxContent>
              </v:textbox>
              <w10:wrap type="none"/>
            </v:shape>
            <v:shape style="position:absolute;left:8919;top:-482;width:416;height:256" type="#_x0000_t202" filled="false" stroked="false">
              <v:textbox inset="0,0,0,0">
                <w:txbxContent>
                  <w:p>
                    <w:pPr>
                      <w:spacing w:line="250" w:lineRule="exact" w:before="0"/>
                      <w:ind w:left="0" w:right="0" w:firstLine="0"/>
                      <w:jc w:val="left"/>
                      <w:rPr>
                        <w:sz w:val="16"/>
                      </w:rPr>
                    </w:pPr>
                    <w:r>
                      <w:rPr>
                        <w:i/>
                        <w:w w:val="120"/>
                        <w:position w:val="4"/>
                        <w:sz w:val="24"/>
                      </w:rPr>
                      <w:t>p</w:t>
                    </w:r>
                    <w:r>
                      <w:rPr>
                        <w:i/>
                        <w:w w:val="120"/>
                        <w:sz w:val="16"/>
                      </w:rPr>
                      <w:t>t</w:t>
                    </w:r>
                    <w:r>
                      <w:rPr>
                        <w:w w:val="120"/>
                        <w:sz w:val="16"/>
                      </w:rPr>
                      <w:t>+1</w:t>
                    </w:r>
                  </w:p>
                </w:txbxContent>
              </v:textbox>
              <w10:wrap type="none"/>
            </v:shape>
            <v:shape style="position:absolute;left:9532;top:-616;width:510;height:425" type="#_x0000_t202" filled="false" stroked="false">
              <v:textbox inset="0,0,0,0">
                <w:txbxContent>
                  <w:p>
                    <w:pPr>
                      <w:spacing w:line="186" w:lineRule="exact" w:before="0"/>
                      <w:ind w:left="0" w:right="103" w:firstLine="0"/>
                      <w:jc w:val="center"/>
                      <w:rPr>
                        <w:sz w:val="24"/>
                      </w:rPr>
                    </w:pPr>
                    <w:r>
                      <w:rPr>
                        <w:w w:val="113"/>
                        <w:sz w:val="24"/>
                      </w:rPr>
                      <w:t>)</w:t>
                    </w:r>
                  </w:p>
                  <w:p>
                    <w:pPr>
                      <w:tabs>
                        <w:tab w:pos="372" w:val="left" w:leader="none"/>
                      </w:tabs>
                      <w:spacing w:line="231" w:lineRule="exact" w:before="0"/>
                      <w:ind w:left="0" w:right="18" w:firstLine="0"/>
                      <w:jc w:val="center"/>
                      <w:rPr>
                        <w:sz w:val="24"/>
                      </w:rPr>
                    </w:pPr>
                    <w:r>
                      <w:rPr>
                        <w:i/>
                        <w:w w:val="115"/>
                        <w:sz w:val="24"/>
                      </w:rPr>
                      <w:t>t</w:t>
                      <w:tab/>
                    </w:r>
                    <w:r>
                      <w:rPr>
                        <w:spacing w:val="-18"/>
                        <w:sz w:val="24"/>
                      </w:rPr>
                      <w:t>2</w:t>
                    </w:r>
                  </w:p>
                </w:txbxContent>
              </v:textbox>
              <w10:wrap type="none"/>
            </v:shape>
            <v:shape style="position:absolute;left:9669;top:-431;width:202;height:240" type="#_x0000_t202" filled="false" stroked="false">
              <v:textbox inset="0,0,0,0">
                <w:txbxContent>
                  <w:p>
                    <w:pPr>
                      <w:spacing w:line="231" w:lineRule="exact" w:before="0"/>
                      <w:ind w:left="0" w:right="0" w:firstLine="0"/>
                      <w:jc w:val="left"/>
                      <w:rPr>
                        <w:sz w:val="24"/>
                      </w:rPr>
                    </w:pPr>
                    <w:r>
                      <w:rPr>
                        <w:w w:val="134"/>
                        <w:sz w:val="24"/>
                      </w:rPr>
                      <w:t>+</w:t>
                    </w:r>
                  </w:p>
                </w:txbxContent>
              </v:textbox>
              <w10:wrap type="none"/>
            </v:shape>
            <v:shape style="position:absolute;left:10473;top:-426;width:476;height:240" type="#_x0000_t202" filled="false" stroked="false">
              <v:textbox inset="0,0,0,0">
                <w:txbxContent>
                  <w:p>
                    <w:pPr>
                      <w:spacing w:line="231" w:lineRule="exact" w:before="0"/>
                      <w:ind w:left="0" w:right="0" w:firstLine="0"/>
                      <w:jc w:val="left"/>
                      <w:rPr>
                        <w:sz w:val="24"/>
                      </w:rPr>
                    </w:pPr>
                    <w:r>
                      <w:rPr>
                        <w:w w:val="105"/>
                        <w:sz w:val="24"/>
                      </w:rPr>
                      <w:t>time</w:t>
                    </w:r>
                  </w:p>
                </w:txbxContent>
              </v:textbox>
              <w10:wrap type="none"/>
            </v:shape>
            <w10:wrap type="none"/>
          </v:group>
        </w:pict>
      </w:r>
      <w:r>
        <w:rPr/>
        <w:drawing>
          <wp:anchor distT="0" distB="0" distL="0" distR="0" allowOverlap="1" layoutInCell="1" locked="0" behindDoc="1" simplePos="0" relativeHeight="243444736">
            <wp:simplePos x="0" y="0"/>
            <wp:positionH relativeFrom="page">
              <wp:posOffset>6008101</wp:posOffset>
            </wp:positionH>
            <wp:positionV relativeFrom="paragraph">
              <wp:posOffset>200397</wp:posOffset>
            </wp:positionV>
            <wp:extent cx="113209" cy="71930"/>
            <wp:effectExtent l="0" t="0" r="0" b="0"/>
            <wp:wrapNone/>
            <wp:docPr id="53" name="image31.png"/>
            <wp:cNvGraphicFramePr>
              <a:graphicFrameLocks noChangeAspect="1"/>
            </wp:cNvGraphicFramePr>
            <a:graphic>
              <a:graphicData uri="http://schemas.openxmlformats.org/drawingml/2006/picture">
                <pic:pic>
                  <pic:nvPicPr>
                    <pic:cNvPr id="54" name="image31.png"/>
                    <pic:cNvPicPr/>
                  </pic:nvPicPr>
                  <pic:blipFill>
                    <a:blip r:embed="rId37" cstate="print"/>
                    <a:stretch>
                      <a:fillRect/>
                    </a:stretch>
                  </pic:blipFill>
                  <pic:spPr>
                    <a:xfrm>
                      <a:off x="0" y="0"/>
                      <a:ext cx="113209" cy="71930"/>
                    </a:xfrm>
                    <a:prstGeom prst="rect">
                      <a:avLst/>
                    </a:prstGeom>
                  </pic:spPr>
                </pic:pic>
              </a:graphicData>
            </a:graphic>
          </wp:anchor>
        </w:drawing>
      </w:r>
      <w:r>
        <w:rPr>
          <w:w w:val="105"/>
          <w:position w:val="6"/>
          <w:sz w:val="24"/>
        </w:rPr>
        <w:t>make</w:t>
      </w:r>
      <w:r>
        <w:rPr>
          <w:spacing w:val="11"/>
          <w:w w:val="105"/>
          <w:position w:val="6"/>
          <w:sz w:val="24"/>
        </w:rPr>
        <w:t> </w:t>
      </w:r>
      <w:r>
        <w:rPr>
          <w:w w:val="105"/>
          <w:position w:val="6"/>
          <w:sz w:val="24"/>
        </w:rPr>
        <w:t>prediction</w:t>
        <w:tab/>
      </w:r>
      <w:r>
        <w:rPr>
          <w:w w:val="105"/>
          <w:position w:val="6"/>
          <w:sz w:val="24"/>
          <w:u w:val="dotted"/>
        </w:rPr>
        <w:t> </w:t>
        <w:tab/>
      </w:r>
      <w:r>
        <w:rPr>
          <w:w w:val="105"/>
          <w:sz w:val="20"/>
        </w:rPr>
        <w:t>calculating</w:t>
      </w:r>
      <w:r>
        <w:rPr>
          <w:spacing w:val="19"/>
          <w:w w:val="105"/>
          <w:sz w:val="20"/>
        </w:rPr>
        <w:t> </w:t>
      </w:r>
      <w:r>
        <w:rPr>
          <w:w w:val="105"/>
          <w:sz w:val="20"/>
        </w:rPr>
        <w:t>return</w:t>
      </w:r>
    </w:p>
    <w:p>
      <w:pPr>
        <w:spacing w:after="0" w:line="281" w:lineRule="exact"/>
        <w:jc w:val="left"/>
        <w:rPr>
          <w:sz w:val="20"/>
        </w:rPr>
        <w:sectPr>
          <w:type w:val="continuous"/>
          <w:pgSz w:w="12240" w:h="15840"/>
          <w:pgMar w:top="1500" w:bottom="1020" w:left="1320" w:right="300"/>
        </w:sectPr>
      </w:pPr>
    </w:p>
    <w:p>
      <w:pPr>
        <w:pStyle w:val="BodyText"/>
        <w:tabs>
          <w:tab w:pos="7719" w:val="left" w:leader="none"/>
          <w:tab w:pos="8329" w:val="left" w:leader="none"/>
        </w:tabs>
        <w:spacing w:line="265" w:lineRule="exact"/>
        <w:ind w:left="4281"/>
      </w:pPr>
      <w:r>
        <w:rPr/>
        <w:drawing>
          <wp:anchor distT="0" distB="0" distL="0" distR="0" allowOverlap="1" layoutInCell="1" locked="0" behindDoc="0" simplePos="0" relativeHeight="251771904">
            <wp:simplePos x="0" y="0"/>
            <wp:positionH relativeFrom="page">
              <wp:posOffset>6003356</wp:posOffset>
            </wp:positionH>
            <wp:positionV relativeFrom="paragraph">
              <wp:posOffset>153076</wp:posOffset>
            </wp:positionV>
            <wp:extent cx="113210" cy="71930"/>
            <wp:effectExtent l="0" t="0" r="0" b="0"/>
            <wp:wrapNone/>
            <wp:docPr id="55" name="image31.png"/>
            <wp:cNvGraphicFramePr>
              <a:graphicFrameLocks noChangeAspect="1"/>
            </wp:cNvGraphicFramePr>
            <a:graphic>
              <a:graphicData uri="http://schemas.openxmlformats.org/drawingml/2006/picture">
                <pic:pic>
                  <pic:nvPicPr>
                    <pic:cNvPr id="56" name="image31.png"/>
                    <pic:cNvPicPr/>
                  </pic:nvPicPr>
                  <pic:blipFill>
                    <a:blip r:embed="rId37" cstate="print"/>
                    <a:stretch>
                      <a:fillRect/>
                    </a:stretch>
                  </pic:blipFill>
                  <pic:spPr>
                    <a:xfrm>
                      <a:off x="0" y="0"/>
                      <a:ext cx="113210" cy="71930"/>
                    </a:xfrm>
                    <a:prstGeom prst="rect">
                      <a:avLst/>
                    </a:prstGeom>
                  </pic:spPr>
                </pic:pic>
              </a:graphicData>
            </a:graphic>
          </wp:anchor>
        </w:drawing>
      </w:r>
      <w:r>
        <w:rPr>
          <w:w w:val="110"/>
        </w:rPr>
        <w:t>of </w:t>
      </w:r>
      <w:r>
        <w:rPr>
          <w:i/>
          <w:w w:val="110"/>
        </w:rPr>
        <w:t>r</w:t>
      </w:r>
      <w:r>
        <w:rPr>
          <w:i/>
          <w:w w:val="110"/>
          <w:vertAlign w:val="subscript"/>
        </w:rPr>
        <w:t>t</w:t>
      </w:r>
      <w:r>
        <w:rPr>
          <w:w w:val="110"/>
          <w:vertAlign w:val="subscript"/>
        </w:rPr>
        <w:t>+1</w:t>
      </w:r>
      <w:r>
        <w:rPr>
          <w:spacing w:val="13"/>
          <w:w w:val="110"/>
          <w:vertAlign w:val="baseline"/>
        </w:rPr>
        <w:t> </w:t>
      </w:r>
      <w:r>
        <w:rPr>
          <w:w w:val="110"/>
          <w:vertAlign w:val="baseline"/>
        </w:rPr>
        <w:t>based</w:t>
      </w:r>
      <w:r>
        <w:rPr>
          <w:vertAlign w:val="baseline"/>
        </w:rPr>
        <w:tab/>
      </w:r>
      <w:r>
        <w:rPr>
          <w:w w:val="99"/>
          <w:u w:val="dotted"/>
          <w:vertAlign w:val="baseline"/>
        </w:rPr>
        <w:t> </w:t>
      </w:r>
      <w:r>
        <w:rPr>
          <w:u w:val="dotted"/>
          <w:vertAlign w:val="baseline"/>
        </w:rPr>
        <w:tab/>
      </w:r>
    </w:p>
    <w:p>
      <w:pPr>
        <w:spacing w:before="2"/>
        <w:ind w:left="4226" w:right="0" w:firstLine="0"/>
        <w:jc w:val="left"/>
        <w:rPr>
          <w:sz w:val="24"/>
        </w:rPr>
      </w:pPr>
      <w:r>
        <w:rPr>
          <w:w w:val="115"/>
          <w:sz w:val="24"/>
        </w:rPr>
        <w:t>on IF</w:t>
      </w:r>
      <w:r>
        <w:rPr>
          <w:i/>
          <w:w w:val="115"/>
          <w:sz w:val="24"/>
          <w:vertAlign w:val="subscript"/>
        </w:rPr>
        <w:t>t</w:t>
      </w:r>
      <w:r>
        <w:rPr>
          <w:i/>
          <w:w w:val="115"/>
          <w:sz w:val="24"/>
          <w:vertAlign w:val="baseline"/>
        </w:rPr>
        <w:t> </w:t>
      </w:r>
      <w:r>
        <w:rPr>
          <w:w w:val="115"/>
          <w:sz w:val="24"/>
          <w:vertAlign w:val="baseline"/>
        </w:rPr>
        <w:t>and </w:t>
      </w:r>
      <w:r>
        <w:rPr>
          <w:i/>
          <w:w w:val="115"/>
          <w:sz w:val="24"/>
          <w:vertAlign w:val="baseline"/>
        </w:rPr>
        <w:t>p</w:t>
      </w:r>
      <w:r>
        <w:rPr>
          <w:i/>
          <w:w w:val="115"/>
          <w:sz w:val="24"/>
          <w:vertAlign w:val="subscript"/>
        </w:rPr>
        <w:t>t</w:t>
      </w:r>
      <w:r>
        <w:rPr>
          <w:w w:val="115"/>
          <w:sz w:val="24"/>
          <w:vertAlign w:val="baseline"/>
        </w:rPr>
        <w:t>.</w:t>
      </w:r>
    </w:p>
    <w:p>
      <w:pPr>
        <w:spacing w:before="115"/>
        <w:ind w:left="73" w:right="0" w:firstLine="0"/>
        <w:jc w:val="left"/>
        <w:rPr>
          <w:sz w:val="20"/>
        </w:rPr>
      </w:pPr>
      <w:r>
        <w:rPr/>
        <w:br w:type="column"/>
      </w:r>
      <w:r>
        <w:rPr>
          <w:w w:val="110"/>
          <w:sz w:val="20"/>
        </w:rPr>
        <w:t>predicting return</w:t>
      </w:r>
    </w:p>
    <w:p>
      <w:pPr>
        <w:spacing w:after="0"/>
        <w:jc w:val="left"/>
        <w:rPr>
          <w:sz w:val="20"/>
        </w:rPr>
        <w:sectPr>
          <w:type w:val="continuous"/>
          <w:pgSz w:w="12240" w:h="15840"/>
          <w:pgMar w:top="1500" w:bottom="1020" w:left="1320" w:right="300"/>
          <w:cols w:num="2" w:equalWidth="0">
            <w:col w:w="8330" w:space="40"/>
            <w:col w:w="2250"/>
          </w:cols>
        </w:sectPr>
      </w:pPr>
    </w:p>
    <w:p>
      <w:pPr>
        <w:pStyle w:val="BodyText"/>
        <w:rPr>
          <w:sz w:val="20"/>
        </w:rPr>
      </w:pPr>
    </w:p>
    <w:p>
      <w:pPr>
        <w:pStyle w:val="BodyText"/>
        <w:spacing w:before="4"/>
        <w:rPr>
          <w:sz w:val="23"/>
        </w:rPr>
      </w:pPr>
    </w:p>
    <w:p>
      <w:pPr>
        <w:pStyle w:val="Heading3"/>
        <w:numPr>
          <w:ilvl w:val="2"/>
          <w:numId w:val="5"/>
        </w:numPr>
        <w:tabs>
          <w:tab w:pos="941" w:val="left" w:leader="none"/>
          <w:tab w:pos="942" w:val="left" w:leader="none"/>
        </w:tabs>
        <w:spacing w:line="240" w:lineRule="auto" w:before="55" w:after="0"/>
        <w:ind w:left="941" w:right="0" w:hanging="822"/>
        <w:jc w:val="left"/>
      </w:pPr>
      <w:bookmarkStart w:name="Characteristic Function" w:id="102"/>
      <w:bookmarkEnd w:id="102"/>
      <w:r>
        <w:rPr>
          <w:b w:val="0"/>
        </w:rPr>
      </w:r>
      <w:bookmarkStart w:name="_bookmark56" w:id="103"/>
      <w:bookmarkEnd w:id="103"/>
      <w:r>
        <w:rPr>
          <w:b w:val="0"/>
        </w:rPr>
      </w:r>
      <w:bookmarkStart w:name="_bookmark56" w:id="104"/>
      <w:bookmarkEnd w:id="104"/>
      <w:r>
        <w:rPr>
          <w:w w:val="115"/>
        </w:rPr>
        <w:t>Characteristic</w:t>
      </w:r>
      <w:r>
        <w:rPr>
          <w:spacing w:val="19"/>
          <w:w w:val="115"/>
        </w:rPr>
        <w:t> </w:t>
      </w:r>
      <w:r>
        <w:rPr>
          <w:spacing w:val="-3"/>
          <w:w w:val="115"/>
        </w:rPr>
        <w:t>Function</w:t>
      </w:r>
    </w:p>
    <w:p>
      <w:pPr>
        <w:pStyle w:val="BodyText"/>
        <w:spacing w:before="1"/>
        <w:rPr>
          <w:b/>
          <w:sz w:val="27"/>
        </w:rPr>
      </w:pPr>
    </w:p>
    <w:p>
      <w:pPr>
        <w:pStyle w:val="BodyText"/>
        <w:spacing w:line="374" w:lineRule="auto"/>
        <w:ind w:left="120" w:right="1136" w:firstLine="234"/>
        <w:jc w:val="both"/>
      </w:pPr>
      <w:r>
        <w:rPr>
          <w:w w:val="110"/>
        </w:rPr>
        <w:t>In</w:t>
      </w:r>
      <w:r>
        <w:rPr>
          <w:spacing w:val="-29"/>
          <w:w w:val="110"/>
        </w:rPr>
        <w:t> </w:t>
      </w:r>
      <w:r>
        <w:rPr>
          <w:w w:val="110"/>
        </w:rPr>
        <w:t>this</w:t>
      </w:r>
      <w:r>
        <w:rPr>
          <w:spacing w:val="-27"/>
          <w:w w:val="110"/>
        </w:rPr>
        <w:t> </w:t>
      </w:r>
      <w:r>
        <w:rPr>
          <w:w w:val="110"/>
        </w:rPr>
        <w:t>paper,</w:t>
      </w:r>
      <w:r>
        <w:rPr>
          <w:spacing w:val="-27"/>
          <w:w w:val="110"/>
        </w:rPr>
        <w:t> </w:t>
      </w:r>
      <w:r>
        <w:rPr>
          <w:spacing w:val="-4"/>
          <w:w w:val="110"/>
        </w:rPr>
        <w:t>we</w:t>
      </w:r>
      <w:r>
        <w:rPr>
          <w:spacing w:val="-28"/>
          <w:w w:val="110"/>
        </w:rPr>
        <w:t> </w:t>
      </w:r>
      <w:r>
        <w:rPr>
          <w:w w:val="110"/>
        </w:rPr>
        <w:t>are</w:t>
      </w:r>
      <w:r>
        <w:rPr>
          <w:spacing w:val="-27"/>
          <w:w w:val="110"/>
        </w:rPr>
        <w:t> </w:t>
      </w:r>
      <w:r>
        <w:rPr>
          <w:w w:val="110"/>
        </w:rPr>
        <w:t>approaching</w:t>
      </w:r>
      <w:r>
        <w:rPr>
          <w:spacing w:val="-28"/>
          <w:w w:val="110"/>
        </w:rPr>
        <w:t> </w:t>
      </w:r>
      <w:r>
        <w:rPr>
          <w:w w:val="110"/>
        </w:rPr>
        <w:t>the</w:t>
      </w:r>
      <w:r>
        <w:rPr>
          <w:spacing w:val="-28"/>
          <w:w w:val="110"/>
        </w:rPr>
        <w:t> </w:t>
      </w:r>
      <w:r>
        <w:rPr>
          <w:w w:val="110"/>
        </w:rPr>
        <w:t>prediction</w:t>
      </w:r>
      <w:r>
        <w:rPr>
          <w:spacing w:val="-27"/>
          <w:w w:val="110"/>
        </w:rPr>
        <w:t> </w:t>
      </w:r>
      <w:r>
        <w:rPr>
          <w:w w:val="110"/>
        </w:rPr>
        <w:t>task</w:t>
      </w:r>
      <w:r>
        <w:rPr>
          <w:spacing w:val="-28"/>
          <w:w w:val="110"/>
        </w:rPr>
        <w:t> </w:t>
      </w:r>
      <w:r>
        <w:rPr>
          <w:w w:val="110"/>
        </w:rPr>
        <w:t>using</w:t>
      </w:r>
      <w:r>
        <w:rPr>
          <w:spacing w:val="-27"/>
          <w:w w:val="110"/>
        </w:rPr>
        <w:t> </w:t>
      </w:r>
      <w:r>
        <w:rPr>
          <w:w w:val="110"/>
        </w:rPr>
        <w:t>auto-regressive</w:t>
      </w:r>
      <w:r>
        <w:rPr>
          <w:spacing w:val="-28"/>
          <w:w w:val="110"/>
        </w:rPr>
        <w:t> </w:t>
      </w:r>
      <w:r>
        <w:rPr>
          <w:w w:val="110"/>
        </w:rPr>
        <w:t>models,</w:t>
      </w:r>
      <w:r>
        <w:rPr>
          <w:spacing w:val="-27"/>
          <w:w w:val="110"/>
        </w:rPr>
        <w:t> </w:t>
      </w:r>
      <w:r>
        <w:rPr>
          <w:w w:val="110"/>
        </w:rPr>
        <w:t>which means </w:t>
      </w:r>
      <w:r>
        <w:rPr>
          <w:spacing w:val="-4"/>
          <w:w w:val="110"/>
        </w:rPr>
        <w:t>we </w:t>
      </w:r>
      <w:r>
        <w:rPr>
          <w:w w:val="110"/>
        </w:rPr>
        <w:t>are using lagged </w:t>
      </w:r>
      <w:r>
        <w:rPr>
          <w:spacing w:val="-3"/>
          <w:w w:val="110"/>
        </w:rPr>
        <w:t>values </w:t>
      </w:r>
      <w:r>
        <w:rPr>
          <w:w w:val="110"/>
        </w:rPr>
        <w:t>to predict the future. Let </w:t>
      </w:r>
      <w:r>
        <w:rPr>
          <w:rFonts w:ascii="Menlo"/>
          <w:i/>
          <w:w w:val="170"/>
        </w:rPr>
        <w:t>M</w:t>
      </w:r>
      <w:r>
        <w:rPr>
          <w:rFonts w:ascii="Menlo"/>
          <w:i/>
          <w:spacing w:val="-200"/>
          <w:w w:val="170"/>
        </w:rPr>
        <w:t> </w:t>
      </w:r>
      <w:r>
        <w:rPr>
          <w:w w:val="110"/>
        </w:rPr>
        <w:t>denote a predictive model uses</w:t>
      </w:r>
      <w:r>
        <w:rPr>
          <w:spacing w:val="8"/>
          <w:w w:val="110"/>
        </w:rPr>
        <w:t> </w:t>
      </w:r>
      <w:r>
        <w:rPr>
          <w:w w:val="110"/>
        </w:rPr>
        <w:t>information</w:t>
      </w:r>
      <w:r>
        <w:rPr>
          <w:spacing w:val="9"/>
          <w:w w:val="110"/>
        </w:rPr>
        <w:t> </w:t>
      </w:r>
      <w:r>
        <w:rPr>
          <w:w w:val="110"/>
        </w:rPr>
        <w:t>in</w:t>
      </w:r>
      <w:r>
        <w:rPr>
          <w:spacing w:val="9"/>
          <w:w w:val="110"/>
        </w:rPr>
        <w:t> </w:t>
      </w:r>
      <w:r>
        <w:rPr>
          <w:w w:val="110"/>
        </w:rPr>
        <w:t>the</w:t>
      </w:r>
      <w:r>
        <w:rPr>
          <w:spacing w:val="9"/>
          <w:w w:val="110"/>
        </w:rPr>
        <w:t> </w:t>
      </w:r>
      <w:r>
        <w:rPr>
          <w:w w:val="110"/>
        </w:rPr>
        <w:t>past</w:t>
      </w:r>
      <w:r>
        <w:rPr>
          <w:spacing w:val="9"/>
          <w:w w:val="110"/>
        </w:rPr>
        <w:t> </w:t>
      </w:r>
      <w:r>
        <w:rPr>
          <w:w w:val="110"/>
        </w:rPr>
        <w:t>to</w:t>
      </w:r>
      <w:r>
        <w:rPr>
          <w:spacing w:val="9"/>
          <w:w w:val="110"/>
        </w:rPr>
        <w:t> </w:t>
      </w:r>
      <w:r>
        <w:rPr>
          <w:w w:val="110"/>
        </w:rPr>
        <w:t>the</w:t>
      </w:r>
      <w:r>
        <w:rPr>
          <w:spacing w:val="9"/>
          <w:w w:val="110"/>
        </w:rPr>
        <w:t> </w:t>
      </w:r>
      <w:r>
        <w:rPr>
          <w:w w:val="110"/>
        </w:rPr>
        <w:t>future</w:t>
      </w:r>
      <w:r>
        <w:rPr>
          <w:spacing w:val="9"/>
          <w:w w:val="110"/>
        </w:rPr>
        <w:t> </w:t>
      </w:r>
      <w:r>
        <w:rPr>
          <w:w w:val="110"/>
        </w:rPr>
        <w:t>crude</w:t>
      </w:r>
      <w:r>
        <w:rPr>
          <w:spacing w:val="9"/>
          <w:w w:val="110"/>
        </w:rPr>
        <w:t> </w:t>
      </w:r>
      <w:r>
        <w:rPr>
          <w:w w:val="110"/>
        </w:rPr>
        <w:t>oil</w:t>
      </w:r>
      <w:r>
        <w:rPr>
          <w:spacing w:val="9"/>
          <w:w w:val="110"/>
        </w:rPr>
        <w:t> </w:t>
      </w:r>
      <w:r>
        <w:rPr>
          <w:w w:val="110"/>
        </w:rPr>
        <w:t>return.</w:t>
      </w:r>
    </w:p>
    <w:p>
      <w:pPr>
        <w:pStyle w:val="BodyText"/>
        <w:spacing w:line="376" w:lineRule="auto" w:before="2"/>
        <w:ind w:left="120" w:right="1138" w:firstLine="234"/>
        <w:jc w:val="both"/>
        <w:rPr>
          <w:i/>
        </w:rPr>
      </w:pPr>
      <w:r>
        <w:rPr>
          <w:w w:val="105"/>
        </w:rPr>
        <w:t>For instance, if one is building a model conducting one step ahead forecasting based on historical information (both information flow of past days and historical returns) up to </w:t>
      </w:r>
      <w:r>
        <w:rPr>
          <w:i/>
          <w:w w:val="105"/>
        </w:rPr>
        <w:t>/i</w:t>
      </w:r>
    </w:p>
    <w:p>
      <w:pPr>
        <w:spacing w:after="0" w:line="376" w:lineRule="auto"/>
        <w:jc w:val="both"/>
        <w:sectPr>
          <w:type w:val="continuous"/>
          <w:pgSz w:w="12240" w:h="15840"/>
          <w:pgMar w:top="1500" w:bottom="1020" w:left="1320" w:right="300"/>
        </w:sectPr>
      </w:pPr>
    </w:p>
    <w:p>
      <w:pPr>
        <w:pStyle w:val="BodyText"/>
        <w:spacing w:before="35"/>
        <w:ind w:left="120"/>
      </w:pPr>
      <w:r>
        <w:rPr/>
        <w:t>days in the past, </w:t>
      </w:r>
      <w:r>
        <w:rPr>
          <w:rFonts w:ascii="Menlo"/>
          <w:i/>
          <w:w w:val="170"/>
        </w:rPr>
        <w:t>M</w:t>
      </w:r>
      <w:r>
        <w:rPr>
          <w:rFonts w:ascii="Menlo"/>
          <w:i/>
          <w:spacing w:val="-160"/>
          <w:w w:val="170"/>
        </w:rPr>
        <w:t> </w:t>
      </w:r>
      <w:r>
        <w:rPr/>
        <w:t>is a map from information in the past </w:t>
      </w:r>
      <w:r>
        <w:rPr>
          <w:i/>
        </w:rPr>
        <w:t>/i </w:t>
      </w:r>
      <w:r>
        <w:rPr/>
        <w:t>days to a prediction:</w:t>
      </w:r>
    </w:p>
    <w:p>
      <w:pPr>
        <w:spacing w:after="0"/>
        <w:sectPr>
          <w:pgSz w:w="12240" w:h="15840"/>
          <w:pgMar w:header="0" w:footer="822" w:top="1420" w:bottom="1020" w:left="1320" w:right="300"/>
        </w:sectPr>
      </w:pPr>
    </w:p>
    <w:p>
      <w:pPr>
        <w:spacing w:line="474" w:lineRule="exact" w:before="152"/>
        <w:ind w:left="0" w:right="0" w:firstLine="0"/>
        <w:jc w:val="right"/>
        <w:rPr>
          <w:rFonts w:ascii="Arial" w:hAnsi="Arial"/>
          <w:sz w:val="24"/>
        </w:rPr>
      </w:pPr>
      <w:r>
        <w:rPr>
          <w:rFonts w:ascii="Arial" w:hAnsi="Arial"/>
          <w:spacing w:val="-5"/>
          <w:w w:val="115"/>
          <w:position w:val="33"/>
          <w:sz w:val="24"/>
        </w:rPr>
        <w:t></w:t>
      </w:r>
      <w:r>
        <w:rPr>
          <w:spacing w:val="-5"/>
          <w:w w:val="115"/>
          <w:position w:val="4"/>
          <w:sz w:val="24"/>
        </w:rPr>
        <w:t>IF</w:t>
      </w:r>
      <w:r>
        <w:rPr>
          <w:i/>
          <w:spacing w:val="-5"/>
          <w:w w:val="115"/>
          <w:sz w:val="16"/>
        </w:rPr>
        <w:t>t</w:t>
      </w:r>
      <w:r>
        <w:rPr>
          <w:rFonts w:ascii="Menlo" w:hAnsi="Menlo"/>
          <w:i/>
          <w:spacing w:val="-5"/>
          <w:w w:val="115"/>
          <w:sz w:val="16"/>
        </w:rPr>
        <w:t>−</w:t>
      </w:r>
      <w:r>
        <w:rPr>
          <w:rFonts w:ascii="Menlo" w:hAnsi="Menlo"/>
          <w:i/>
          <w:spacing w:val="-71"/>
          <w:w w:val="115"/>
          <w:sz w:val="16"/>
        </w:rPr>
        <w:t> </w:t>
      </w:r>
      <w:r>
        <w:rPr>
          <w:spacing w:val="-4"/>
          <w:w w:val="115"/>
          <w:sz w:val="16"/>
        </w:rPr>
        <w:t>+1</w:t>
      </w:r>
      <w:r>
        <w:rPr>
          <w:rFonts w:ascii="Arial" w:hAnsi="Arial"/>
          <w:spacing w:val="-4"/>
          <w:w w:val="115"/>
          <w:position w:val="33"/>
          <w:sz w:val="24"/>
        </w:rPr>
        <w:t></w:t>
      </w:r>
    </w:p>
    <w:p>
      <w:pPr>
        <w:spacing w:line="474" w:lineRule="exact" w:before="152"/>
        <w:ind w:left="104" w:right="0" w:firstLine="0"/>
        <w:jc w:val="left"/>
        <w:rPr>
          <w:rFonts w:ascii="Arial" w:hAnsi="Arial"/>
          <w:sz w:val="24"/>
        </w:rPr>
      </w:pPr>
      <w:r>
        <w:rPr/>
        <w:br w:type="column"/>
      </w:r>
      <w:r>
        <w:rPr>
          <w:rFonts w:ascii="Arial" w:hAnsi="Arial"/>
          <w:spacing w:val="-7"/>
          <w:w w:val="115"/>
          <w:position w:val="33"/>
          <w:sz w:val="24"/>
        </w:rPr>
        <w:t></w:t>
      </w:r>
      <w:r>
        <w:rPr>
          <w:spacing w:val="-7"/>
          <w:w w:val="115"/>
          <w:position w:val="4"/>
          <w:sz w:val="24"/>
        </w:rPr>
        <w:t>IF</w:t>
      </w:r>
      <w:r>
        <w:rPr>
          <w:i/>
          <w:spacing w:val="-7"/>
          <w:w w:val="115"/>
          <w:sz w:val="16"/>
        </w:rPr>
        <w:t>t</w:t>
      </w:r>
      <w:r>
        <w:rPr>
          <w:rFonts w:ascii="Menlo" w:hAnsi="Menlo"/>
          <w:i/>
          <w:spacing w:val="-7"/>
          <w:w w:val="115"/>
          <w:sz w:val="16"/>
        </w:rPr>
        <w:t>−</w:t>
      </w:r>
      <w:r>
        <w:rPr>
          <w:rFonts w:ascii="Menlo" w:hAnsi="Menlo"/>
          <w:i/>
          <w:spacing w:val="-78"/>
          <w:w w:val="115"/>
          <w:sz w:val="16"/>
        </w:rPr>
        <w:t> </w:t>
      </w:r>
      <w:r>
        <w:rPr>
          <w:spacing w:val="-39"/>
          <w:w w:val="115"/>
          <w:sz w:val="16"/>
        </w:rPr>
        <w:t>+2</w:t>
      </w:r>
      <w:r>
        <w:rPr>
          <w:rFonts w:ascii="Arial" w:hAnsi="Arial"/>
          <w:spacing w:val="-39"/>
          <w:w w:val="115"/>
          <w:position w:val="33"/>
          <w:sz w:val="24"/>
        </w:rPr>
        <w:t></w:t>
      </w:r>
    </w:p>
    <w:p>
      <w:pPr>
        <w:spacing w:line="160" w:lineRule="auto" w:before="126"/>
        <w:ind w:left="568" w:right="0" w:firstLine="0"/>
        <w:jc w:val="left"/>
        <w:rPr>
          <w:rFonts w:ascii="Arial" w:hAnsi="Arial"/>
          <w:sz w:val="24"/>
        </w:rPr>
      </w:pPr>
      <w:r>
        <w:rPr/>
        <w:br w:type="column"/>
      </w:r>
      <w:r>
        <w:rPr>
          <w:rFonts w:ascii="Arial" w:hAnsi="Arial"/>
          <w:w w:val="110"/>
          <w:sz w:val="24"/>
        </w:rPr>
        <w:t></w:t>
      </w:r>
      <w:r>
        <w:rPr>
          <w:w w:val="110"/>
          <w:position w:val="-28"/>
          <w:sz w:val="24"/>
        </w:rPr>
        <w:t>IF</w:t>
      </w:r>
      <w:r>
        <w:rPr>
          <w:i/>
          <w:w w:val="110"/>
          <w:position w:val="-32"/>
          <w:sz w:val="16"/>
        </w:rPr>
        <w:t>t</w:t>
      </w:r>
      <w:r>
        <w:rPr>
          <w:rFonts w:ascii="Arial" w:hAnsi="Arial"/>
          <w:w w:val="110"/>
          <w:sz w:val="24"/>
        </w:rPr>
        <w:t></w:t>
      </w:r>
    </w:p>
    <w:p>
      <w:pPr>
        <w:spacing w:after="0" w:line="160" w:lineRule="auto"/>
        <w:jc w:val="left"/>
        <w:rPr>
          <w:rFonts w:ascii="Arial" w:hAnsi="Arial"/>
          <w:sz w:val="24"/>
        </w:rPr>
        <w:sectPr>
          <w:type w:val="continuous"/>
          <w:pgSz w:w="12240" w:h="15840"/>
          <w:pgMar w:top="1500" w:bottom="1020" w:left="1320" w:right="300"/>
          <w:cols w:num="3" w:equalWidth="0">
            <w:col w:w="3920" w:space="40"/>
            <w:col w:w="1150" w:space="39"/>
            <w:col w:w="5471"/>
          </w:cols>
        </w:sectPr>
      </w:pPr>
    </w:p>
    <w:p>
      <w:pPr>
        <w:spacing w:line="196" w:lineRule="auto" w:before="0"/>
        <w:ind w:left="0" w:right="0" w:firstLine="0"/>
        <w:jc w:val="right"/>
        <w:rPr>
          <w:rFonts w:ascii="Arial" w:hAnsi="Arial"/>
          <w:sz w:val="24"/>
        </w:rPr>
      </w:pPr>
      <w:r>
        <w:rPr>
          <w:rFonts w:ascii="Menlo" w:hAnsi="Menlo"/>
          <w:i/>
          <w:w w:val="155"/>
          <w:position w:val="-4"/>
          <w:sz w:val="24"/>
        </w:rPr>
        <w:t>M</w:t>
      </w:r>
      <w:r>
        <w:rPr>
          <w:rFonts w:ascii="Menlo" w:hAnsi="Menlo"/>
          <w:i/>
          <w:spacing w:val="-207"/>
          <w:w w:val="155"/>
          <w:position w:val="-4"/>
          <w:sz w:val="24"/>
        </w:rPr>
        <w:t> </w:t>
      </w:r>
      <w:r>
        <w:rPr>
          <w:rFonts w:ascii="Arial" w:hAnsi="Arial"/>
          <w:w w:val="120"/>
          <w:sz w:val="24"/>
        </w:rPr>
        <w:t></w:t>
      </w:r>
    </w:p>
    <w:p>
      <w:pPr>
        <w:spacing w:before="251"/>
        <w:ind w:left="26" w:right="0" w:firstLine="0"/>
        <w:jc w:val="left"/>
        <w:rPr>
          <w:sz w:val="16"/>
        </w:rPr>
      </w:pPr>
      <w:r>
        <w:rPr/>
        <w:br w:type="column"/>
      </w:r>
      <w:r>
        <w:rPr>
          <w:i/>
          <w:w w:val="130"/>
          <w:position w:val="4"/>
          <w:sz w:val="24"/>
        </w:rPr>
        <w:t>r</w:t>
      </w:r>
      <w:r>
        <w:rPr>
          <w:i/>
          <w:w w:val="130"/>
          <w:sz w:val="16"/>
        </w:rPr>
        <w:t>t</w:t>
      </w:r>
      <w:r>
        <w:rPr>
          <w:rFonts w:ascii="Menlo" w:hAnsi="Menlo"/>
          <w:i/>
          <w:w w:val="130"/>
          <w:sz w:val="16"/>
        </w:rPr>
        <w:t>−</w:t>
      </w:r>
      <w:r>
        <w:rPr>
          <w:rFonts w:ascii="Menlo" w:hAnsi="Menlo"/>
          <w:i/>
          <w:spacing w:val="-65"/>
          <w:w w:val="130"/>
          <w:sz w:val="16"/>
        </w:rPr>
        <w:t> </w:t>
      </w:r>
      <w:r>
        <w:rPr>
          <w:spacing w:val="-10"/>
          <w:w w:val="130"/>
          <w:sz w:val="16"/>
        </w:rPr>
        <w:t>+1</w:t>
      </w:r>
    </w:p>
    <w:p>
      <w:pPr>
        <w:spacing w:line="196" w:lineRule="auto" w:before="0"/>
        <w:ind w:left="35" w:right="0" w:firstLine="0"/>
        <w:jc w:val="left"/>
        <w:rPr>
          <w:rFonts w:ascii="Arial" w:hAnsi="Arial"/>
          <w:sz w:val="24"/>
        </w:rPr>
      </w:pPr>
      <w:r>
        <w:rPr/>
        <w:br w:type="column"/>
      </w:r>
      <w:r>
        <w:rPr>
          <w:rFonts w:ascii="Arial" w:hAnsi="Arial"/>
          <w:sz w:val="24"/>
        </w:rPr>
        <w:t></w:t>
      </w:r>
      <w:r>
        <w:rPr>
          <w:rFonts w:ascii="Arial" w:hAnsi="Arial"/>
          <w:spacing w:val="-47"/>
          <w:sz w:val="24"/>
        </w:rPr>
        <w:t> </w:t>
      </w:r>
      <w:r>
        <w:rPr>
          <w:i/>
          <w:position w:val="-4"/>
          <w:sz w:val="24"/>
        </w:rPr>
        <w:t>,</w:t>
      </w:r>
      <w:r>
        <w:rPr>
          <w:i/>
          <w:spacing w:val="-41"/>
          <w:position w:val="-4"/>
          <w:sz w:val="24"/>
        </w:rPr>
        <w:t> </w:t>
      </w:r>
      <w:r>
        <w:rPr>
          <w:rFonts w:ascii="Arial" w:hAnsi="Arial"/>
          <w:spacing w:val="-125"/>
          <w:sz w:val="24"/>
        </w:rPr>
        <w:t></w:t>
      </w:r>
    </w:p>
    <w:p>
      <w:pPr>
        <w:spacing w:before="251"/>
        <w:ind w:left="26" w:right="0" w:firstLine="0"/>
        <w:jc w:val="left"/>
        <w:rPr>
          <w:sz w:val="16"/>
        </w:rPr>
      </w:pPr>
      <w:r>
        <w:rPr/>
        <w:br w:type="column"/>
      </w:r>
      <w:r>
        <w:rPr>
          <w:i/>
          <w:w w:val="130"/>
          <w:position w:val="4"/>
          <w:sz w:val="24"/>
        </w:rPr>
        <w:t>r</w:t>
      </w:r>
      <w:r>
        <w:rPr>
          <w:i/>
          <w:w w:val="130"/>
          <w:sz w:val="16"/>
        </w:rPr>
        <w:t>t</w:t>
      </w:r>
      <w:r>
        <w:rPr>
          <w:rFonts w:ascii="Menlo" w:hAnsi="Menlo"/>
          <w:i/>
          <w:w w:val="130"/>
          <w:sz w:val="16"/>
        </w:rPr>
        <w:t>−</w:t>
      </w:r>
      <w:r>
        <w:rPr>
          <w:rFonts w:ascii="Menlo" w:hAnsi="Menlo"/>
          <w:i/>
          <w:spacing w:val="-65"/>
          <w:w w:val="130"/>
          <w:sz w:val="16"/>
        </w:rPr>
        <w:t> </w:t>
      </w:r>
      <w:r>
        <w:rPr>
          <w:spacing w:val="-10"/>
          <w:w w:val="130"/>
          <w:sz w:val="16"/>
        </w:rPr>
        <w:t>+2</w:t>
      </w:r>
    </w:p>
    <w:p>
      <w:pPr>
        <w:spacing w:line="292" w:lineRule="exact" w:before="0"/>
        <w:ind w:left="35" w:right="0" w:firstLine="0"/>
        <w:jc w:val="left"/>
        <w:rPr>
          <w:rFonts w:ascii="Arial" w:hAnsi="Arial"/>
          <w:sz w:val="24"/>
        </w:rPr>
      </w:pPr>
      <w:r>
        <w:rPr/>
        <w:br w:type="column"/>
      </w:r>
      <w:r>
        <w:rPr>
          <w:rFonts w:ascii="Arial" w:hAnsi="Arial"/>
          <w:w w:val="95"/>
          <w:position w:val="5"/>
          <w:sz w:val="24"/>
        </w:rPr>
        <w:t></w:t>
      </w:r>
      <w:r>
        <w:rPr>
          <w:rFonts w:ascii="Arial" w:hAnsi="Arial"/>
          <w:spacing w:val="-38"/>
          <w:w w:val="95"/>
          <w:position w:val="5"/>
          <w:sz w:val="24"/>
        </w:rPr>
        <w:t> </w:t>
      </w:r>
      <w:r>
        <w:rPr>
          <w:i/>
          <w:w w:val="95"/>
          <w:sz w:val="24"/>
        </w:rPr>
        <w:t>,</w:t>
      </w:r>
      <w:r>
        <w:rPr>
          <w:i/>
          <w:spacing w:val="-31"/>
          <w:w w:val="95"/>
          <w:sz w:val="24"/>
        </w:rPr>
        <w:t> </w:t>
      </w:r>
      <w:r>
        <w:rPr>
          <w:rFonts w:ascii="Menlo" w:hAnsi="Menlo"/>
          <w:i/>
          <w:w w:val="75"/>
          <w:sz w:val="24"/>
        </w:rPr>
        <w:t>·</w:t>
      </w:r>
      <w:r>
        <w:rPr>
          <w:rFonts w:ascii="Menlo" w:hAnsi="Menlo"/>
          <w:i/>
          <w:spacing w:val="-83"/>
          <w:w w:val="75"/>
          <w:sz w:val="24"/>
        </w:rPr>
        <w:t> </w:t>
      </w:r>
      <w:r>
        <w:rPr>
          <w:rFonts w:ascii="Menlo" w:hAnsi="Menlo"/>
          <w:i/>
          <w:w w:val="75"/>
          <w:sz w:val="24"/>
        </w:rPr>
        <w:t>·</w:t>
      </w:r>
      <w:r>
        <w:rPr>
          <w:rFonts w:ascii="Menlo" w:hAnsi="Menlo"/>
          <w:i/>
          <w:spacing w:val="-82"/>
          <w:w w:val="75"/>
          <w:sz w:val="24"/>
        </w:rPr>
        <w:t> </w:t>
      </w:r>
      <w:r>
        <w:rPr>
          <w:rFonts w:ascii="Menlo" w:hAnsi="Menlo"/>
          <w:i/>
          <w:w w:val="75"/>
          <w:sz w:val="24"/>
        </w:rPr>
        <w:t>·</w:t>
      </w:r>
      <w:r>
        <w:rPr>
          <w:rFonts w:ascii="Menlo" w:hAnsi="Menlo"/>
          <w:i/>
          <w:spacing w:val="-57"/>
          <w:w w:val="75"/>
          <w:sz w:val="24"/>
        </w:rPr>
        <w:t> </w:t>
      </w:r>
      <w:r>
        <w:rPr>
          <w:i/>
          <w:w w:val="95"/>
          <w:sz w:val="24"/>
        </w:rPr>
        <w:t>,</w:t>
      </w:r>
      <w:r>
        <w:rPr>
          <w:i/>
          <w:spacing w:val="-31"/>
          <w:w w:val="95"/>
          <w:sz w:val="24"/>
        </w:rPr>
        <w:t> </w:t>
      </w:r>
      <w:r>
        <w:rPr>
          <w:rFonts w:ascii="Arial" w:hAnsi="Arial"/>
          <w:w w:val="95"/>
          <w:position w:val="5"/>
          <w:sz w:val="24"/>
        </w:rPr>
        <w:t></w:t>
      </w:r>
    </w:p>
    <w:p>
      <w:pPr>
        <w:pStyle w:val="BodyText"/>
        <w:ind w:left="1028" w:right="-44"/>
        <w:rPr>
          <w:rFonts w:ascii="Arial"/>
          <w:sz w:val="20"/>
        </w:rPr>
      </w:pPr>
      <w:r>
        <w:rPr>
          <w:rFonts w:ascii="Arial"/>
          <w:sz w:val="20"/>
        </w:rPr>
        <w:pict>
          <v:shape style="width:8.35pt;height:12.8pt;mso-position-horizontal-relative:char;mso-position-vertical-relative:line" type="#_x0000_t202" filled="false" stroked="false">
            <w10:anchorlock/>
            <v:textbox inset="0,0,0,0">
              <w:txbxContent>
                <w:p>
                  <w:pPr>
                    <w:spacing w:line="231" w:lineRule="exact" w:before="0"/>
                    <w:ind w:left="0" w:right="0" w:firstLine="0"/>
                    <w:jc w:val="left"/>
                    <w:rPr>
                      <w:i/>
                      <w:sz w:val="24"/>
                    </w:rPr>
                  </w:pPr>
                  <w:r>
                    <w:rPr>
                      <w:i/>
                      <w:w w:val="112"/>
                      <w:sz w:val="24"/>
                    </w:rPr>
                    <w:t>r</w:t>
                  </w:r>
                  <w:r>
                    <w:rPr>
                      <w:i/>
                      <w:w w:val="138"/>
                      <w:sz w:val="24"/>
                      <w:vertAlign w:val="subscript"/>
                    </w:rPr>
                    <w:t>t</w:t>
                  </w:r>
                </w:p>
              </w:txbxContent>
            </v:textbox>
          </v:shape>
        </w:pict>
      </w:r>
      <w:r>
        <w:rPr>
          <w:rFonts w:ascii="Arial"/>
          <w:sz w:val="20"/>
        </w:rPr>
      </w:r>
    </w:p>
    <w:p>
      <w:pPr>
        <w:pStyle w:val="BodyText"/>
        <w:tabs>
          <w:tab w:pos="2849" w:val="left" w:leader="none"/>
        </w:tabs>
        <w:spacing w:line="287" w:lineRule="exact"/>
        <w:ind w:left="35"/>
      </w:pPr>
      <w:r>
        <w:rPr/>
        <w:br w:type="column"/>
      </w:r>
      <w:r>
        <w:rPr>
          <w:rFonts w:ascii="Arial" w:hAnsi="Arial"/>
          <w:w w:val="115"/>
          <w:position w:val="5"/>
        </w:rPr>
        <w:t></w:t>
      </w:r>
      <w:r>
        <w:rPr>
          <w:rFonts w:ascii="Arial" w:hAnsi="Arial"/>
          <w:spacing w:val="-8"/>
          <w:w w:val="115"/>
          <w:position w:val="5"/>
        </w:rPr>
        <w:t> </w:t>
      </w:r>
      <w:r>
        <w:rPr>
          <w:w w:val="115"/>
        </w:rPr>
        <w:t>=</w:t>
      </w:r>
      <w:r>
        <w:rPr>
          <w:spacing w:val="1"/>
          <w:w w:val="115"/>
        </w:rPr>
        <w:t> </w:t>
      </w:r>
      <w:r>
        <w:rPr>
          <w:i/>
          <w:spacing w:val="-24"/>
          <w:w w:val="115"/>
        </w:rPr>
        <w:t>r</w:t>
      </w:r>
      <w:r>
        <w:rPr>
          <w:spacing w:val="-24"/>
          <w:w w:val="115"/>
        </w:rPr>
        <w:t>ˆ</w:t>
      </w:r>
      <w:r>
        <w:rPr>
          <w:i/>
          <w:spacing w:val="-24"/>
          <w:w w:val="115"/>
          <w:vertAlign w:val="subscript"/>
        </w:rPr>
        <w:t>t</w:t>
      </w:r>
      <w:r>
        <w:rPr>
          <w:spacing w:val="-24"/>
          <w:w w:val="115"/>
          <w:vertAlign w:val="subscript"/>
        </w:rPr>
        <w:t>+1</w:t>
      </w:r>
      <w:r>
        <w:rPr>
          <w:spacing w:val="-24"/>
          <w:w w:val="115"/>
          <w:vertAlign w:val="baseline"/>
        </w:rPr>
        <w:tab/>
      </w:r>
      <w:bookmarkStart w:name="_bookmark57" w:id="105"/>
      <w:bookmarkEnd w:id="105"/>
      <w:r>
        <w:rPr>
          <w:w w:val="115"/>
          <w:vertAlign w:val="baseline"/>
        </w:rPr>
        <w:t>(4.4)</w:t>
      </w:r>
    </w:p>
    <w:p>
      <w:pPr>
        <w:spacing w:after="0" w:line="287" w:lineRule="exact"/>
        <w:sectPr>
          <w:type w:val="continuous"/>
          <w:pgSz w:w="12240" w:h="15840"/>
          <w:pgMar w:top="1500" w:bottom="1020" w:left="1320" w:right="300"/>
          <w:cols w:num="6" w:equalWidth="0">
            <w:col w:w="3035" w:space="40"/>
            <w:col w:w="611" w:space="39"/>
            <w:col w:w="500" w:space="39"/>
            <w:col w:w="611" w:space="39"/>
            <w:col w:w="1196" w:space="39"/>
            <w:col w:w="4471"/>
          </w:cols>
        </w:sectPr>
      </w:pPr>
    </w:p>
    <w:p>
      <w:pPr>
        <w:pStyle w:val="BodyText"/>
        <w:spacing w:before="5"/>
        <w:rPr>
          <w:sz w:val="27"/>
        </w:rPr>
      </w:pPr>
    </w:p>
    <w:p>
      <w:pPr>
        <w:spacing w:after="0"/>
        <w:rPr>
          <w:sz w:val="27"/>
        </w:rPr>
        <w:sectPr>
          <w:type w:val="continuous"/>
          <w:pgSz w:w="12240" w:h="15840"/>
          <w:pgMar w:top="1500" w:bottom="1020" w:left="1320" w:right="300"/>
        </w:sectPr>
      </w:pPr>
    </w:p>
    <w:p>
      <w:pPr>
        <w:pStyle w:val="BodyText"/>
        <w:spacing w:before="61"/>
        <w:ind w:left="120"/>
      </w:pPr>
      <w:r>
        <w:rPr>
          <w:w w:val="110"/>
        </w:rPr>
        <w:t>Then the model </w:t>
      </w:r>
      <w:r>
        <w:rPr>
          <w:rFonts w:ascii="Menlo"/>
          <w:i/>
          <w:w w:val="170"/>
        </w:rPr>
        <w:t>M </w:t>
      </w:r>
      <w:r>
        <w:rPr>
          <w:w w:val="110"/>
        </w:rPr>
        <w:t>is evaluated based on </w:t>
      </w:r>
      <w:r>
        <w:rPr>
          <w:spacing w:val="-3"/>
          <w:w w:val="110"/>
        </w:rPr>
        <w:t>how </w:t>
      </w:r>
      <w:r>
        <w:rPr>
          <w:w w:val="110"/>
        </w:rPr>
        <w:t>close </w:t>
      </w:r>
      <w:r>
        <w:rPr>
          <w:i/>
          <w:w w:val="110"/>
        </w:rPr>
        <w:t>r</w:t>
      </w:r>
      <w:r>
        <w:rPr>
          <w:i/>
          <w:w w:val="110"/>
          <w:vertAlign w:val="subscript"/>
        </w:rPr>
        <w:t>t</w:t>
      </w:r>
      <w:r>
        <w:rPr>
          <w:w w:val="110"/>
          <w:vertAlign w:val="subscript"/>
        </w:rPr>
        <w:t>+1</w:t>
      </w:r>
      <w:r>
        <w:rPr>
          <w:spacing w:val="64"/>
          <w:w w:val="110"/>
          <w:vertAlign w:val="baseline"/>
        </w:rPr>
        <w:t> </w:t>
      </w:r>
      <w:r>
        <w:rPr>
          <w:w w:val="110"/>
          <w:vertAlign w:val="baseline"/>
        </w:rPr>
        <w:t>and</w:t>
      </w:r>
    </w:p>
    <w:p>
      <w:pPr>
        <w:pStyle w:val="BodyText"/>
        <w:tabs>
          <w:tab w:pos="1176" w:val="left" w:leader="none"/>
        </w:tabs>
        <w:spacing w:before="61"/>
        <w:ind w:left="75"/>
      </w:pPr>
      <w:r>
        <w:rPr/>
        <w:br w:type="column"/>
      </w:r>
      <w:r>
        <w:rPr>
          <w:i/>
          <w:spacing w:val="-24"/>
          <w:w w:val="110"/>
        </w:rPr>
        <w:t>r</w:t>
      </w:r>
      <w:r>
        <w:rPr>
          <w:spacing w:val="-24"/>
          <w:w w:val="110"/>
        </w:rPr>
        <w:t>ˆ</w:t>
      </w:r>
      <w:r>
        <w:rPr>
          <w:i/>
          <w:spacing w:val="-24"/>
          <w:w w:val="110"/>
          <w:vertAlign w:val="subscript"/>
        </w:rPr>
        <w:t>t</w:t>
      </w:r>
      <w:r>
        <w:rPr>
          <w:spacing w:val="-24"/>
          <w:w w:val="110"/>
          <w:vertAlign w:val="subscript"/>
        </w:rPr>
        <w:t>+1</w:t>
      </w:r>
      <w:r>
        <w:rPr>
          <w:spacing w:val="-24"/>
          <w:w w:val="110"/>
          <w:vertAlign w:val="baseline"/>
        </w:rPr>
        <w:t>  </w:t>
      </w:r>
      <w:r>
        <w:rPr>
          <w:spacing w:val="2"/>
          <w:w w:val="110"/>
          <w:vertAlign w:val="baseline"/>
        </w:rPr>
        <w:t> </w:t>
      </w:r>
      <w:r>
        <w:rPr>
          <w:w w:val="110"/>
          <w:vertAlign w:val="baseline"/>
        </w:rPr>
        <w:t>are.</w:t>
        <w:tab/>
      </w:r>
      <w:r>
        <w:rPr>
          <w:spacing w:val="-3"/>
          <w:w w:val="110"/>
          <w:vertAlign w:val="baseline"/>
        </w:rPr>
        <w:t>However,</w:t>
      </w:r>
      <w:r>
        <w:rPr>
          <w:spacing w:val="47"/>
          <w:w w:val="110"/>
          <w:vertAlign w:val="baseline"/>
        </w:rPr>
        <w:t> </w:t>
      </w:r>
      <w:r>
        <w:rPr>
          <w:w w:val="110"/>
          <w:vertAlign w:val="baseline"/>
        </w:rPr>
        <w:t>each</w:t>
      </w:r>
    </w:p>
    <w:p>
      <w:pPr>
        <w:spacing w:after="0"/>
        <w:sectPr>
          <w:type w:val="continuous"/>
          <w:pgSz w:w="12240" w:h="15840"/>
          <w:pgMar w:top="1500" w:bottom="1020" w:left="1320" w:right="300"/>
          <w:cols w:num="2" w:equalWidth="0">
            <w:col w:w="6761" w:space="40"/>
            <w:col w:w="3819"/>
          </w:cols>
        </w:sectPr>
      </w:pPr>
    </w:p>
    <w:p>
      <w:pPr>
        <w:pStyle w:val="BodyText"/>
        <w:spacing w:line="376" w:lineRule="auto" w:before="153"/>
        <w:ind w:left="120" w:right="1135"/>
        <w:jc w:val="both"/>
      </w:pPr>
      <w:r>
        <w:rPr>
          <w:w w:val="105"/>
        </w:rPr>
        <w:t>information flow IF</w:t>
      </w:r>
      <w:r>
        <w:rPr>
          <w:i/>
          <w:w w:val="105"/>
          <w:vertAlign w:val="subscript"/>
        </w:rPr>
        <w:t>t</w:t>
      </w:r>
      <w:r>
        <w:rPr>
          <w:i/>
          <w:w w:val="105"/>
          <w:vertAlign w:val="baseline"/>
        </w:rPr>
        <w:t> </w:t>
      </w:r>
      <w:r>
        <w:rPr>
          <w:w w:val="105"/>
          <w:vertAlign w:val="baseline"/>
        </w:rPr>
        <w:t>is a set of (indices </w:t>
      </w:r>
      <w:r>
        <w:rPr>
          <w:spacing w:val="5"/>
          <w:w w:val="105"/>
          <w:vertAlign w:val="baseline"/>
        </w:rPr>
        <w:t>of) </w:t>
      </w:r>
      <w:r>
        <w:rPr>
          <w:w w:val="105"/>
          <w:vertAlign w:val="baseline"/>
        </w:rPr>
        <w:t>news articles, these indices remain abstract and do not </w:t>
      </w:r>
      <w:r>
        <w:rPr>
          <w:spacing w:val="-4"/>
          <w:w w:val="105"/>
          <w:vertAlign w:val="baseline"/>
        </w:rPr>
        <w:t>have </w:t>
      </w:r>
      <w:r>
        <w:rPr>
          <w:spacing w:val="-3"/>
          <w:w w:val="105"/>
          <w:vertAlign w:val="baseline"/>
        </w:rPr>
        <w:t>any </w:t>
      </w:r>
      <w:r>
        <w:rPr>
          <w:w w:val="105"/>
          <w:vertAlign w:val="baseline"/>
        </w:rPr>
        <w:t>meaning on themselves. Simply feeding these indices to a machine learning model will not generate </w:t>
      </w:r>
      <w:r>
        <w:rPr>
          <w:spacing w:val="-3"/>
          <w:w w:val="105"/>
          <w:vertAlign w:val="baseline"/>
        </w:rPr>
        <w:t>any </w:t>
      </w:r>
      <w:r>
        <w:rPr>
          <w:w w:val="105"/>
          <w:vertAlign w:val="baseline"/>
        </w:rPr>
        <w:t>meaningful result, one needs to extract some features from</w:t>
      </w:r>
      <w:r>
        <w:rPr>
          <w:spacing w:val="-33"/>
          <w:w w:val="105"/>
          <w:vertAlign w:val="baseline"/>
        </w:rPr>
        <w:t> </w:t>
      </w:r>
      <w:r>
        <w:rPr>
          <w:w w:val="105"/>
          <w:vertAlign w:val="baseline"/>
        </w:rPr>
        <w:t>those news articles for predictive models. In order to quantify these abstract information flow, </w:t>
      </w:r>
      <w:r>
        <w:rPr>
          <w:spacing w:val="-4"/>
          <w:w w:val="105"/>
          <w:vertAlign w:val="baseline"/>
        </w:rPr>
        <w:t>we </w:t>
      </w:r>
      <w:r>
        <w:rPr>
          <w:w w:val="105"/>
          <w:vertAlign w:val="baseline"/>
        </w:rPr>
        <w:t>propose a mapping called characteristic function.  Let </w:t>
      </w:r>
      <w:r>
        <w:rPr>
          <w:rFonts w:ascii="Menlo"/>
          <w:i/>
          <w:w w:val="105"/>
          <w:vertAlign w:val="baseline"/>
        </w:rPr>
        <w:t>T </w:t>
      </w:r>
      <w:r>
        <w:rPr>
          <w:spacing w:val="3"/>
          <w:w w:val="105"/>
          <w:vertAlign w:val="baseline"/>
        </w:rPr>
        <w:t>be </w:t>
      </w:r>
      <w:r>
        <w:rPr>
          <w:w w:val="105"/>
          <w:vertAlign w:val="baseline"/>
        </w:rPr>
        <w:t>an arbitrary time period, such  as the whole </w:t>
      </w:r>
      <w:r>
        <w:rPr>
          <w:spacing w:val="-3"/>
          <w:w w:val="105"/>
          <w:vertAlign w:val="baseline"/>
        </w:rPr>
        <w:t>day</w:t>
      </w:r>
      <w:r>
        <w:rPr>
          <w:w w:val="105"/>
          <w:vertAlign w:val="baseline"/>
        </w:rPr>
        <w:t> </w:t>
      </w:r>
      <w:r>
        <w:rPr>
          <w:i/>
          <w:w w:val="105"/>
          <w:vertAlign w:val="baseline"/>
        </w:rPr>
        <w:t>t</w:t>
      </w:r>
      <w:r>
        <w:rPr>
          <w:w w:val="105"/>
          <w:vertAlign w:val="baseline"/>
        </w:rPr>
        <w:t>:</w:t>
      </w:r>
    </w:p>
    <w:p>
      <w:pPr>
        <w:pStyle w:val="BodyText"/>
        <w:spacing w:before="7"/>
        <w:rPr>
          <w:sz w:val="30"/>
        </w:rPr>
      </w:pPr>
    </w:p>
    <w:p>
      <w:pPr>
        <w:tabs>
          <w:tab w:pos="8998" w:val="left" w:leader="none"/>
        </w:tabs>
        <w:spacing w:before="0"/>
        <w:ind w:left="4096" w:right="0" w:firstLine="0"/>
        <w:jc w:val="left"/>
        <w:rPr>
          <w:sz w:val="24"/>
        </w:rPr>
      </w:pPr>
      <w:r>
        <w:rPr>
          <w:rFonts w:ascii="Menlo"/>
          <w:i/>
          <w:w w:val="115"/>
          <w:sz w:val="24"/>
        </w:rPr>
        <w:t>T</w:t>
      </w:r>
      <w:r>
        <w:rPr>
          <w:rFonts w:ascii="Menlo"/>
          <w:i/>
          <w:spacing w:val="-108"/>
          <w:w w:val="115"/>
          <w:sz w:val="24"/>
        </w:rPr>
        <w:t> </w:t>
      </w:r>
      <w:r>
        <w:rPr>
          <w:w w:val="115"/>
          <w:sz w:val="24"/>
        </w:rPr>
        <w:t>:= [</w:t>
      </w:r>
      <w:r>
        <w:rPr>
          <w:i/>
          <w:w w:val="115"/>
          <w:sz w:val="24"/>
        </w:rPr>
        <w:t>t, t </w:t>
      </w:r>
      <w:r>
        <w:rPr>
          <w:w w:val="115"/>
          <w:sz w:val="24"/>
        </w:rPr>
        <w:t>+</w:t>
      </w:r>
      <w:r>
        <w:rPr>
          <w:spacing w:val="-20"/>
          <w:w w:val="115"/>
          <w:sz w:val="24"/>
        </w:rPr>
        <w:t> </w:t>
      </w:r>
      <w:r>
        <w:rPr>
          <w:w w:val="115"/>
          <w:sz w:val="24"/>
        </w:rPr>
        <w:t>1)</w:t>
        <w:tab/>
        <w:t>(4.5)</w:t>
      </w:r>
    </w:p>
    <w:p>
      <w:pPr>
        <w:pStyle w:val="BodyText"/>
        <w:spacing w:before="6"/>
        <w:rPr>
          <w:sz w:val="44"/>
        </w:rPr>
      </w:pPr>
    </w:p>
    <w:p>
      <w:pPr>
        <w:pStyle w:val="BodyText"/>
        <w:spacing w:line="364" w:lineRule="auto"/>
        <w:ind w:left="120" w:right="1138"/>
        <w:jc w:val="both"/>
      </w:pPr>
      <w:r>
        <w:rPr>
          <w:spacing w:val="-10"/>
          <w:w w:val="105"/>
        </w:rPr>
        <w:t>We </w:t>
      </w:r>
      <w:r>
        <w:rPr>
          <w:w w:val="105"/>
        </w:rPr>
        <w:t>define a characteristic function </w:t>
      </w:r>
      <w:r>
        <w:rPr>
          <w:i/>
          <w:w w:val="105"/>
        </w:rPr>
        <w:t>ϕ </w:t>
      </w:r>
      <w:hyperlink w:history="true" w:anchor="_bookmark0">
        <w:r>
          <w:rPr>
            <w:w w:val="105"/>
            <w:vertAlign w:val="superscript"/>
          </w:rPr>
          <w:t>5</w:t>
        </w:r>
        <w:r>
          <w:rPr>
            <w:w w:val="105"/>
            <w:vertAlign w:val="baseline"/>
          </w:rPr>
          <w:t> </w:t>
        </w:r>
      </w:hyperlink>
      <w:r>
        <w:rPr>
          <w:w w:val="105"/>
          <w:vertAlign w:val="baseline"/>
        </w:rPr>
        <w:t>as a mapping from a time period </w:t>
      </w:r>
      <w:r>
        <w:rPr>
          <w:rFonts w:ascii="Menlo" w:hAnsi="Menlo" w:cs="Menlo" w:eastAsia="Menlo"/>
          <w:i/>
          <w:w w:val="105"/>
          <w:vertAlign w:val="baseline"/>
        </w:rPr>
        <w:t>T </w:t>
      </w:r>
      <w:r>
        <w:rPr>
          <w:w w:val="105"/>
          <w:vertAlign w:val="baseline"/>
        </w:rPr>
        <w:t>to a real-valued vector </w:t>
      </w:r>
      <w:r>
        <w:rPr>
          <w:i/>
          <w:w w:val="105"/>
          <w:vertAlign w:val="baseline"/>
        </w:rPr>
        <w:t>ϕ</w:t>
      </w:r>
      <w:r>
        <w:rPr>
          <w:w w:val="105"/>
          <w:vertAlign w:val="baseline"/>
        </w:rPr>
        <w:t>(</w:t>
      </w:r>
      <w:r>
        <w:rPr>
          <w:rFonts w:ascii="Menlo" w:hAnsi="Menlo" w:cs="Menlo" w:eastAsia="Menlo"/>
          <w:i/>
          <w:w w:val="105"/>
          <w:vertAlign w:val="baseline"/>
        </w:rPr>
        <w:t>T</w:t>
      </w:r>
      <w:r>
        <w:rPr>
          <w:rFonts w:ascii="Menlo" w:hAnsi="Menlo" w:cs="Menlo" w:eastAsia="Menlo"/>
          <w:i/>
          <w:spacing w:val="-91"/>
          <w:w w:val="105"/>
          <w:vertAlign w:val="baseline"/>
        </w:rPr>
        <w:t> </w:t>
      </w:r>
      <w:r>
        <w:rPr>
          <w:w w:val="105"/>
          <w:vertAlign w:val="baseline"/>
        </w:rPr>
        <w:t>) </w:t>
      </w:r>
      <w:r>
        <w:rPr>
          <w:rFonts w:ascii="Menlo" w:hAnsi="Menlo" w:cs="Menlo" w:eastAsia="Menlo"/>
          <w:i/>
          <w:w w:val="105"/>
          <w:vertAlign w:val="baseline"/>
        </w:rPr>
        <w:t>∈</w:t>
      </w:r>
      <w:r>
        <w:rPr>
          <w:rFonts w:ascii="Menlo" w:hAnsi="Menlo" w:cs="Menlo" w:eastAsia="Menlo"/>
          <w:i/>
          <w:spacing w:val="-85"/>
          <w:w w:val="105"/>
          <w:vertAlign w:val="baseline"/>
        </w:rPr>
        <w:t> </w:t>
      </w:r>
      <w:r>
        <w:rPr>
          <w:rFonts w:ascii="Arial" w:hAnsi="Arial" w:cs="Arial" w:eastAsia="Arial"/>
          <w:spacing w:val="3"/>
          <w:w w:val="105"/>
          <w:vertAlign w:val="baseline"/>
        </w:rPr>
        <w:t>R</w:t>
      </w:r>
      <w:r>
        <w:rPr>
          <w:i/>
          <w:spacing w:val="3"/>
          <w:w w:val="105"/>
          <w:position w:val="9"/>
          <w:sz w:val="16"/>
          <w:szCs w:val="16"/>
          <w:vertAlign w:val="baseline"/>
        </w:rPr>
        <w:t>d</w:t>
      </w:r>
      <w:r>
        <w:rPr>
          <w:spacing w:val="3"/>
          <w:w w:val="105"/>
          <w:vertAlign w:val="baseline"/>
        </w:rPr>
        <w:t>, </w:t>
      </w:r>
      <w:r>
        <w:rPr>
          <w:w w:val="105"/>
          <w:vertAlign w:val="baseline"/>
        </w:rPr>
        <w:t>where </w:t>
      </w:r>
      <w:r>
        <w:rPr>
          <w:i/>
          <w:w w:val="105"/>
          <w:vertAlign w:val="baseline"/>
        </w:rPr>
        <w:t>d </w:t>
      </w:r>
      <w:r>
        <w:rPr>
          <w:w w:val="105"/>
          <w:vertAlign w:val="baseline"/>
        </w:rPr>
        <w:t>denotes the number of features constructed. </w:t>
      </w:r>
      <w:r>
        <w:rPr>
          <w:spacing w:val="-3"/>
          <w:w w:val="105"/>
          <w:vertAlign w:val="baseline"/>
        </w:rPr>
        <w:t>Ideally, </w:t>
      </w:r>
      <w:r>
        <w:rPr>
          <w:i/>
          <w:w w:val="105"/>
          <w:vertAlign w:val="baseline"/>
        </w:rPr>
        <w:t>ϕ</w:t>
      </w:r>
      <w:r>
        <w:rPr>
          <w:w w:val="105"/>
          <w:vertAlign w:val="baseline"/>
        </w:rPr>
        <w:t>(</w:t>
      </w:r>
      <w:r>
        <w:rPr>
          <w:rFonts w:ascii="Menlo" w:hAnsi="Menlo" w:cs="Menlo" w:eastAsia="Menlo"/>
          <w:i/>
          <w:w w:val="105"/>
          <w:vertAlign w:val="baseline"/>
        </w:rPr>
        <w:t>T</w:t>
      </w:r>
      <w:r>
        <w:rPr>
          <w:rFonts w:ascii="Menlo" w:hAnsi="Menlo" w:cs="Menlo" w:eastAsia="Menlo"/>
          <w:i/>
          <w:spacing w:val="-91"/>
          <w:w w:val="105"/>
          <w:vertAlign w:val="baseline"/>
        </w:rPr>
        <w:t> </w:t>
      </w:r>
      <w:r>
        <w:rPr>
          <w:w w:val="105"/>
          <w:vertAlign w:val="baseline"/>
        </w:rPr>
        <w:t>) should provide a quantitative summary from various aspects of news articles in</w:t>
      </w:r>
      <w:r>
        <w:rPr>
          <w:spacing w:val="56"/>
          <w:w w:val="105"/>
          <w:vertAlign w:val="baseline"/>
        </w:rPr>
        <w:t> </w:t>
      </w:r>
      <w:r>
        <w:rPr>
          <w:w w:val="105"/>
          <w:vertAlign w:val="baseline"/>
        </w:rPr>
        <w:t>IF</w:t>
      </w:r>
      <w:r>
        <w:rPr>
          <w:rFonts w:ascii="Menlo" w:hAnsi="Menlo" w:cs="Menlo" w:eastAsia="Menlo"/>
          <w:i/>
          <w:w w:val="105"/>
          <w:vertAlign w:val="subscript"/>
        </w:rPr>
        <w:t>T</w:t>
      </w:r>
      <w:r>
        <w:rPr>
          <w:rFonts w:ascii="Menlo" w:hAnsi="Menlo" w:cs="Menlo" w:eastAsia="Menlo"/>
          <w:i/>
          <w:w w:val="105"/>
          <w:vertAlign w:val="baseline"/>
        </w:rPr>
        <w:t> </w:t>
      </w:r>
      <w:r>
        <w:rPr>
          <w:w w:val="105"/>
          <w:vertAlign w:val="baseline"/>
        </w:rPr>
        <w:t>.</w:t>
      </w:r>
    </w:p>
    <w:p>
      <w:pPr>
        <w:pStyle w:val="BodyText"/>
        <w:spacing w:before="7"/>
        <w:ind w:left="354"/>
      </w:pPr>
      <w:r>
        <w:rPr>
          <w:spacing w:val="-7"/>
          <w:w w:val="105"/>
        </w:rPr>
        <w:t>For </w:t>
      </w:r>
      <w:r>
        <w:rPr>
          <w:w w:val="105"/>
        </w:rPr>
        <w:t>example, one </w:t>
      </w:r>
      <w:r>
        <w:rPr>
          <w:spacing w:val="-3"/>
          <w:w w:val="105"/>
        </w:rPr>
        <w:t>valid </w:t>
      </w:r>
      <w:r>
        <w:rPr>
          <w:w w:val="105"/>
        </w:rPr>
        <w:t>characteristic function </w:t>
      </w:r>
      <w:r>
        <w:rPr>
          <w:i/>
          <w:w w:val="105"/>
        </w:rPr>
        <w:t>ϕ </w:t>
      </w:r>
      <w:r>
        <w:rPr>
          <w:w w:val="105"/>
        </w:rPr>
        <w:t>can construct the following</w:t>
      </w:r>
      <w:r>
        <w:rPr>
          <w:spacing w:val="54"/>
          <w:w w:val="105"/>
        </w:rPr>
        <w:t> </w:t>
      </w:r>
      <w:r>
        <w:rPr>
          <w:spacing w:val="-5"/>
          <w:w w:val="105"/>
        </w:rPr>
        <w:t>two </w:t>
      </w:r>
      <w:r>
        <w:rPr>
          <w:w w:val="105"/>
        </w:rPr>
        <w:t>features:</w:t>
      </w:r>
    </w:p>
    <w:p>
      <w:pPr>
        <w:pStyle w:val="ListParagraph"/>
        <w:numPr>
          <w:ilvl w:val="0"/>
          <w:numId w:val="6"/>
        </w:numPr>
        <w:tabs>
          <w:tab w:pos="407" w:val="left" w:leader="none"/>
        </w:tabs>
        <w:spacing w:line="369" w:lineRule="auto" w:before="157" w:after="0"/>
        <w:ind w:left="120" w:right="1139" w:firstLine="0"/>
        <w:jc w:val="left"/>
        <w:rPr>
          <w:sz w:val="24"/>
        </w:rPr>
      </w:pPr>
      <w:r>
        <w:rPr>
          <w:w w:val="105"/>
          <w:sz w:val="24"/>
        </w:rPr>
        <w:t>the the number of news articles (events) in period </w:t>
      </w:r>
      <w:r>
        <w:rPr>
          <w:rFonts w:ascii="Menlo"/>
          <w:i/>
          <w:w w:val="105"/>
          <w:sz w:val="24"/>
        </w:rPr>
        <w:t>T </w:t>
      </w:r>
      <w:r>
        <w:rPr>
          <w:w w:val="105"/>
          <w:sz w:val="24"/>
        </w:rPr>
        <w:t>and 2) the average </w:t>
      </w:r>
      <w:r>
        <w:rPr>
          <w:spacing w:val="-3"/>
          <w:w w:val="105"/>
          <w:sz w:val="24"/>
        </w:rPr>
        <w:t>event </w:t>
      </w:r>
      <w:r>
        <w:rPr>
          <w:w w:val="105"/>
          <w:sz w:val="24"/>
        </w:rPr>
        <w:t>sentiment score of these</w:t>
      </w:r>
      <w:r>
        <w:rPr>
          <w:spacing w:val="42"/>
          <w:w w:val="105"/>
          <w:sz w:val="24"/>
        </w:rPr>
        <w:t> </w:t>
      </w:r>
      <w:r>
        <w:rPr>
          <w:w w:val="105"/>
          <w:sz w:val="24"/>
        </w:rPr>
        <w:t>news:</w:t>
      </w:r>
    </w:p>
    <w:p>
      <w:pPr>
        <w:spacing w:after="0" w:line="369" w:lineRule="auto"/>
        <w:jc w:val="left"/>
        <w:rPr>
          <w:sz w:val="24"/>
        </w:rPr>
        <w:sectPr>
          <w:type w:val="continuous"/>
          <w:pgSz w:w="12240" w:h="15840"/>
          <w:pgMar w:top="1500" w:bottom="1020" w:left="1320" w:right="300"/>
        </w:sectPr>
      </w:pPr>
    </w:p>
    <w:p>
      <w:pPr>
        <w:tabs>
          <w:tab w:pos="1773" w:val="left" w:leader="none"/>
        </w:tabs>
        <w:spacing w:line="24" w:lineRule="auto" w:before="50"/>
        <w:ind w:left="1149" w:right="0" w:firstLine="0"/>
        <w:jc w:val="left"/>
        <w:rPr>
          <w:rFonts w:ascii="Menlo" w:hAnsi="Menlo"/>
          <w:i/>
          <w:sz w:val="24"/>
        </w:rPr>
      </w:pPr>
      <w:r>
        <w:rPr>
          <w:rFonts w:ascii="Arial" w:hAnsi="Arial"/>
          <w:spacing w:val="-160"/>
          <w:w w:val="88"/>
          <w:position w:val="27"/>
          <w:sz w:val="24"/>
        </w:rPr>
        <w:t></w:t>
      </w:r>
      <w:r>
        <w:rPr>
          <w:rFonts w:ascii="Arial" w:hAnsi="Arial"/>
          <w:w w:val="88"/>
          <w:position w:val="-15"/>
          <w:sz w:val="24"/>
        </w:rPr>
        <w:t></w:t>
      </w:r>
      <w:r>
        <w:rPr>
          <w:rFonts w:ascii="Arial" w:hAnsi="Arial"/>
          <w:position w:val="-15"/>
          <w:sz w:val="24"/>
        </w:rPr>
        <w:tab/>
      </w:r>
      <w:r>
        <w:rPr>
          <w:rFonts w:ascii="Menlo" w:hAnsi="Menlo"/>
          <w:i/>
          <w:w w:val="64"/>
          <w:sz w:val="24"/>
        </w:rPr>
        <w:t>|{</w:t>
      </w:r>
      <w:r>
        <w:rPr>
          <w:i/>
          <w:w w:val="116"/>
          <w:sz w:val="24"/>
        </w:rPr>
        <w:t>n</w:t>
      </w:r>
      <w:r>
        <w:rPr>
          <w:i/>
          <w:spacing w:val="6"/>
          <w:sz w:val="24"/>
        </w:rPr>
        <w:t> </w:t>
      </w:r>
      <w:r>
        <w:rPr>
          <w:w w:val="97"/>
          <w:sz w:val="24"/>
        </w:rPr>
        <w:t>:</w:t>
      </w:r>
      <w:r>
        <w:rPr>
          <w:spacing w:val="6"/>
          <w:sz w:val="24"/>
        </w:rPr>
        <w:t> </w:t>
      </w:r>
      <w:r>
        <w:rPr>
          <w:i/>
          <w:w w:val="118"/>
          <w:sz w:val="24"/>
        </w:rPr>
        <w:t>τ</w:t>
      </w:r>
      <w:r>
        <w:rPr>
          <w:i/>
          <w:w w:val="129"/>
          <w:sz w:val="24"/>
          <w:vertAlign w:val="subscript"/>
        </w:rPr>
        <w:t>n</w:t>
      </w:r>
      <w:r>
        <w:rPr>
          <w:i/>
          <w:spacing w:val="16"/>
          <w:sz w:val="24"/>
          <w:vertAlign w:val="baseline"/>
        </w:rPr>
        <w:t> </w:t>
      </w:r>
      <w:r>
        <w:rPr>
          <w:rFonts w:ascii="Menlo" w:hAnsi="Menlo"/>
          <w:i/>
          <w:w w:val="110"/>
          <w:sz w:val="24"/>
          <w:vertAlign w:val="baseline"/>
        </w:rPr>
        <w:t>∈</w:t>
      </w:r>
      <w:r>
        <w:rPr>
          <w:rFonts w:ascii="Menlo" w:hAnsi="Menlo"/>
          <w:i/>
          <w:spacing w:val="-78"/>
          <w:sz w:val="24"/>
          <w:vertAlign w:val="baseline"/>
        </w:rPr>
        <w:t> </w:t>
      </w:r>
      <w:r>
        <w:rPr>
          <w:rFonts w:ascii="Menlo" w:hAnsi="Menlo"/>
          <w:i/>
          <w:w w:val="90"/>
          <w:sz w:val="24"/>
          <w:vertAlign w:val="baseline"/>
        </w:rPr>
        <w:t>T</w:t>
      </w:r>
      <w:r>
        <w:rPr>
          <w:rFonts w:ascii="Menlo" w:hAnsi="Menlo"/>
          <w:i/>
          <w:spacing w:val="-84"/>
          <w:sz w:val="24"/>
          <w:vertAlign w:val="baseline"/>
        </w:rPr>
        <w:t> </w:t>
      </w:r>
      <w:r>
        <w:rPr>
          <w:rFonts w:ascii="Menlo" w:hAnsi="Menlo"/>
          <w:i/>
          <w:spacing w:val="-10"/>
          <w:w w:val="64"/>
          <w:sz w:val="24"/>
          <w:vertAlign w:val="baseline"/>
        </w:rPr>
        <w:t>}|</w:t>
      </w:r>
    </w:p>
    <w:p>
      <w:pPr>
        <w:pStyle w:val="BodyText"/>
        <w:tabs>
          <w:tab w:pos="899" w:val="left" w:leader="none"/>
        </w:tabs>
        <w:spacing w:line="144" w:lineRule="auto"/>
        <w:ind w:left="425"/>
        <w:rPr>
          <w:rFonts w:ascii="Arial" w:hAnsi="Arial"/>
        </w:rPr>
      </w:pPr>
      <w:r>
        <w:rPr/>
        <w:br w:type="column"/>
      </w:r>
      <w:r>
        <w:rPr>
          <w:rFonts w:ascii="Arial" w:hAnsi="Arial"/>
          <w:spacing w:val="-160"/>
          <w:w w:val="88"/>
          <w:position w:val="-41"/>
        </w:rPr>
        <w:t></w:t>
      </w:r>
      <w:r>
        <w:rPr>
          <w:rFonts w:ascii="Arial" w:hAnsi="Arial"/>
          <w:w w:val="88"/>
        </w:rPr>
        <w:t></w:t>
      </w:r>
      <w:r>
        <w:rPr>
          <w:rFonts w:ascii="Arial" w:hAnsi="Arial"/>
        </w:rPr>
        <w:tab/>
      </w:r>
      <w:r>
        <w:rPr>
          <w:rFonts w:ascii="Arial" w:hAnsi="Arial"/>
          <w:spacing w:val="-73"/>
          <w:w w:val="88"/>
          <w:position w:val="-6"/>
        </w:rPr>
        <w:t></w:t>
      </w:r>
    </w:p>
    <w:p>
      <w:pPr>
        <w:pStyle w:val="BodyText"/>
        <w:tabs>
          <w:tab w:pos="3772" w:val="left" w:leader="none"/>
        </w:tabs>
        <w:spacing w:line="440" w:lineRule="exact" w:before="65"/>
        <w:ind w:left="521"/>
        <w:rPr>
          <w:rFonts w:ascii="Arial" w:hAnsi="Arial"/>
        </w:rPr>
      </w:pPr>
      <w:r>
        <w:rPr/>
        <w:br w:type="column"/>
      </w:r>
      <w:r>
        <w:rPr>
          <w:w w:val="105"/>
        </w:rPr>
        <w:t>Number of News on</w:t>
      </w:r>
      <w:r>
        <w:rPr>
          <w:spacing w:val="37"/>
          <w:w w:val="105"/>
        </w:rPr>
        <w:t> </w:t>
      </w:r>
      <w:r>
        <w:rPr>
          <w:spacing w:val="-3"/>
          <w:w w:val="105"/>
        </w:rPr>
        <w:t>Day</w:t>
      </w:r>
      <w:r>
        <w:rPr>
          <w:spacing w:val="10"/>
          <w:w w:val="105"/>
        </w:rPr>
        <w:t> </w:t>
      </w:r>
      <w:r>
        <w:rPr>
          <w:i/>
          <w:w w:val="105"/>
        </w:rPr>
        <w:t>t</w:t>
        <w:tab/>
      </w:r>
      <w:r>
        <w:rPr>
          <w:rFonts w:ascii="Arial" w:hAnsi="Arial"/>
          <w:w w:val="105"/>
          <w:position w:val="29"/>
        </w:rPr>
        <w:t></w:t>
      </w:r>
    </w:p>
    <w:p>
      <w:pPr>
        <w:spacing w:after="0" w:line="440" w:lineRule="exact"/>
        <w:rPr>
          <w:rFonts w:ascii="Arial" w:hAnsi="Arial"/>
        </w:rPr>
        <w:sectPr>
          <w:type w:val="continuous"/>
          <w:pgSz w:w="12240" w:h="15840"/>
          <w:pgMar w:top="1500" w:bottom="1020" w:left="1320" w:right="300"/>
          <w:cols w:num="3" w:equalWidth="0">
            <w:col w:w="3181" w:space="40"/>
            <w:col w:w="1059" w:space="39"/>
            <w:col w:w="6301"/>
          </w:cols>
        </w:sectPr>
      </w:pPr>
    </w:p>
    <w:p>
      <w:pPr>
        <w:tabs>
          <w:tab w:pos="1332" w:val="left" w:leader="none"/>
          <w:tab w:pos="1709" w:val="left" w:leader="none"/>
          <w:tab w:pos="2170" w:val="left" w:leader="none"/>
        </w:tabs>
        <w:spacing w:line="264" w:lineRule="exact" w:before="0"/>
        <w:ind w:left="308" w:right="0" w:firstLine="0"/>
        <w:jc w:val="left"/>
        <w:rPr>
          <w:sz w:val="16"/>
          <w:szCs w:val="16"/>
        </w:rPr>
      </w:pPr>
      <w:r>
        <w:rPr/>
        <w:pict>
          <v:shape style="position:absolute;margin-left:123.474998pt;margin-top:.93529pt;width:8pt;height:44.65pt;mso-position-horizontal-relative:page;mso-position-vertical-relative:paragraph;z-index:-259867648" type="#_x0000_t202" filled="false" stroked="false">
            <v:textbox inset="0,0,0,0">
              <w:txbxContent>
                <w:p>
                  <w:pPr>
                    <w:pStyle w:val="BodyText"/>
                    <w:spacing w:line="235" w:lineRule="exact"/>
                    <w:rPr>
                      <w:rFonts w:ascii="Arial" w:hAnsi="Arial"/>
                    </w:rPr>
                  </w:pPr>
                  <w:r>
                    <w:rPr>
                      <w:rFonts w:ascii="Arial" w:hAnsi="Arial"/>
                      <w:w w:val="88"/>
                    </w:rPr>
                    <w:t></w:t>
                  </w:r>
                </w:p>
              </w:txbxContent>
            </v:textbox>
            <w10:wrap type="none"/>
          </v:shape>
        </w:pict>
      </w:r>
      <w:r>
        <w:rPr>
          <w:i/>
          <w:w w:val="115"/>
          <w:sz w:val="24"/>
          <w:szCs w:val="24"/>
        </w:rPr>
        <w:t>ϕ</w:t>
      </w:r>
      <w:r>
        <w:rPr>
          <w:w w:val="115"/>
          <w:sz w:val="24"/>
          <w:szCs w:val="24"/>
        </w:rPr>
        <w:t>(</w:t>
      </w:r>
      <w:r>
        <w:rPr>
          <w:rFonts w:ascii="Menlo" w:hAnsi="Menlo" w:cs="Menlo" w:eastAsia="Menlo"/>
          <w:i/>
          <w:w w:val="115"/>
          <w:sz w:val="24"/>
          <w:szCs w:val="24"/>
        </w:rPr>
        <w:t>T</w:t>
      </w:r>
      <w:r>
        <w:rPr>
          <w:rFonts w:ascii="Menlo" w:hAnsi="Menlo" w:cs="Menlo" w:eastAsia="Menlo"/>
          <w:i/>
          <w:spacing w:val="-106"/>
          <w:w w:val="115"/>
          <w:sz w:val="24"/>
          <w:szCs w:val="24"/>
        </w:rPr>
        <w:t> </w:t>
      </w:r>
      <w:r>
        <w:rPr>
          <w:w w:val="115"/>
          <w:sz w:val="24"/>
          <w:szCs w:val="24"/>
        </w:rPr>
        <w:t>)</w:t>
      </w:r>
      <w:r>
        <w:rPr>
          <w:spacing w:val="-4"/>
          <w:w w:val="115"/>
          <w:sz w:val="24"/>
          <w:szCs w:val="24"/>
        </w:rPr>
        <w:t> </w:t>
      </w:r>
      <w:r>
        <w:rPr>
          <w:w w:val="115"/>
          <w:sz w:val="24"/>
          <w:szCs w:val="24"/>
        </w:rPr>
        <w:t>=</w:t>
        <w:tab/>
      </w:r>
      <w:r>
        <w:rPr>
          <w:w w:val="115"/>
          <w:position w:val="-4"/>
          <w:sz w:val="24"/>
          <w:szCs w:val="24"/>
          <w:u w:val="single"/>
        </w:rPr>
        <w:t> </w:t>
        <w:tab/>
      </w:r>
      <w:r>
        <w:rPr>
          <w:w w:val="115"/>
          <w:position w:val="-4"/>
          <w:sz w:val="16"/>
          <w:szCs w:val="16"/>
          <w:u w:val="single"/>
        </w:rPr>
        <w:t>1</w:t>
      </w:r>
      <w:r>
        <w:rPr>
          <w:position w:val="-4"/>
          <w:sz w:val="16"/>
          <w:szCs w:val="16"/>
          <w:u w:val="single"/>
        </w:rPr>
        <w:tab/>
      </w:r>
    </w:p>
    <w:p>
      <w:pPr>
        <w:spacing w:line="192" w:lineRule="exact" w:before="0"/>
        <w:ind w:left="1332" w:right="0" w:firstLine="0"/>
        <w:jc w:val="left"/>
        <w:rPr>
          <w:rFonts w:ascii="Menlo" w:hAnsi="Menlo"/>
          <w:i/>
          <w:sz w:val="16"/>
        </w:rPr>
      </w:pPr>
      <w:r>
        <w:rPr>
          <w:rFonts w:ascii="Menlo" w:hAnsi="Menlo"/>
          <w:i/>
          <w:w w:val="68"/>
          <w:position w:val="2"/>
          <w:sz w:val="16"/>
        </w:rPr>
        <w:t>|{</w:t>
      </w:r>
      <w:r>
        <w:rPr>
          <w:i/>
          <w:w w:val="128"/>
          <w:position w:val="2"/>
          <w:sz w:val="16"/>
        </w:rPr>
        <w:t>n</w:t>
      </w:r>
      <w:r>
        <w:rPr>
          <w:w w:val="105"/>
          <w:position w:val="2"/>
          <w:sz w:val="16"/>
        </w:rPr>
        <w:t>:</w:t>
      </w:r>
      <w:r>
        <w:rPr>
          <w:i/>
          <w:w w:val="131"/>
          <w:position w:val="2"/>
          <w:sz w:val="16"/>
        </w:rPr>
        <w:t>τ</w:t>
      </w:r>
      <w:r>
        <w:rPr>
          <w:rFonts w:ascii="Arial" w:hAnsi="Arial"/>
          <w:i/>
          <w:spacing w:val="10"/>
          <w:w w:val="137"/>
          <w:sz w:val="12"/>
        </w:rPr>
        <w:t>n</w:t>
      </w:r>
      <w:r>
        <w:rPr>
          <w:rFonts w:ascii="Menlo" w:hAnsi="Menlo"/>
          <w:i/>
          <w:w w:val="107"/>
          <w:position w:val="2"/>
          <w:sz w:val="16"/>
        </w:rPr>
        <w:t>∈T</w:t>
      </w:r>
      <w:r>
        <w:rPr>
          <w:rFonts w:ascii="Menlo" w:hAnsi="Menlo"/>
          <w:i/>
          <w:spacing w:val="-55"/>
          <w:position w:val="2"/>
          <w:sz w:val="16"/>
        </w:rPr>
        <w:t> </w:t>
      </w:r>
      <w:r>
        <w:rPr>
          <w:rFonts w:ascii="Menlo" w:hAnsi="Menlo"/>
          <w:i/>
          <w:spacing w:val="-10"/>
          <w:w w:val="68"/>
          <w:position w:val="2"/>
          <w:sz w:val="16"/>
        </w:rPr>
        <w:t>}|</w:t>
      </w:r>
    </w:p>
    <w:p>
      <w:pPr>
        <w:spacing w:line="654" w:lineRule="exact" w:before="0"/>
        <w:ind w:left="23" w:right="0" w:firstLine="0"/>
        <w:jc w:val="left"/>
        <w:rPr>
          <w:rFonts w:ascii="Menlo" w:hAnsi="Menlo"/>
          <w:i/>
          <w:sz w:val="16"/>
        </w:rPr>
      </w:pPr>
      <w:r>
        <w:rPr/>
        <w:br w:type="column"/>
      </w:r>
      <w:r>
        <w:rPr>
          <w:i/>
          <w:w w:val="128"/>
          <w:position w:val="2"/>
          <w:sz w:val="16"/>
        </w:rPr>
        <w:t>n</w:t>
      </w:r>
      <w:r>
        <w:rPr>
          <w:i/>
          <w:position w:val="2"/>
          <w:sz w:val="16"/>
        </w:rPr>
        <w:t> </w:t>
      </w:r>
      <w:r>
        <w:rPr>
          <w:i/>
          <w:spacing w:val="-2"/>
          <w:position w:val="2"/>
          <w:sz w:val="16"/>
        </w:rPr>
        <w:t> </w:t>
      </w:r>
      <w:r>
        <w:rPr>
          <w:i/>
          <w:spacing w:val="-15"/>
          <w:w w:val="125"/>
          <w:position w:val="2"/>
          <w:sz w:val="16"/>
        </w:rPr>
        <w:t>s</w:t>
      </w:r>
      <w:r>
        <w:rPr>
          <w:rFonts w:ascii="Arial" w:hAnsi="Arial"/>
          <w:spacing w:val="-336"/>
          <w:w w:val="258"/>
          <w:position w:val="53"/>
          <w:sz w:val="24"/>
        </w:rPr>
        <w:t>L</w:t>
      </w:r>
      <w:r>
        <w:rPr>
          <w:i/>
          <w:spacing w:val="-2"/>
          <w:w w:val="126"/>
          <w:position w:val="2"/>
          <w:sz w:val="16"/>
        </w:rPr>
        <w:t>.t.τ</w:t>
      </w:r>
      <w:r>
        <w:rPr>
          <w:rFonts w:ascii="Arial" w:hAnsi="Arial"/>
          <w:i/>
          <w:spacing w:val="8"/>
          <w:w w:val="137"/>
          <w:sz w:val="12"/>
        </w:rPr>
        <w:t>n</w:t>
      </w:r>
      <w:r>
        <w:rPr>
          <w:rFonts w:ascii="Menlo" w:hAnsi="Menlo"/>
          <w:i/>
          <w:spacing w:val="-2"/>
          <w:w w:val="107"/>
          <w:position w:val="2"/>
          <w:sz w:val="16"/>
        </w:rPr>
        <w:t>∈T</w:t>
      </w:r>
    </w:p>
    <w:p>
      <w:pPr>
        <w:spacing w:before="104"/>
        <w:ind w:left="41" w:right="0" w:firstLine="0"/>
        <w:jc w:val="left"/>
        <w:rPr>
          <w:i/>
          <w:sz w:val="24"/>
        </w:rPr>
      </w:pPr>
      <w:r>
        <w:rPr/>
        <w:br w:type="column"/>
      </w:r>
      <w:r>
        <w:rPr>
          <w:w w:val="101"/>
          <w:sz w:val="24"/>
        </w:rPr>
        <w:t>ESS</w:t>
      </w:r>
      <w:r>
        <w:rPr>
          <w:i/>
          <w:w w:val="129"/>
          <w:sz w:val="24"/>
          <w:vertAlign w:val="subscript"/>
        </w:rPr>
        <w:t>n</w:t>
      </w:r>
    </w:p>
    <w:p>
      <w:pPr>
        <w:pStyle w:val="BodyText"/>
        <w:spacing w:line="139" w:lineRule="auto"/>
        <w:ind w:left="-30"/>
        <w:rPr>
          <w:rFonts w:ascii="Arial" w:hAnsi="Arial"/>
        </w:rPr>
      </w:pPr>
      <w:r>
        <w:rPr/>
        <w:br w:type="column"/>
      </w:r>
      <w:r>
        <w:rPr>
          <w:rFonts w:ascii="Arial" w:hAnsi="Arial"/>
          <w:position w:val="-6"/>
        </w:rPr>
        <w:t> </w:t>
      </w:r>
      <w:r>
        <w:rPr>
          <w:w w:val="115"/>
          <w:position w:val="-4"/>
        </w:rPr>
        <w:t>=</w:t>
      </w:r>
      <w:r>
        <w:rPr>
          <w:spacing w:val="-29"/>
          <w:w w:val="115"/>
          <w:position w:val="-4"/>
        </w:rPr>
        <w:t> </w:t>
      </w:r>
      <w:r>
        <w:rPr>
          <w:rFonts w:ascii="Arial" w:hAnsi="Arial"/>
          <w:spacing w:val="-125"/>
        </w:rPr>
        <w:t></w:t>
      </w:r>
    </w:p>
    <w:p>
      <w:pPr>
        <w:pStyle w:val="BodyText"/>
        <w:spacing w:before="201"/>
        <w:ind w:left="-40"/>
        <w:rPr>
          <w:i/>
        </w:rPr>
      </w:pPr>
      <w:r>
        <w:rPr/>
        <w:br w:type="column"/>
      </w:r>
      <w:r>
        <w:rPr/>
        <w:t>Average ESS Score of News on Day </w:t>
      </w:r>
      <w:r>
        <w:rPr>
          <w:i/>
        </w:rPr>
        <w:t>t</w:t>
      </w:r>
    </w:p>
    <w:p>
      <w:pPr>
        <w:spacing w:line="238" w:lineRule="exact" w:before="0"/>
        <w:ind w:left="-40" w:right="0" w:firstLine="0"/>
        <w:jc w:val="left"/>
        <w:rPr>
          <w:sz w:val="24"/>
        </w:rPr>
      </w:pPr>
      <w:r>
        <w:rPr/>
        <w:br w:type="column"/>
      </w:r>
      <w:r>
        <w:rPr>
          <w:rFonts w:ascii="Arial" w:hAnsi="Arial"/>
          <w:w w:val="105"/>
          <w:position w:val="5"/>
          <w:sz w:val="24"/>
        </w:rPr>
        <w:t> </w:t>
      </w:r>
      <w:r>
        <w:rPr>
          <w:rFonts w:ascii="Menlo" w:hAnsi="Menlo"/>
          <w:i/>
          <w:w w:val="105"/>
          <w:sz w:val="24"/>
        </w:rPr>
        <w:t>∈ </w:t>
      </w:r>
      <w:r>
        <w:rPr>
          <w:rFonts w:ascii="Arial" w:hAnsi="Arial"/>
          <w:w w:val="105"/>
          <w:sz w:val="24"/>
        </w:rPr>
        <w:t>R</w:t>
      </w:r>
      <w:r>
        <w:rPr>
          <w:w w:val="105"/>
          <w:position w:val="10"/>
          <w:sz w:val="16"/>
        </w:rPr>
        <w:t>2</w:t>
      </w:r>
      <w:bookmarkStart w:name="_bookmark58" w:id="106"/>
      <w:bookmarkEnd w:id="106"/>
      <w:r>
        <w:rPr>
          <w:w w:val="105"/>
          <w:position w:val="10"/>
          <w:sz w:val="16"/>
        </w:rPr>
      </w:r>
      <w:r>
        <w:rPr>
          <w:w w:val="105"/>
          <w:position w:val="10"/>
          <w:sz w:val="16"/>
        </w:rPr>
        <w:t> </w:t>
      </w:r>
      <w:r>
        <w:rPr>
          <w:w w:val="105"/>
          <w:sz w:val="24"/>
        </w:rPr>
        <w:t>(4.6)</w:t>
      </w:r>
    </w:p>
    <w:p>
      <w:pPr>
        <w:spacing w:after="0" w:line="238" w:lineRule="exact"/>
        <w:jc w:val="left"/>
        <w:rPr>
          <w:sz w:val="24"/>
        </w:rPr>
        <w:sectPr>
          <w:type w:val="continuous"/>
          <w:pgSz w:w="12240" w:h="15840"/>
          <w:pgMar w:top="1500" w:bottom="1020" w:left="1320" w:right="300"/>
          <w:cols w:num="6" w:equalWidth="0">
            <w:col w:w="2171" w:space="40"/>
            <w:col w:w="822" w:space="39"/>
            <w:col w:w="564" w:space="40"/>
            <w:col w:w="604" w:space="39"/>
            <w:col w:w="3773" w:space="40"/>
            <w:col w:w="2488"/>
          </w:cols>
        </w:sectPr>
      </w:pPr>
    </w:p>
    <w:p>
      <w:pPr>
        <w:pStyle w:val="BodyText"/>
        <w:spacing w:before="10"/>
        <w:rPr>
          <w:sz w:val="22"/>
        </w:rPr>
      </w:pPr>
    </w:p>
    <w:p>
      <w:pPr>
        <w:pStyle w:val="BodyText"/>
        <w:spacing w:line="376" w:lineRule="auto" w:before="56"/>
        <w:ind w:left="120" w:right="1177"/>
      </w:pPr>
      <w:r>
        <w:rPr>
          <w:w w:val="105"/>
        </w:rPr>
        <w:t>Note that in subsequent sections, the characteristic function actually used has far more features than the example in equation </w:t>
      </w:r>
      <w:hyperlink w:history="true" w:anchor="_bookmark58">
        <w:r>
          <w:rPr>
            <w:w w:val="105"/>
          </w:rPr>
          <w:t>(4.6).</w:t>
        </w:r>
      </w:hyperlink>
    </w:p>
    <w:p>
      <w:pPr>
        <w:pStyle w:val="BodyText"/>
        <w:ind w:left="354"/>
      </w:pPr>
      <w:r>
        <w:rPr>
          <w:w w:val="105"/>
        </w:rPr>
        <w:t>With a chosen characteristic function </w:t>
      </w:r>
      <w:r>
        <w:rPr>
          <w:i/>
          <w:w w:val="105"/>
        </w:rPr>
        <w:t>ϕ</w:t>
      </w:r>
      <w:r>
        <w:rPr>
          <w:w w:val="105"/>
        </w:rPr>
        <w:t>, one can quantify the qualitative information flow</w:t>
      </w:r>
    </w:p>
    <w:p>
      <w:pPr>
        <w:pStyle w:val="BodyText"/>
        <w:spacing w:before="7"/>
        <w:rPr>
          <w:sz w:val="9"/>
        </w:rPr>
      </w:pPr>
      <w:r>
        <w:rPr/>
        <w:pict>
          <v:shape style="position:absolute;margin-left:72pt;margin-top:7.711435pt;width:187.2pt;height:.1pt;mso-position-horizontal-relative:page;mso-position-vertical-relative:paragraph;z-index:-251542528;mso-wrap-distance-left:0;mso-wrap-distance-right:0" coordorigin="1440,154" coordsize="3744,0" path="m1440,154l5184,154e" filled="false" stroked="true" strokeweight=".398pt" strokecolor="#000000">
            <v:path arrowok="t"/>
            <v:stroke dashstyle="solid"/>
            <w10:wrap type="topAndBottom"/>
          </v:shape>
        </w:pict>
      </w:r>
    </w:p>
    <w:p>
      <w:pPr>
        <w:spacing w:line="249" w:lineRule="auto" w:before="0"/>
        <w:ind w:left="120" w:right="1136" w:firstLine="269"/>
        <w:jc w:val="both"/>
        <w:rPr>
          <w:sz w:val="20"/>
        </w:rPr>
      </w:pPr>
      <w:r>
        <w:rPr>
          <w:spacing w:val="3"/>
          <w:w w:val="110"/>
          <w:position w:val="7"/>
          <w:sz w:val="14"/>
        </w:rPr>
        <w:t>5</w:t>
      </w:r>
      <w:r>
        <w:rPr>
          <w:spacing w:val="3"/>
          <w:w w:val="110"/>
          <w:sz w:val="20"/>
        </w:rPr>
        <w:t>In</w:t>
      </w:r>
      <w:r>
        <w:rPr>
          <w:spacing w:val="-10"/>
          <w:w w:val="110"/>
          <w:sz w:val="20"/>
        </w:rPr>
        <w:t> </w:t>
      </w:r>
      <w:r>
        <w:rPr>
          <w:w w:val="110"/>
          <w:sz w:val="20"/>
        </w:rPr>
        <w:t>the</w:t>
      </w:r>
      <w:r>
        <w:rPr>
          <w:spacing w:val="-9"/>
          <w:w w:val="110"/>
          <w:sz w:val="20"/>
        </w:rPr>
        <w:t> </w:t>
      </w:r>
      <w:r>
        <w:rPr>
          <w:w w:val="110"/>
          <w:sz w:val="20"/>
        </w:rPr>
        <w:t>context</w:t>
      </w:r>
      <w:r>
        <w:rPr>
          <w:spacing w:val="-10"/>
          <w:w w:val="110"/>
          <w:sz w:val="20"/>
        </w:rPr>
        <w:t> </w:t>
      </w:r>
      <w:r>
        <w:rPr>
          <w:w w:val="110"/>
          <w:sz w:val="20"/>
        </w:rPr>
        <w:t>of</w:t>
      </w:r>
      <w:r>
        <w:rPr>
          <w:spacing w:val="-9"/>
          <w:w w:val="110"/>
          <w:sz w:val="20"/>
        </w:rPr>
        <w:t> </w:t>
      </w:r>
      <w:r>
        <w:rPr>
          <w:w w:val="110"/>
          <w:sz w:val="20"/>
        </w:rPr>
        <w:t>probability,</w:t>
      </w:r>
      <w:r>
        <w:rPr>
          <w:spacing w:val="-8"/>
          <w:w w:val="110"/>
          <w:sz w:val="20"/>
        </w:rPr>
        <w:t> </w:t>
      </w:r>
      <w:r>
        <w:rPr>
          <w:w w:val="110"/>
          <w:sz w:val="20"/>
        </w:rPr>
        <w:t>the</w:t>
      </w:r>
      <w:r>
        <w:rPr>
          <w:spacing w:val="-9"/>
          <w:w w:val="110"/>
          <w:sz w:val="20"/>
        </w:rPr>
        <w:t> </w:t>
      </w:r>
      <w:r>
        <w:rPr>
          <w:w w:val="110"/>
          <w:sz w:val="20"/>
        </w:rPr>
        <w:t>characteristic</w:t>
      </w:r>
      <w:r>
        <w:rPr>
          <w:spacing w:val="-9"/>
          <w:w w:val="110"/>
          <w:sz w:val="20"/>
        </w:rPr>
        <w:t> </w:t>
      </w:r>
      <w:r>
        <w:rPr>
          <w:w w:val="110"/>
          <w:sz w:val="20"/>
        </w:rPr>
        <w:t>function</w:t>
      </w:r>
      <w:r>
        <w:rPr>
          <w:spacing w:val="-10"/>
          <w:w w:val="110"/>
          <w:sz w:val="20"/>
        </w:rPr>
        <w:t> </w:t>
      </w:r>
      <w:r>
        <w:rPr>
          <w:w w:val="110"/>
          <w:sz w:val="20"/>
        </w:rPr>
        <w:t>of</w:t>
      </w:r>
      <w:r>
        <w:rPr>
          <w:spacing w:val="-9"/>
          <w:w w:val="110"/>
          <w:sz w:val="20"/>
        </w:rPr>
        <w:t> </w:t>
      </w:r>
      <w:r>
        <w:rPr>
          <w:w w:val="110"/>
          <w:sz w:val="20"/>
        </w:rPr>
        <w:t>a</w:t>
      </w:r>
      <w:r>
        <w:rPr>
          <w:spacing w:val="-9"/>
          <w:w w:val="110"/>
          <w:sz w:val="20"/>
        </w:rPr>
        <w:t> </w:t>
      </w:r>
      <w:r>
        <w:rPr>
          <w:w w:val="110"/>
          <w:sz w:val="20"/>
        </w:rPr>
        <w:t>distribution</w:t>
      </w:r>
      <w:r>
        <w:rPr>
          <w:spacing w:val="-10"/>
          <w:w w:val="110"/>
          <w:sz w:val="20"/>
        </w:rPr>
        <w:t> </w:t>
      </w:r>
      <w:r>
        <w:rPr>
          <w:w w:val="110"/>
          <w:sz w:val="20"/>
        </w:rPr>
        <w:t>fully</w:t>
      </w:r>
      <w:r>
        <w:rPr>
          <w:spacing w:val="-9"/>
          <w:w w:val="110"/>
          <w:sz w:val="20"/>
        </w:rPr>
        <w:t> </w:t>
      </w:r>
      <w:r>
        <w:rPr>
          <w:w w:val="110"/>
          <w:sz w:val="20"/>
        </w:rPr>
        <w:t>describes</w:t>
      </w:r>
      <w:r>
        <w:rPr>
          <w:spacing w:val="-9"/>
          <w:w w:val="110"/>
          <w:sz w:val="20"/>
        </w:rPr>
        <w:t> </w:t>
      </w:r>
      <w:r>
        <w:rPr>
          <w:w w:val="110"/>
          <w:sz w:val="20"/>
        </w:rPr>
        <w:t>the</w:t>
      </w:r>
      <w:r>
        <w:rPr>
          <w:spacing w:val="-10"/>
          <w:w w:val="110"/>
          <w:sz w:val="20"/>
        </w:rPr>
        <w:t> </w:t>
      </w:r>
      <w:r>
        <w:rPr>
          <w:w w:val="110"/>
          <w:sz w:val="20"/>
        </w:rPr>
        <w:t>distribution, refer to (Ushakov </w:t>
      </w:r>
      <w:hyperlink w:history="true" w:anchor="_bookmark136">
        <w:r>
          <w:rPr>
            <w:w w:val="110"/>
            <w:sz w:val="20"/>
          </w:rPr>
          <w:t>1999)</w:t>
        </w:r>
      </w:hyperlink>
      <w:r>
        <w:rPr>
          <w:w w:val="110"/>
          <w:sz w:val="20"/>
        </w:rPr>
        <w:t> for a review of this topic. Here </w:t>
      </w:r>
      <w:r>
        <w:rPr>
          <w:spacing w:val="-3"/>
          <w:w w:val="110"/>
          <w:sz w:val="20"/>
        </w:rPr>
        <w:t>we </w:t>
      </w:r>
      <w:r>
        <w:rPr>
          <w:w w:val="110"/>
          <w:sz w:val="20"/>
        </w:rPr>
        <w:t>define the characteristic function to </w:t>
      </w:r>
      <w:r>
        <w:rPr>
          <w:spacing w:val="2"/>
          <w:w w:val="110"/>
          <w:sz w:val="20"/>
        </w:rPr>
        <w:t>be </w:t>
      </w:r>
      <w:r>
        <w:rPr>
          <w:w w:val="110"/>
          <w:sz w:val="20"/>
        </w:rPr>
        <w:t>the function</w:t>
      </w:r>
      <w:r>
        <w:rPr>
          <w:spacing w:val="5"/>
          <w:w w:val="110"/>
          <w:sz w:val="20"/>
        </w:rPr>
        <w:t> </w:t>
      </w:r>
      <w:r>
        <w:rPr>
          <w:w w:val="110"/>
          <w:sz w:val="20"/>
        </w:rPr>
        <w:t>mapping</w:t>
      </w:r>
      <w:r>
        <w:rPr>
          <w:spacing w:val="6"/>
          <w:w w:val="110"/>
          <w:sz w:val="20"/>
        </w:rPr>
        <w:t> </w:t>
      </w:r>
      <w:r>
        <w:rPr>
          <w:w w:val="110"/>
          <w:sz w:val="20"/>
        </w:rPr>
        <w:t>a</w:t>
      </w:r>
      <w:r>
        <w:rPr>
          <w:spacing w:val="5"/>
          <w:w w:val="110"/>
          <w:sz w:val="20"/>
        </w:rPr>
        <w:t> </w:t>
      </w:r>
      <w:r>
        <w:rPr>
          <w:w w:val="110"/>
          <w:sz w:val="20"/>
        </w:rPr>
        <w:t>collection</w:t>
      </w:r>
      <w:r>
        <w:rPr>
          <w:spacing w:val="6"/>
          <w:w w:val="110"/>
          <w:sz w:val="20"/>
        </w:rPr>
        <w:t> </w:t>
      </w:r>
      <w:r>
        <w:rPr>
          <w:w w:val="110"/>
          <w:sz w:val="20"/>
        </w:rPr>
        <w:t>of</w:t>
      </w:r>
      <w:r>
        <w:rPr>
          <w:spacing w:val="6"/>
          <w:w w:val="110"/>
          <w:sz w:val="20"/>
        </w:rPr>
        <w:t> </w:t>
      </w:r>
      <w:r>
        <w:rPr>
          <w:w w:val="110"/>
          <w:sz w:val="20"/>
        </w:rPr>
        <w:t>news</w:t>
      </w:r>
      <w:r>
        <w:rPr>
          <w:spacing w:val="5"/>
          <w:w w:val="110"/>
          <w:sz w:val="20"/>
        </w:rPr>
        <w:t> </w:t>
      </w:r>
      <w:r>
        <w:rPr>
          <w:w w:val="110"/>
          <w:sz w:val="20"/>
        </w:rPr>
        <w:t>to</w:t>
      </w:r>
      <w:r>
        <w:rPr>
          <w:spacing w:val="6"/>
          <w:w w:val="110"/>
          <w:sz w:val="20"/>
        </w:rPr>
        <w:t> </w:t>
      </w:r>
      <w:r>
        <w:rPr>
          <w:w w:val="110"/>
          <w:sz w:val="20"/>
        </w:rPr>
        <w:t>a</w:t>
      </w:r>
      <w:r>
        <w:rPr>
          <w:spacing w:val="5"/>
          <w:w w:val="110"/>
          <w:sz w:val="20"/>
        </w:rPr>
        <w:t> </w:t>
      </w:r>
      <w:r>
        <w:rPr>
          <w:w w:val="110"/>
          <w:sz w:val="20"/>
        </w:rPr>
        <w:t>vector</w:t>
      </w:r>
      <w:r>
        <w:rPr>
          <w:spacing w:val="6"/>
          <w:w w:val="110"/>
          <w:sz w:val="20"/>
        </w:rPr>
        <w:t> </w:t>
      </w:r>
      <w:r>
        <w:rPr>
          <w:b/>
          <w:w w:val="110"/>
          <w:sz w:val="20"/>
        </w:rPr>
        <w:t>x</w:t>
      </w:r>
      <w:r>
        <w:rPr>
          <w:b/>
          <w:spacing w:val="6"/>
          <w:w w:val="110"/>
          <w:sz w:val="20"/>
        </w:rPr>
        <w:t> </w:t>
      </w:r>
      <w:r>
        <w:rPr>
          <w:w w:val="110"/>
          <w:sz w:val="20"/>
        </w:rPr>
        <w:t>of</w:t>
      </w:r>
      <w:r>
        <w:rPr>
          <w:spacing w:val="5"/>
          <w:w w:val="110"/>
          <w:sz w:val="20"/>
        </w:rPr>
        <w:t> </w:t>
      </w:r>
      <w:r>
        <w:rPr>
          <w:w w:val="110"/>
          <w:sz w:val="20"/>
        </w:rPr>
        <w:t>summary</w:t>
      </w:r>
      <w:r>
        <w:rPr>
          <w:spacing w:val="6"/>
          <w:w w:val="110"/>
          <w:sz w:val="20"/>
        </w:rPr>
        <w:t> </w:t>
      </w:r>
      <w:r>
        <w:rPr>
          <w:w w:val="110"/>
          <w:sz w:val="20"/>
        </w:rPr>
        <w:t>statistic</w:t>
      </w:r>
      <w:r>
        <w:rPr>
          <w:spacing w:val="5"/>
          <w:w w:val="110"/>
          <w:sz w:val="20"/>
        </w:rPr>
        <w:t> </w:t>
      </w:r>
      <w:r>
        <w:rPr>
          <w:w w:val="110"/>
          <w:sz w:val="20"/>
        </w:rPr>
        <w:t>of</w:t>
      </w:r>
      <w:r>
        <w:rPr>
          <w:spacing w:val="6"/>
          <w:w w:val="110"/>
          <w:sz w:val="20"/>
        </w:rPr>
        <w:t> </w:t>
      </w:r>
      <w:r>
        <w:rPr>
          <w:w w:val="110"/>
          <w:sz w:val="20"/>
        </w:rPr>
        <w:t>these</w:t>
      </w:r>
      <w:r>
        <w:rPr>
          <w:spacing w:val="6"/>
          <w:w w:val="110"/>
          <w:sz w:val="20"/>
        </w:rPr>
        <w:t> </w:t>
      </w:r>
      <w:r>
        <w:rPr>
          <w:w w:val="110"/>
          <w:sz w:val="20"/>
        </w:rPr>
        <w:t>news.</w:t>
      </w:r>
    </w:p>
    <w:p>
      <w:pPr>
        <w:spacing w:after="0" w:line="249" w:lineRule="auto"/>
        <w:jc w:val="both"/>
        <w:rPr>
          <w:sz w:val="20"/>
        </w:rPr>
        <w:sectPr>
          <w:type w:val="continuous"/>
          <w:pgSz w:w="12240" w:h="15840"/>
          <w:pgMar w:top="1500" w:bottom="1020" w:left="1320" w:right="300"/>
        </w:sectPr>
      </w:pPr>
    </w:p>
    <w:p>
      <w:pPr>
        <w:pStyle w:val="BodyText"/>
        <w:spacing w:before="35"/>
        <w:ind w:left="120"/>
        <w:jc w:val="both"/>
      </w:pPr>
      <w:r>
        <w:rPr>
          <w:w w:val="105"/>
        </w:rPr>
        <w:t>on each day </w:t>
      </w:r>
      <w:r>
        <w:rPr>
          <w:i/>
          <w:w w:val="105"/>
        </w:rPr>
        <w:t>t </w:t>
      </w:r>
      <w:r>
        <w:rPr>
          <w:w w:val="105"/>
        </w:rPr>
        <w:t>using a real-valued vector </w:t>
      </w:r>
      <w:r>
        <w:rPr>
          <w:b/>
          <w:w w:val="105"/>
        </w:rPr>
        <w:t>x</w:t>
      </w:r>
      <w:r>
        <w:rPr>
          <w:i/>
          <w:w w:val="105"/>
          <w:vertAlign w:val="subscript"/>
        </w:rPr>
        <w:t>t</w:t>
      </w:r>
      <w:r>
        <w:rPr>
          <w:w w:val="105"/>
          <w:vertAlign w:val="baseline"/>
        </w:rPr>
        <w:t>:</w:t>
      </w:r>
    </w:p>
    <w:p>
      <w:pPr>
        <w:pStyle w:val="BodyText"/>
        <w:rPr>
          <w:sz w:val="26"/>
        </w:rPr>
      </w:pPr>
    </w:p>
    <w:p>
      <w:pPr>
        <w:tabs>
          <w:tab w:pos="8998" w:val="left" w:leader="none"/>
        </w:tabs>
        <w:spacing w:before="217"/>
        <w:ind w:left="3918" w:right="0" w:firstLine="0"/>
        <w:jc w:val="left"/>
        <w:rPr>
          <w:sz w:val="24"/>
          <w:szCs w:val="24"/>
        </w:rPr>
      </w:pPr>
      <w:r>
        <w:rPr>
          <w:b/>
          <w:bCs/>
          <w:w w:val="120"/>
          <w:sz w:val="24"/>
          <w:szCs w:val="24"/>
        </w:rPr>
        <w:t>x</w:t>
      </w:r>
      <w:r>
        <w:rPr>
          <w:i/>
          <w:w w:val="120"/>
          <w:sz w:val="24"/>
          <w:szCs w:val="24"/>
          <w:vertAlign w:val="subscript"/>
        </w:rPr>
        <w:t>t</w:t>
      </w:r>
      <w:r>
        <w:rPr>
          <w:i/>
          <w:spacing w:val="-3"/>
          <w:w w:val="120"/>
          <w:sz w:val="24"/>
          <w:szCs w:val="24"/>
          <w:vertAlign w:val="baseline"/>
        </w:rPr>
        <w:t> </w:t>
      </w:r>
      <w:r>
        <w:rPr>
          <w:w w:val="120"/>
          <w:sz w:val="24"/>
          <w:szCs w:val="24"/>
          <w:vertAlign w:val="baseline"/>
        </w:rPr>
        <w:t>:=</w:t>
      </w:r>
      <w:r>
        <w:rPr>
          <w:spacing w:val="-12"/>
          <w:w w:val="120"/>
          <w:sz w:val="24"/>
          <w:szCs w:val="24"/>
          <w:vertAlign w:val="baseline"/>
        </w:rPr>
        <w:t> </w:t>
      </w:r>
      <w:r>
        <w:rPr>
          <w:i/>
          <w:w w:val="120"/>
          <w:sz w:val="24"/>
          <w:szCs w:val="24"/>
          <w:vertAlign w:val="baseline"/>
        </w:rPr>
        <w:t>ϕ</w:t>
      </w:r>
      <w:r>
        <w:rPr>
          <w:w w:val="120"/>
          <w:sz w:val="24"/>
          <w:szCs w:val="24"/>
          <w:vertAlign w:val="baseline"/>
        </w:rPr>
        <w:t>([</w:t>
      </w:r>
      <w:r>
        <w:rPr>
          <w:i/>
          <w:w w:val="120"/>
          <w:sz w:val="24"/>
          <w:szCs w:val="24"/>
          <w:vertAlign w:val="baseline"/>
        </w:rPr>
        <w:t>t,</w:t>
      </w:r>
      <w:r>
        <w:rPr>
          <w:i/>
          <w:spacing w:val="-35"/>
          <w:w w:val="120"/>
          <w:sz w:val="24"/>
          <w:szCs w:val="24"/>
          <w:vertAlign w:val="baseline"/>
        </w:rPr>
        <w:t> </w:t>
      </w:r>
      <w:r>
        <w:rPr>
          <w:i/>
          <w:w w:val="120"/>
          <w:sz w:val="24"/>
          <w:szCs w:val="24"/>
          <w:vertAlign w:val="baseline"/>
        </w:rPr>
        <w:t>t</w:t>
      </w:r>
      <w:r>
        <w:rPr>
          <w:i/>
          <w:spacing w:val="-24"/>
          <w:w w:val="120"/>
          <w:sz w:val="24"/>
          <w:szCs w:val="24"/>
          <w:vertAlign w:val="baseline"/>
        </w:rPr>
        <w:t> </w:t>
      </w:r>
      <w:r>
        <w:rPr>
          <w:w w:val="120"/>
          <w:sz w:val="24"/>
          <w:szCs w:val="24"/>
          <w:vertAlign w:val="baseline"/>
        </w:rPr>
        <w:t>+</w:t>
      </w:r>
      <w:r>
        <w:rPr>
          <w:spacing w:val="-24"/>
          <w:w w:val="120"/>
          <w:sz w:val="24"/>
          <w:szCs w:val="24"/>
          <w:vertAlign w:val="baseline"/>
        </w:rPr>
        <w:t> </w:t>
      </w:r>
      <w:r>
        <w:rPr>
          <w:w w:val="120"/>
          <w:sz w:val="24"/>
          <w:szCs w:val="24"/>
          <w:vertAlign w:val="baseline"/>
        </w:rPr>
        <w:t>1))</w:t>
        <w:tab/>
        <w:t>(4.7)</w:t>
      </w:r>
    </w:p>
    <w:p>
      <w:pPr>
        <w:pStyle w:val="BodyText"/>
        <w:rPr>
          <w:sz w:val="26"/>
        </w:rPr>
      </w:pPr>
    </w:p>
    <w:p>
      <w:pPr>
        <w:pStyle w:val="BodyText"/>
        <w:spacing w:line="376" w:lineRule="auto" w:before="217"/>
        <w:ind w:left="119" w:right="1137"/>
        <w:jc w:val="both"/>
      </w:pPr>
      <w:r>
        <w:rPr>
          <w:w w:val="110"/>
        </w:rPr>
        <w:t>Note</w:t>
      </w:r>
      <w:r>
        <w:rPr>
          <w:spacing w:val="-2"/>
          <w:w w:val="110"/>
        </w:rPr>
        <w:t> </w:t>
      </w:r>
      <w:r>
        <w:rPr>
          <w:w w:val="110"/>
        </w:rPr>
        <w:t>that</w:t>
      </w:r>
      <w:r>
        <w:rPr>
          <w:spacing w:val="-1"/>
          <w:w w:val="110"/>
        </w:rPr>
        <w:t> </w:t>
      </w:r>
      <w:r>
        <w:rPr>
          <w:b/>
          <w:w w:val="110"/>
        </w:rPr>
        <w:t>x</w:t>
      </w:r>
      <w:r>
        <w:rPr>
          <w:i/>
          <w:w w:val="110"/>
          <w:vertAlign w:val="subscript"/>
        </w:rPr>
        <w:t>t</w:t>
      </w:r>
      <w:r>
        <w:rPr>
          <w:i/>
          <w:spacing w:val="7"/>
          <w:w w:val="110"/>
          <w:vertAlign w:val="baseline"/>
        </w:rPr>
        <w:t> </w:t>
      </w:r>
      <w:r>
        <w:rPr>
          <w:w w:val="110"/>
          <w:vertAlign w:val="baseline"/>
        </w:rPr>
        <w:t>can</w:t>
      </w:r>
      <w:r>
        <w:rPr>
          <w:spacing w:val="-1"/>
          <w:w w:val="110"/>
          <w:vertAlign w:val="baseline"/>
        </w:rPr>
        <w:t> </w:t>
      </w:r>
      <w:r>
        <w:rPr>
          <w:spacing w:val="3"/>
          <w:w w:val="110"/>
          <w:vertAlign w:val="baseline"/>
        </w:rPr>
        <w:t>be</w:t>
      </w:r>
      <w:r>
        <w:rPr>
          <w:spacing w:val="-2"/>
          <w:w w:val="110"/>
          <w:vertAlign w:val="baseline"/>
        </w:rPr>
        <w:t> </w:t>
      </w:r>
      <w:r>
        <w:rPr>
          <w:w w:val="110"/>
          <w:vertAlign w:val="baseline"/>
        </w:rPr>
        <w:t>constructed</w:t>
      </w:r>
      <w:r>
        <w:rPr>
          <w:spacing w:val="-2"/>
          <w:w w:val="110"/>
          <w:vertAlign w:val="baseline"/>
        </w:rPr>
        <w:t> </w:t>
      </w:r>
      <w:r>
        <w:rPr>
          <w:w w:val="110"/>
          <w:vertAlign w:val="baseline"/>
        </w:rPr>
        <w:t>only</w:t>
      </w:r>
      <w:r>
        <w:rPr>
          <w:spacing w:val="-2"/>
          <w:w w:val="110"/>
          <w:vertAlign w:val="baseline"/>
        </w:rPr>
        <w:t> </w:t>
      </w:r>
      <w:r>
        <w:rPr>
          <w:w w:val="110"/>
          <w:vertAlign w:val="baseline"/>
        </w:rPr>
        <w:t>after</w:t>
      </w:r>
      <w:r>
        <w:rPr>
          <w:spacing w:val="-1"/>
          <w:w w:val="110"/>
          <w:vertAlign w:val="baseline"/>
        </w:rPr>
        <w:t> </w:t>
      </w:r>
      <w:r>
        <w:rPr>
          <w:spacing w:val="-3"/>
          <w:w w:val="110"/>
          <w:vertAlign w:val="baseline"/>
        </w:rPr>
        <w:t>day</w:t>
      </w:r>
      <w:r>
        <w:rPr>
          <w:w w:val="110"/>
          <w:vertAlign w:val="baseline"/>
        </w:rPr>
        <w:t> </w:t>
      </w:r>
      <w:r>
        <w:rPr>
          <w:i/>
          <w:w w:val="110"/>
          <w:vertAlign w:val="baseline"/>
        </w:rPr>
        <w:t>t</w:t>
      </w:r>
      <w:r>
        <w:rPr>
          <w:i/>
          <w:spacing w:val="-2"/>
          <w:w w:val="110"/>
          <w:vertAlign w:val="baseline"/>
        </w:rPr>
        <w:t> </w:t>
      </w:r>
      <w:r>
        <w:rPr>
          <w:w w:val="110"/>
          <w:vertAlign w:val="baseline"/>
        </w:rPr>
        <w:t>ends,</w:t>
      </w:r>
      <w:r>
        <w:rPr>
          <w:spacing w:val="-1"/>
          <w:w w:val="110"/>
          <w:vertAlign w:val="baseline"/>
        </w:rPr>
        <w:t> </w:t>
      </w:r>
      <w:r>
        <w:rPr>
          <w:w w:val="110"/>
          <w:vertAlign w:val="baseline"/>
        </w:rPr>
        <w:t>that</w:t>
      </w:r>
      <w:r>
        <w:rPr>
          <w:spacing w:val="-1"/>
          <w:w w:val="110"/>
          <w:vertAlign w:val="baseline"/>
        </w:rPr>
        <w:t> </w:t>
      </w:r>
      <w:r>
        <w:rPr>
          <w:w w:val="110"/>
          <w:vertAlign w:val="baseline"/>
        </w:rPr>
        <w:t>is,</w:t>
      </w:r>
      <w:r>
        <w:rPr>
          <w:spacing w:val="-1"/>
          <w:w w:val="110"/>
          <w:vertAlign w:val="baseline"/>
        </w:rPr>
        <w:t> </w:t>
      </w:r>
      <w:r>
        <w:rPr>
          <w:w w:val="110"/>
          <w:vertAlign w:val="baseline"/>
        </w:rPr>
        <w:t>at</w:t>
      </w:r>
      <w:r>
        <w:rPr>
          <w:spacing w:val="-2"/>
          <w:w w:val="110"/>
          <w:vertAlign w:val="baseline"/>
        </w:rPr>
        <w:t> </w:t>
      </w:r>
      <w:r>
        <w:rPr>
          <w:w w:val="110"/>
          <w:vertAlign w:val="baseline"/>
        </w:rPr>
        <w:t>the</w:t>
      </w:r>
      <w:r>
        <w:rPr>
          <w:spacing w:val="-2"/>
          <w:w w:val="110"/>
          <w:vertAlign w:val="baseline"/>
        </w:rPr>
        <w:t> </w:t>
      </w:r>
      <w:r>
        <w:rPr>
          <w:w w:val="110"/>
          <w:vertAlign w:val="baseline"/>
        </w:rPr>
        <w:t>beginning</w:t>
      </w:r>
      <w:r>
        <w:rPr>
          <w:spacing w:val="-1"/>
          <w:w w:val="110"/>
          <w:vertAlign w:val="baseline"/>
        </w:rPr>
        <w:t> </w:t>
      </w:r>
      <w:r>
        <w:rPr>
          <w:w w:val="110"/>
          <w:vertAlign w:val="baseline"/>
        </w:rPr>
        <w:t>of</w:t>
      </w:r>
      <w:r>
        <w:rPr>
          <w:spacing w:val="-2"/>
          <w:w w:val="110"/>
          <w:vertAlign w:val="baseline"/>
        </w:rPr>
        <w:t> </w:t>
      </w:r>
      <w:r>
        <w:rPr>
          <w:spacing w:val="-3"/>
          <w:w w:val="110"/>
          <w:vertAlign w:val="baseline"/>
        </w:rPr>
        <w:t>day</w:t>
      </w:r>
      <w:r>
        <w:rPr>
          <w:spacing w:val="-2"/>
          <w:w w:val="110"/>
          <w:vertAlign w:val="baseline"/>
        </w:rPr>
        <w:t> </w:t>
      </w:r>
      <w:r>
        <w:rPr>
          <w:i/>
          <w:w w:val="110"/>
          <w:vertAlign w:val="baseline"/>
        </w:rPr>
        <w:t>t</w:t>
      </w:r>
      <w:r>
        <w:rPr>
          <w:i/>
          <w:spacing w:val="-28"/>
          <w:w w:val="110"/>
          <w:vertAlign w:val="baseline"/>
        </w:rPr>
        <w:t> </w:t>
      </w:r>
      <w:r>
        <w:rPr>
          <w:w w:val="110"/>
          <w:vertAlign w:val="baseline"/>
        </w:rPr>
        <w:t>+</w:t>
      </w:r>
      <w:r>
        <w:rPr>
          <w:spacing w:val="-30"/>
          <w:w w:val="110"/>
          <w:vertAlign w:val="baseline"/>
        </w:rPr>
        <w:t> </w:t>
      </w:r>
      <w:r>
        <w:rPr>
          <w:w w:val="110"/>
          <w:vertAlign w:val="baseline"/>
        </w:rPr>
        <w:t>1. After the prediction of </w:t>
      </w:r>
      <w:r>
        <w:rPr>
          <w:i/>
          <w:w w:val="110"/>
          <w:vertAlign w:val="baseline"/>
        </w:rPr>
        <w:t>r</w:t>
      </w:r>
      <w:r>
        <w:rPr>
          <w:i/>
          <w:w w:val="110"/>
          <w:vertAlign w:val="subscript"/>
        </w:rPr>
        <w:t>t</w:t>
      </w:r>
      <w:r>
        <w:rPr>
          <w:w w:val="110"/>
          <w:vertAlign w:val="subscript"/>
        </w:rPr>
        <w:t>+1</w:t>
      </w:r>
      <w:r>
        <w:rPr>
          <w:w w:val="110"/>
          <w:vertAlign w:val="baseline"/>
        </w:rPr>
        <w:t> is made using </w:t>
      </w:r>
      <w:r>
        <w:rPr>
          <w:b/>
          <w:w w:val="110"/>
          <w:vertAlign w:val="baseline"/>
        </w:rPr>
        <w:t>x</w:t>
      </w:r>
      <w:r>
        <w:rPr>
          <w:i/>
          <w:w w:val="110"/>
          <w:vertAlign w:val="subscript"/>
        </w:rPr>
        <w:t>t</w:t>
      </w:r>
      <w:r>
        <w:rPr>
          <w:i/>
          <w:w w:val="110"/>
          <w:vertAlign w:val="baseline"/>
        </w:rPr>
        <w:t> </w:t>
      </w:r>
      <w:r>
        <w:rPr>
          <w:w w:val="110"/>
          <w:vertAlign w:val="baseline"/>
        </w:rPr>
        <w:t>(and </w:t>
      </w:r>
      <w:r>
        <w:rPr>
          <w:i/>
          <w:w w:val="110"/>
          <w:vertAlign w:val="baseline"/>
        </w:rPr>
        <w:t>p</w:t>
      </w:r>
      <w:r>
        <w:rPr>
          <w:i/>
          <w:w w:val="110"/>
          <w:vertAlign w:val="subscript"/>
        </w:rPr>
        <w:t>t</w:t>
      </w:r>
      <w:r>
        <w:rPr>
          <w:i/>
          <w:w w:val="110"/>
          <w:vertAlign w:val="baseline"/>
        </w:rPr>
        <w:t> </w:t>
      </w:r>
      <w:r>
        <w:rPr>
          <w:w w:val="110"/>
          <w:vertAlign w:val="baseline"/>
        </w:rPr>
        <w:t>as well), one </w:t>
      </w:r>
      <w:r>
        <w:rPr>
          <w:spacing w:val="-3"/>
          <w:w w:val="110"/>
          <w:vertAlign w:val="baseline"/>
        </w:rPr>
        <w:t>may </w:t>
      </w:r>
      <w:r>
        <w:rPr>
          <w:w w:val="110"/>
          <w:vertAlign w:val="baseline"/>
        </w:rPr>
        <w:t>design and modify trading</w:t>
      </w:r>
      <w:r>
        <w:rPr>
          <w:spacing w:val="-15"/>
          <w:w w:val="110"/>
          <w:vertAlign w:val="baseline"/>
        </w:rPr>
        <w:t> </w:t>
      </w:r>
      <w:r>
        <w:rPr>
          <w:w w:val="110"/>
          <w:vertAlign w:val="baseline"/>
        </w:rPr>
        <w:t>strategy</w:t>
      </w:r>
      <w:r>
        <w:rPr>
          <w:spacing w:val="-14"/>
          <w:w w:val="110"/>
          <w:vertAlign w:val="baseline"/>
        </w:rPr>
        <w:t> </w:t>
      </w:r>
      <w:r>
        <w:rPr>
          <w:w w:val="110"/>
          <w:vertAlign w:val="baseline"/>
        </w:rPr>
        <w:t>used</w:t>
      </w:r>
      <w:r>
        <w:rPr>
          <w:spacing w:val="-14"/>
          <w:w w:val="110"/>
          <w:vertAlign w:val="baseline"/>
        </w:rPr>
        <w:t> </w:t>
      </w:r>
      <w:r>
        <w:rPr>
          <w:w w:val="110"/>
          <w:vertAlign w:val="baseline"/>
        </w:rPr>
        <w:t>on</w:t>
      </w:r>
      <w:r>
        <w:rPr>
          <w:spacing w:val="-15"/>
          <w:w w:val="110"/>
          <w:vertAlign w:val="baseline"/>
        </w:rPr>
        <w:t> </w:t>
      </w:r>
      <w:r>
        <w:rPr>
          <w:spacing w:val="-3"/>
          <w:w w:val="110"/>
          <w:vertAlign w:val="baseline"/>
        </w:rPr>
        <w:t>day</w:t>
      </w:r>
      <w:r>
        <w:rPr>
          <w:spacing w:val="-14"/>
          <w:w w:val="110"/>
          <w:vertAlign w:val="baseline"/>
        </w:rPr>
        <w:t> </w:t>
      </w:r>
      <w:r>
        <w:rPr>
          <w:i/>
          <w:w w:val="110"/>
          <w:vertAlign w:val="baseline"/>
        </w:rPr>
        <w:t>t</w:t>
      </w:r>
      <w:r>
        <w:rPr>
          <w:i/>
          <w:spacing w:val="-45"/>
          <w:w w:val="110"/>
          <w:vertAlign w:val="baseline"/>
        </w:rPr>
        <w:t> </w:t>
      </w:r>
      <w:r>
        <w:rPr>
          <w:w w:val="110"/>
          <w:vertAlign w:val="baseline"/>
        </w:rPr>
        <w:t>+</w:t>
      </w:r>
      <w:r>
        <w:rPr>
          <w:spacing w:val="-45"/>
          <w:w w:val="110"/>
          <w:vertAlign w:val="baseline"/>
        </w:rPr>
        <w:t> </w:t>
      </w:r>
      <w:r>
        <w:rPr>
          <w:w w:val="110"/>
          <w:vertAlign w:val="baseline"/>
        </w:rPr>
        <w:t>1</w:t>
      </w:r>
      <w:r>
        <w:rPr>
          <w:spacing w:val="-15"/>
          <w:w w:val="110"/>
          <w:vertAlign w:val="baseline"/>
        </w:rPr>
        <w:t> </w:t>
      </w:r>
      <w:r>
        <w:rPr>
          <w:w w:val="110"/>
          <w:vertAlign w:val="baseline"/>
        </w:rPr>
        <w:t>based</w:t>
      </w:r>
      <w:r>
        <w:rPr>
          <w:spacing w:val="-14"/>
          <w:w w:val="110"/>
          <w:vertAlign w:val="baseline"/>
        </w:rPr>
        <w:t> </w:t>
      </w:r>
      <w:r>
        <w:rPr>
          <w:w w:val="110"/>
          <w:vertAlign w:val="baseline"/>
        </w:rPr>
        <w:t>on</w:t>
      </w:r>
      <w:r>
        <w:rPr>
          <w:spacing w:val="-14"/>
          <w:w w:val="110"/>
          <w:vertAlign w:val="baseline"/>
        </w:rPr>
        <w:t> </w:t>
      </w:r>
      <w:r>
        <w:rPr>
          <w:w w:val="110"/>
          <w:vertAlign w:val="baseline"/>
        </w:rPr>
        <w:t>the</w:t>
      </w:r>
      <w:r>
        <w:rPr>
          <w:spacing w:val="-14"/>
          <w:w w:val="110"/>
          <w:vertAlign w:val="baseline"/>
        </w:rPr>
        <w:t> </w:t>
      </w:r>
      <w:r>
        <w:rPr>
          <w:w w:val="110"/>
          <w:vertAlign w:val="baseline"/>
        </w:rPr>
        <w:t>prediction</w:t>
      </w:r>
      <w:r>
        <w:rPr>
          <w:spacing w:val="-15"/>
          <w:w w:val="110"/>
          <w:vertAlign w:val="baseline"/>
        </w:rPr>
        <w:t> </w:t>
      </w:r>
      <w:r>
        <w:rPr>
          <w:w w:val="110"/>
          <w:vertAlign w:val="baseline"/>
        </w:rPr>
        <w:t>of</w:t>
      </w:r>
      <w:r>
        <w:rPr>
          <w:spacing w:val="-15"/>
          <w:w w:val="110"/>
          <w:vertAlign w:val="baseline"/>
        </w:rPr>
        <w:t> </w:t>
      </w:r>
      <w:r>
        <w:rPr>
          <w:i/>
          <w:w w:val="110"/>
          <w:vertAlign w:val="baseline"/>
        </w:rPr>
        <w:t>r</w:t>
      </w:r>
      <w:r>
        <w:rPr>
          <w:i/>
          <w:w w:val="110"/>
          <w:vertAlign w:val="subscript"/>
        </w:rPr>
        <w:t>t</w:t>
      </w:r>
      <w:r>
        <w:rPr>
          <w:w w:val="110"/>
          <w:vertAlign w:val="subscript"/>
        </w:rPr>
        <w:t>+1</w:t>
      </w:r>
      <w:r>
        <w:rPr>
          <w:w w:val="110"/>
          <w:vertAlign w:val="baseline"/>
        </w:rPr>
        <w:t>.</w:t>
      </w:r>
      <w:r>
        <w:rPr>
          <w:spacing w:val="13"/>
          <w:w w:val="110"/>
          <w:vertAlign w:val="baseline"/>
        </w:rPr>
        <w:t> </w:t>
      </w:r>
      <w:r>
        <w:rPr>
          <w:w w:val="110"/>
          <w:vertAlign w:val="baseline"/>
        </w:rPr>
        <w:t>All</w:t>
      </w:r>
      <w:r>
        <w:rPr>
          <w:spacing w:val="-14"/>
          <w:w w:val="110"/>
          <w:vertAlign w:val="baseline"/>
        </w:rPr>
        <w:t> </w:t>
      </w:r>
      <w:r>
        <w:rPr>
          <w:w w:val="110"/>
          <w:vertAlign w:val="baseline"/>
        </w:rPr>
        <w:t>of</w:t>
      </w:r>
      <w:r>
        <w:rPr>
          <w:spacing w:val="-14"/>
          <w:w w:val="110"/>
          <w:vertAlign w:val="baseline"/>
        </w:rPr>
        <w:t> </w:t>
      </w:r>
      <w:r>
        <w:rPr>
          <w:w w:val="110"/>
          <w:vertAlign w:val="baseline"/>
        </w:rPr>
        <w:t>these</w:t>
      </w:r>
      <w:r>
        <w:rPr>
          <w:spacing w:val="-15"/>
          <w:w w:val="110"/>
          <w:vertAlign w:val="baseline"/>
        </w:rPr>
        <w:t> </w:t>
      </w:r>
      <w:r>
        <w:rPr>
          <w:w w:val="110"/>
          <w:vertAlign w:val="baseline"/>
        </w:rPr>
        <w:t>things</w:t>
      </w:r>
      <w:r>
        <w:rPr>
          <w:spacing w:val="-14"/>
          <w:w w:val="110"/>
          <w:vertAlign w:val="baseline"/>
        </w:rPr>
        <w:t> </w:t>
      </w:r>
      <w:r>
        <w:rPr>
          <w:w w:val="110"/>
          <w:vertAlign w:val="baseline"/>
        </w:rPr>
        <w:t>happen at the beginning of </w:t>
      </w:r>
      <w:r>
        <w:rPr>
          <w:spacing w:val="-3"/>
          <w:w w:val="110"/>
          <w:vertAlign w:val="baseline"/>
        </w:rPr>
        <w:t>day </w:t>
      </w:r>
      <w:r>
        <w:rPr>
          <w:i/>
          <w:w w:val="110"/>
          <w:vertAlign w:val="baseline"/>
        </w:rPr>
        <w:t>t </w:t>
      </w:r>
      <w:r>
        <w:rPr>
          <w:w w:val="110"/>
          <w:vertAlign w:val="baseline"/>
        </w:rPr>
        <w:t>+ 1 before the market</w:t>
      </w:r>
      <w:r>
        <w:rPr>
          <w:spacing w:val="57"/>
          <w:w w:val="110"/>
          <w:vertAlign w:val="baseline"/>
        </w:rPr>
        <w:t> </w:t>
      </w:r>
      <w:r>
        <w:rPr>
          <w:w w:val="110"/>
          <w:vertAlign w:val="baseline"/>
        </w:rPr>
        <w:t>opens.</w:t>
      </w:r>
    </w:p>
    <w:p>
      <w:pPr>
        <w:pStyle w:val="BodyText"/>
        <w:ind w:left="354"/>
        <w:jc w:val="both"/>
      </w:pPr>
      <w:r>
        <w:rPr>
          <w:w w:val="105"/>
        </w:rPr>
        <w:t>The complete workflow of forecasting and model evaluation can be summarized as</w:t>
      </w:r>
    </w:p>
    <w:p>
      <w:pPr>
        <w:pStyle w:val="BodyText"/>
        <w:rPr>
          <w:sz w:val="31"/>
        </w:rPr>
      </w:pPr>
    </w:p>
    <w:p>
      <w:pPr>
        <w:pStyle w:val="ListParagraph"/>
        <w:numPr>
          <w:ilvl w:val="1"/>
          <w:numId w:val="6"/>
        </w:numPr>
        <w:tabs>
          <w:tab w:pos="706" w:val="left" w:leader="none"/>
        </w:tabs>
        <w:spacing w:line="376" w:lineRule="auto" w:before="0" w:after="0"/>
        <w:ind w:left="705" w:right="1137" w:hanging="365"/>
        <w:jc w:val="both"/>
        <w:rPr>
          <w:sz w:val="24"/>
        </w:rPr>
      </w:pPr>
      <w:r>
        <w:rPr>
          <w:spacing w:val="-3"/>
          <w:w w:val="110"/>
          <w:sz w:val="24"/>
        </w:rPr>
        <w:t>(At </w:t>
      </w:r>
      <w:r>
        <w:rPr>
          <w:w w:val="110"/>
          <w:sz w:val="24"/>
        </w:rPr>
        <w:t>the beginning of </w:t>
      </w:r>
      <w:r>
        <w:rPr>
          <w:spacing w:val="-3"/>
          <w:w w:val="110"/>
          <w:sz w:val="24"/>
        </w:rPr>
        <w:t>day </w:t>
      </w:r>
      <w:r>
        <w:rPr>
          <w:i/>
          <w:w w:val="110"/>
          <w:sz w:val="24"/>
        </w:rPr>
        <w:t>t </w:t>
      </w:r>
      <w:r>
        <w:rPr>
          <w:w w:val="110"/>
          <w:sz w:val="24"/>
        </w:rPr>
        <w:t>+ 1) gather all news articles published on and returns of previous days: IF</w:t>
      </w:r>
      <w:r>
        <w:rPr>
          <w:i/>
          <w:w w:val="110"/>
          <w:sz w:val="24"/>
          <w:vertAlign w:val="subscript"/>
        </w:rPr>
        <w:t>t</w:t>
      </w:r>
      <w:r>
        <w:rPr>
          <w:rFonts w:ascii="Menlo" w:hAnsi="Menlo"/>
          <w:i/>
          <w:w w:val="110"/>
          <w:sz w:val="24"/>
          <w:vertAlign w:val="subscript"/>
        </w:rPr>
        <w:t>−</w:t>
      </w:r>
      <w:r>
        <w:rPr>
          <w:rFonts w:ascii="Menlo" w:hAnsi="Menlo"/>
          <w:i/>
          <w:w w:val="110"/>
          <w:sz w:val="24"/>
          <w:vertAlign w:val="baseline"/>
        </w:rPr>
        <w:t> </w:t>
      </w:r>
      <w:r>
        <w:rPr>
          <w:w w:val="110"/>
          <w:sz w:val="24"/>
          <w:vertAlign w:val="baseline"/>
        </w:rPr>
        <w:t>, ..., IF</w:t>
      </w:r>
      <w:r>
        <w:rPr>
          <w:i/>
          <w:w w:val="110"/>
          <w:sz w:val="24"/>
          <w:vertAlign w:val="subscript"/>
        </w:rPr>
        <w:t>t</w:t>
      </w:r>
      <w:r>
        <w:rPr>
          <w:i/>
          <w:w w:val="110"/>
          <w:sz w:val="24"/>
          <w:vertAlign w:val="baseline"/>
        </w:rPr>
        <w:t> </w:t>
      </w:r>
      <w:r>
        <w:rPr>
          <w:w w:val="110"/>
          <w:sz w:val="24"/>
          <w:vertAlign w:val="baseline"/>
        </w:rPr>
        <w:t>and </w:t>
      </w:r>
      <w:r>
        <w:rPr>
          <w:i/>
          <w:w w:val="110"/>
          <w:sz w:val="24"/>
          <w:vertAlign w:val="baseline"/>
        </w:rPr>
        <w:t>r</w:t>
      </w:r>
      <w:r>
        <w:rPr>
          <w:i/>
          <w:w w:val="110"/>
          <w:sz w:val="24"/>
          <w:vertAlign w:val="subscript"/>
        </w:rPr>
        <w:t>t</w:t>
      </w:r>
      <w:r>
        <w:rPr>
          <w:rFonts w:ascii="Menlo" w:hAnsi="Menlo"/>
          <w:i/>
          <w:w w:val="110"/>
          <w:sz w:val="24"/>
          <w:vertAlign w:val="subscript"/>
        </w:rPr>
        <w:t>−</w:t>
      </w:r>
      <w:r>
        <w:rPr>
          <w:rFonts w:ascii="Menlo" w:hAnsi="Menlo"/>
          <w:i/>
          <w:w w:val="110"/>
          <w:sz w:val="24"/>
          <w:vertAlign w:val="baseline"/>
        </w:rPr>
        <w:t> </w:t>
      </w:r>
      <w:r>
        <w:rPr>
          <w:w w:val="110"/>
          <w:sz w:val="24"/>
          <w:vertAlign w:val="baseline"/>
        </w:rPr>
        <w:t>, ...,</w:t>
      </w:r>
      <w:r>
        <w:rPr>
          <w:spacing w:val="-22"/>
          <w:w w:val="110"/>
          <w:sz w:val="24"/>
          <w:vertAlign w:val="baseline"/>
        </w:rPr>
        <w:t> </w:t>
      </w:r>
      <w:r>
        <w:rPr>
          <w:i/>
          <w:spacing w:val="3"/>
          <w:w w:val="110"/>
          <w:sz w:val="24"/>
          <w:vertAlign w:val="baseline"/>
        </w:rPr>
        <w:t>r</w:t>
      </w:r>
      <w:r>
        <w:rPr>
          <w:i/>
          <w:spacing w:val="3"/>
          <w:w w:val="110"/>
          <w:sz w:val="24"/>
          <w:vertAlign w:val="subscript"/>
        </w:rPr>
        <w:t>t</w:t>
      </w:r>
      <w:r>
        <w:rPr>
          <w:spacing w:val="3"/>
          <w:w w:val="110"/>
          <w:sz w:val="24"/>
          <w:vertAlign w:val="baseline"/>
        </w:rPr>
        <w:t>.</w:t>
      </w:r>
    </w:p>
    <w:p>
      <w:pPr>
        <w:pStyle w:val="ListParagraph"/>
        <w:numPr>
          <w:ilvl w:val="1"/>
          <w:numId w:val="6"/>
        </w:numPr>
        <w:tabs>
          <w:tab w:pos="706" w:val="left" w:leader="none"/>
        </w:tabs>
        <w:spacing w:line="376" w:lineRule="auto" w:before="193" w:after="0"/>
        <w:ind w:left="705" w:right="1137" w:hanging="430"/>
        <w:jc w:val="both"/>
        <w:rPr>
          <w:sz w:val="24"/>
        </w:rPr>
      </w:pPr>
      <w:r>
        <w:rPr>
          <w:spacing w:val="-3"/>
          <w:w w:val="110"/>
          <w:sz w:val="24"/>
        </w:rPr>
        <w:t>(At </w:t>
      </w:r>
      <w:r>
        <w:rPr>
          <w:w w:val="110"/>
          <w:sz w:val="24"/>
        </w:rPr>
        <w:t>the beginning of </w:t>
      </w:r>
      <w:r>
        <w:rPr>
          <w:spacing w:val="-3"/>
          <w:w w:val="110"/>
          <w:sz w:val="24"/>
        </w:rPr>
        <w:t>day </w:t>
      </w:r>
      <w:r>
        <w:rPr>
          <w:i/>
          <w:w w:val="110"/>
          <w:sz w:val="24"/>
        </w:rPr>
        <w:t>t </w:t>
      </w:r>
      <w:r>
        <w:rPr>
          <w:w w:val="110"/>
          <w:sz w:val="24"/>
        </w:rPr>
        <w:t>+ 1) quantify news articles gathered in the previous step into </w:t>
      </w:r>
      <w:r>
        <w:rPr>
          <w:b/>
          <w:w w:val="110"/>
          <w:sz w:val="24"/>
        </w:rPr>
        <w:t>x</w:t>
      </w:r>
      <w:r>
        <w:rPr>
          <w:i/>
          <w:w w:val="110"/>
          <w:sz w:val="24"/>
          <w:vertAlign w:val="subscript"/>
        </w:rPr>
        <w:t>t</w:t>
      </w:r>
      <w:r>
        <w:rPr>
          <w:rFonts w:ascii="Menlo" w:hAnsi="Menlo"/>
          <w:i/>
          <w:w w:val="110"/>
          <w:sz w:val="24"/>
          <w:vertAlign w:val="subscript"/>
        </w:rPr>
        <w:t>−</w:t>
      </w:r>
      <w:r>
        <w:rPr>
          <w:rFonts w:ascii="Menlo" w:hAnsi="Menlo"/>
          <w:i/>
          <w:w w:val="110"/>
          <w:sz w:val="24"/>
          <w:vertAlign w:val="baseline"/>
        </w:rPr>
        <w:t> </w:t>
      </w:r>
      <w:r>
        <w:rPr>
          <w:w w:val="110"/>
          <w:sz w:val="24"/>
          <w:vertAlign w:val="baseline"/>
        </w:rPr>
        <w:t>, ...,</w:t>
      </w:r>
      <w:r>
        <w:rPr>
          <w:spacing w:val="-41"/>
          <w:w w:val="110"/>
          <w:sz w:val="24"/>
          <w:vertAlign w:val="baseline"/>
        </w:rPr>
        <w:t> </w:t>
      </w:r>
      <w:r>
        <w:rPr>
          <w:b/>
          <w:spacing w:val="3"/>
          <w:w w:val="110"/>
          <w:sz w:val="24"/>
          <w:vertAlign w:val="baseline"/>
        </w:rPr>
        <w:t>x</w:t>
      </w:r>
      <w:r>
        <w:rPr>
          <w:i/>
          <w:spacing w:val="3"/>
          <w:w w:val="110"/>
          <w:sz w:val="24"/>
          <w:vertAlign w:val="subscript"/>
        </w:rPr>
        <w:t>t</w:t>
      </w:r>
      <w:r>
        <w:rPr>
          <w:spacing w:val="3"/>
          <w:w w:val="110"/>
          <w:sz w:val="24"/>
          <w:vertAlign w:val="baseline"/>
        </w:rPr>
        <w:t>.</w:t>
      </w:r>
    </w:p>
    <w:p>
      <w:pPr>
        <w:pStyle w:val="ListParagraph"/>
        <w:numPr>
          <w:ilvl w:val="1"/>
          <w:numId w:val="6"/>
        </w:numPr>
        <w:tabs>
          <w:tab w:pos="706" w:val="left" w:leader="none"/>
        </w:tabs>
        <w:spacing w:line="240" w:lineRule="auto" w:before="193" w:after="0"/>
        <w:ind w:left="705" w:right="0" w:hanging="495"/>
        <w:jc w:val="left"/>
        <w:rPr>
          <w:sz w:val="24"/>
        </w:rPr>
      </w:pPr>
      <w:r>
        <w:rPr>
          <w:spacing w:val="-3"/>
          <w:w w:val="115"/>
          <w:sz w:val="24"/>
        </w:rPr>
        <w:t>(At</w:t>
      </w:r>
      <w:r>
        <w:rPr>
          <w:spacing w:val="-10"/>
          <w:w w:val="115"/>
          <w:sz w:val="24"/>
        </w:rPr>
        <w:t> </w:t>
      </w:r>
      <w:r>
        <w:rPr>
          <w:w w:val="115"/>
          <w:sz w:val="24"/>
        </w:rPr>
        <w:t>the</w:t>
      </w:r>
      <w:r>
        <w:rPr>
          <w:spacing w:val="-9"/>
          <w:w w:val="115"/>
          <w:sz w:val="24"/>
        </w:rPr>
        <w:t> </w:t>
      </w:r>
      <w:r>
        <w:rPr>
          <w:w w:val="115"/>
          <w:sz w:val="24"/>
        </w:rPr>
        <w:t>beginning</w:t>
      </w:r>
      <w:r>
        <w:rPr>
          <w:spacing w:val="-9"/>
          <w:w w:val="115"/>
          <w:sz w:val="24"/>
        </w:rPr>
        <w:t> </w:t>
      </w:r>
      <w:r>
        <w:rPr>
          <w:w w:val="115"/>
          <w:sz w:val="24"/>
        </w:rPr>
        <w:t>of</w:t>
      </w:r>
      <w:r>
        <w:rPr>
          <w:spacing w:val="-9"/>
          <w:w w:val="115"/>
          <w:sz w:val="24"/>
        </w:rPr>
        <w:t> </w:t>
      </w:r>
      <w:r>
        <w:rPr>
          <w:spacing w:val="-3"/>
          <w:w w:val="115"/>
          <w:sz w:val="24"/>
        </w:rPr>
        <w:t>day</w:t>
      </w:r>
      <w:r>
        <w:rPr>
          <w:spacing w:val="-8"/>
          <w:w w:val="115"/>
          <w:sz w:val="24"/>
        </w:rPr>
        <w:t> </w:t>
      </w:r>
      <w:r>
        <w:rPr>
          <w:i/>
          <w:w w:val="115"/>
          <w:sz w:val="24"/>
        </w:rPr>
        <w:t>t</w:t>
      </w:r>
      <w:r>
        <w:rPr>
          <w:i/>
          <w:spacing w:val="-36"/>
          <w:w w:val="115"/>
          <w:sz w:val="24"/>
        </w:rPr>
        <w:t> </w:t>
      </w:r>
      <w:r>
        <w:rPr>
          <w:w w:val="115"/>
          <w:sz w:val="24"/>
        </w:rPr>
        <w:t>+</w:t>
      </w:r>
      <w:r>
        <w:rPr>
          <w:spacing w:val="-36"/>
          <w:w w:val="115"/>
          <w:sz w:val="24"/>
        </w:rPr>
        <w:t> </w:t>
      </w:r>
      <w:r>
        <w:rPr>
          <w:w w:val="115"/>
          <w:sz w:val="24"/>
        </w:rPr>
        <w:t>1)</w:t>
      </w:r>
      <w:r>
        <w:rPr>
          <w:spacing w:val="-9"/>
          <w:w w:val="115"/>
          <w:sz w:val="24"/>
        </w:rPr>
        <w:t> </w:t>
      </w:r>
      <w:r>
        <w:rPr>
          <w:w w:val="115"/>
          <w:sz w:val="24"/>
        </w:rPr>
        <w:t>plug</w:t>
      </w:r>
      <w:r>
        <w:rPr>
          <w:spacing w:val="-9"/>
          <w:w w:val="115"/>
          <w:sz w:val="24"/>
        </w:rPr>
        <w:t> </w:t>
      </w:r>
      <w:r>
        <w:rPr>
          <w:i/>
          <w:w w:val="115"/>
          <w:sz w:val="24"/>
        </w:rPr>
        <w:t>r</w:t>
      </w:r>
      <w:r>
        <w:rPr>
          <w:i/>
          <w:w w:val="115"/>
          <w:sz w:val="24"/>
          <w:vertAlign w:val="subscript"/>
        </w:rPr>
        <w:t>t</w:t>
      </w:r>
      <w:r>
        <w:rPr>
          <w:rFonts w:ascii="Menlo" w:hAnsi="Menlo"/>
          <w:i/>
          <w:w w:val="115"/>
          <w:sz w:val="24"/>
          <w:vertAlign w:val="subscript"/>
        </w:rPr>
        <w:t>−</w:t>
      </w:r>
      <w:r>
        <w:rPr>
          <w:rFonts w:ascii="Menlo" w:hAnsi="Menlo"/>
          <w:i/>
          <w:spacing w:val="-99"/>
          <w:w w:val="115"/>
          <w:sz w:val="24"/>
          <w:vertAlign w:val="baseline"/>
        </w:rPr>
        <w:t> </w:t>
      </w:r>
      <w:r>
        <w:rPr>
          <w:w w:val="115"/>
          <w:sz w:val="24"/>
          <w:vertAlign w:val="baseline"/>
        </w:rPr>
        <w:t>,</w:t>
      </w:r>
      <w:r>
        <w:rPr>
          <w:spacing w:val="-8"/>
          <w:w w:val="115"/>
          <w:sz w:val="24"/>
          <w:vertAlign w:val="baseline"/>
        </w:rPr>
        <w:t> </w:t>
      </w:r>
      <w:r>
        <w:rPr>
          <w:w w:val="115"/>
          <w:sz w:val="24"/>
          <w:vertAlign w:val="baseline"/>
        </w:rPr>
        <w:t>...,</w:t>
      </w:r>
      <w:r>
        <w:rPr>
          <w:spacing w:val="-9"/>
          <w:w w:val="115"/>
          <w:sz w:val="24"/>
          <w:vertAlign w:val="baseline"/>
        </w:rPr>
        <w:t> </w:t>
      </w:r>
      <w:r>
        <w:rPr>
          <w:i/>
          <w:w w:val="115"/>
          <w:sz w:val="24"/>
          <w:vertAlign w:val="baseline"/>
        </w:rPr>
        <w:t>r</w:t>
      </w:r>
      <w:r>
        <w:rPr>
          <w:i/>
          <w:w w:val="115"/>
          <w:sz w:val="24"/>
          <w:vertAlign w:val="subscript"/>
        </w:rPr>
        <w:t>t</w:t>
      </w:r>
      <w:r>
        <w:rPr>
          <w:i/>
          <w:w w:val="115"/>
          <w:sz w:val="24"/>
          <w:vertAlign w:val="baseline"/>
        </w:rPr>
        <w:t> </w:t>
      </w:r>
      <w:r>
        <w:rPr>
          <w:w w:val="115"/>
          <w:sz w:val="24"/>
          <w:vertAlign w:val="baseline"/>
        </w:rPr>
        <w:t>and</w:t>
      </w:r>
      <w:r>
        <w:rPr>
          <w:spacing w:val="-9"/>
          <w:w w:val="115"/>
          <w:sz w:val="24"/>
          <w:vertAlign w:val="baseline"/>
        </w:rPr>
        <w:t> </w:t>
      </w:r>
      <w:r>
        <w:rPr>
          <w:b/>
          <w:w w:val="115"/>
          <w:sz w:val="24"/>
          <w:vertAlign w:val="baseline"/>
        </w:rPr>
        <w:t>x</w:t>
      </w:r>
      <w:r>
        <w:rPr>
          <w:i/>
          <w:w w:val="115"/>
          <w:sz w:val="24"/>
          <w:vertAlign w:val="subscript"/>
        </w:rPr>
        <w:t>t</w:t>
      </w:r>
      <w:r>
        <w:rPr>
          <w:rFonts w:ascii="Menlo" w:hAnsi="Menlo"/>
          <w:i/>
          <w:w w:val="115"/>
          <w:sz w:val="24"/>
          <w:vertAlign w:val="subscript"/>
        </w:rPr>
        <w:t>−</w:t>
      </w:r>
      <w:r>
        <w:rPr>
          <w:rFonts w:ascii="Menlo" w:hAnsi="Menlo"/>
          <w:i/>
          <w:spacing w:val="-99"/>
          <w:w w:val="115"/>
          <w:sz w:val="24"/>
          <w:vertAlign w:val="baseline"/>
        </w:rPr>
        <w:t> </w:t>
      </w:r>
      <w:r>
        <w:rPr>
          <w:w w:val="115"/>
          <w:sz w:val="24"/>
          <w:vertAlign w:val="baseline"/>
        </w:rPr>
        <w:t>,</w:t>
      </w:r>
      <w:r>
        <w:rPr>
          <w:spacing w:val="-9"/>
          <w:w w:val="115"/>
          <w:sz w:val="24"/>
          <w:vertAlign w:val="baseline"/>
        </w:rPr>
        <w:t> </w:t>
      </w:r>
      <w:r>
        <w:rPr>
          <w:w w:val="115"/>
          <w:sz w:val="24"/>
          <w:vertAlign w:val="baseline"/>
        </w:rPr>
        <w:t>...,</w:t>
      </w:r>
      <w:r>
        <w:rPr>
          <w:spacing w:val="-8"/>
          <w:w w:val="115"/>
          <w:sz w:val="24"/>
          <w:vertAlign w:val="baseline"/>
        </w:rPr>
        <w:t> </w:t>
      </w:r>
      <w:r>
        <w:rPr>
          <w:b/>
          <w:w w:val="115"/>
          <w:sz w:val="24"/>
          <w:vertAlign w:val="baseline"/>
        </w:rPr>
        <w:t>x</w:t>
      </w:r>
      <w:r>
        <w:rPr>
          <w:i/>
          <w:w w:val="115"/>
          <w:sz w:val="24"/>
          <w:vertAlign w:val="subscript"/>
        </w:rPr>
        <w:t>t</w:t>
      </w:r>
      <w:r>
        <w:rPr>
          <w:i/>
          <w:w w:val="115"/>
          <w:sz w:val="24"/>
          <w:vertAlign w:val="baseline"/>
        </w:rPr>
        <w:t> </w:t>
      </w:r>
      <w:r>
        <w:rPr>
          <w:w w:val="115"/>
          <w:sz w:val="24"/>
          <w:vertAlign w:val="baseline"/>
        </w:rPr>
        <w:t>into</w:t>
      </w:r>
      <w:r>
        <w:rPr>
          <w:spacing w:val="-9"/>
          <w:w w:val="115"/>
          <w:sz w:val="24"/>
          <w:vertAlign w:val="baseline"/>
        </w:rPr>
        <w:t> </w:t>
      </w:r>
      <w:r>
        <w:rPr>
          <w:w w:val="115"/>
          <w:sz w:val="24"/>
          <w:vertAlign w:val="baseline"/>
        </w:rPr>
        <w:t>a</w:t>
      </w:r>
      <w:r>
        <w:rPr>
          <w:spacing w:val="-9"/>
          <w:w w:val="115"/>
          <w:sz w:val="24"/>
          <w:vertAlign w:val="baseline"/>
        </w:rPr>
        <w:t> </w:t>
      </w:r>
      <w:r>
        <w:rPr>
          <w:w w:val="115"/>
          <w:sz w:val="24"/>
          <w:vertAlign w:val="baseline"/>
        </w:rPr>
        <w:t>predictive</w:t>
      </w:r>
      <w:r>
        <w:rPr>
          <w:spacing w:val="-9"/>
          <w:w w:val="115"/>
          <w:sz w:val="24"/>
          <w:vertAlign w:val="baseline"/>
        </w:rPr>
        <w:t> </w:t>
      </w:r>
      <w:r>
        <w:rPr>
          <w:w w:val="115"/>
          <w:sz w:val="24"/>
          <w:vertAlign w:val="baseline"/>
        </w:rPr>
        <w:t>model</w:t>
      </w:r>
    </w:p>
    <w:p>
      <w:pPr>
        <w:pStyle w:val="BodyText"/>
        <w:spacing w:before="153"/>
        <w:ind w:left="705"/>
      </w:pPr>
      <w:r>
        <w:rPr>
          <w:rFonts w:ascii="Menlo" w:hAnsi="Menlo"/>
          <w:i/>
          <w:w w:val="198"/>
        </w:rPr>
        <w:t>M</w:t>
      </w:r>
      <w:r>
        <w:rPr>
          <w:rFonts w:ascii="Menlo" w:hAnsi="Menlo"/>
          <w:i/>
          <w:spacing w:val="-67"/>
        </w:rPr>
        <w:t> </w:t>
      </w:r>
      <w:r>
        <w:rPr>
          <w:w w:val="111"/>
        </w:rPr>
        <w:t>to</w:t>
      </w:r>
      <w:r>
        <w:rPr>
          <w:spacing w:val="18"/>
        </w:rPr>
        <w:t> </w:t>
      </w:r>
      <w:r>
        <w:rPr>
          <w:w w:val="105"/>
        </w:rPr>
        <w:t>generate</w:t>
      </w:r>
      <w:r>
        <w:rPr>
          <w:spacing w:val="18"/>
        </w:rPr>
        <w:t> </w:t>
      </w:r>
      <w:r>
        <w:rPr>
          <w:w w:val="105"/>
        </w:rPr>
        <w:t>pre</w:t>
      </w:r>
      <w:r>
        <w:rPr>
          <w:w w:val="105"/>
        </w:rPr>
        <w:t>diction</w:t>
      </w:r>
      <w:r>
        <w:rPr>
          <w:spacing w:val="17"/>
        </w:rPr>
        <w:t> </w:t>
      </w:r>
      <w:r>
        <w:rPr>
          <w:i/>
          <w:spacing w:val="-95"/>
          <w:w w:val="112"/>
        </w:rPr>
        <w:t>r</w:t>
      </w:r>
      <w:r>
        <w:rPr>
          <w:spacing w:val="-23"/>
          <w:w w:val="146"/>
        </w:rPr>
        <w:t>ˆ</w:t>
      </w:r>
      <w:r>
        <w:rPr>
          <w:i/>
          <w:w w:val="138"/>
          <w:vertAlign w:val="subscript"/>
        </w:rPr>
        <w:t>t</w:t>
      </w:r>
      <w:r>
        <w:rPr>
          <w:w w:val="124"/>
          <w:vertAlign w:val="subscript"/>
        </w:rPr>
        <w:t>+</w:t>
      </w:r>
      <w:r>
        <w:rPr>
          <w:spacing w:val="10"/>
          <w:w w:val="124"/>
          <w:vertAlign w:val="subscript"/>
        </w:rPr>
        <w:t>1</w:t>
      </w:r>
      <w:r>
        <w:rPr>
          <w:w w:val="107"/>
          <w:vertAlign w:val="baseline"/>
        </w:rPr>
        <w:t>.</w:t>
      </w:r>
    </w:p>
    <w:p>
      <w:pPr>
        <w:pStyle w:val="ListParagraph"/>
        <w:numPr>
          <w:ilvl w:val="1"/>
          <w:numId w:val="6"/>
        </w:numPr>
        <w:tabs>
          <w:tab w:pos="706" w:val="left" w:leader="none"/>
        </w:tabs>
        <w:spacing w:line="240" w:lineRule="auto" w:before="352" w:after="0"/>
        <w:ind w:left="705" w:right="0" w:hanging="489"/>
        <w:jc w:val="left"/>
        <w:rPr>
          <w:sz w:val="24"/>
        </w:rPr>
      </w:pPr>
      <w:r>
        <w:rPr>
          <w:w w:val="104"/>
          <w:sz w:val="24"/>
        </w:rPr>
        <w:t>(While</w:t>
      </w:r>
      <w:r>
        <w:rPr>
          <w:spacing w:val="18"/>
          <w:sz w:val="24"/>
        </w:rPr>
        <w:t> </w:t>
      </w:r>
      <w:r>
        <w:rPr>
          <w:w w:val="106"/>
          <w:sz w:val="24"/>
        </w:rPr>
        <w:t>mar</w:t>
      </w:r>
      <w:r>
        <w:rPr>
          <w:spacing w:val="-7"/>
          <w:w w:val="106"/>
          <w:sz w:val="24"/>
        </w:rPr>
        <w:t>k</w:t>
      </w:r>
      <w:r>
        <w:rPr>
          <w:w w:val="112"/>
          <w:sz w:val="24"/>
        </w:rPr>
        <w:t>et</w:t>
      </w:r>
      <w:r>
        <w:rPr>
          <w:spacing w:val="18"/>
          <w:sz w:val="24"/>
        </w:rPr>
        <w:t> </w:t>
      </w:r>
      <w:r>
        <w:rPr>
          <w:w w:val="98"/>
          <w:sz w:val="24"/>
        </w:rPr>
        <w:t>is</w:t>
      </w:r>
      <w:r>
        <w:rPr>
          <w:spacing w:val="18"/>
          <w:sz w:val="24"/>
        </w:rPr>
        <w:t> </w:t>
      </w:r>
      <w:r>
        <w:rPr>
          <w:w w:val="102"/>
          <w:sz w:val="24"/>
        </w:rPr>
        <w:t>o</w:t>
      </w:r>
      <w:r>
        <w:rPr>
          <w:spacing w:val="6"/>
          <w:w w:val="102"/>
          <w:sz w:val="24"/>
        </w:rPr>
        <w:t>p</w:t>
      </w:r>
      <w:r>
        <w:rPr>
          <w:w w:val="102"/>
          <w:sz w:val="24"/>
        </w:rPr>
        <w:t>ening</w:t>
      </w:r>
      <w:r>
        <w:rPr>
          <w:spacing w:val="18"/>
          <w:sz w:val="24"/>
        </w:rPr>
        <w:t> </w:t>
      </w:r>
      <w:r>
        <w:rPr>
          <w:w w:val="102"/>
          <w:sz w:val="24"/>
        </w:rPr>
        <w:t>on</w:t>
      </w:r>
      <w:r>
        <w:rPr>
          <w:spacing w:val="18"/>
          <w:sz w:val="24"/>
        </w:rPr>
        <w:t> </w:t>
      </w:r>
      <w:r>
        <w:rPr>
          <w:w w:val="108"/>
          <w:sz w:val="24"/>
        </w:rPr>
        <w:t>d</w:t>
      </w:r>
      <w:r>
        <w:rPr>
          <w:spacing w:val="-7"/>
          <w:w w:val="108"/>
          <w:sz w:val="24"/>
        </w:rPr>
        <w:t>a</w:t>
      </w:r>
      <w:r>
        <w:rPr>
          <w:w w:val="102"/>
          <w:sz w:val="24"/>
        </w:rPr>
        <w:t>y</w:t>
      </w:r>
      <w:r>
        <w:rPr>
          <w:spacing w:val="18"/>
          <w:sz w:val="24"/>
        </w:rPr>
        <w:t> </w:t>
      </w:r>
      <w:r>
        <w:rPr>
          <w:i/>
          <w:w w:val="126"/>
          <w:sz w:val="24"/>
        </w:rPr>
        <w:t>t</w:t>
      </w:r>
      <w:r>
        <w:rPr>
          <w:i/>
          <w:spacing w:val="-7"/>
          <w:sz w:val="24"/>
        </w:rPr>
        <w:t> </w:t>
      </w:r>
      <w:r>
        <w:rPr>
          <w:w w:val="134"/>
          <w:sz w:val="24"/>
        </w:rPr>
        <w:t>+</w:t>
      </w:r>
      <w:r>
        <w:rPr>
          <w:spacing w:val="-7"/>
          <w:sz w:val="24"/>
        </w:rPr>
        <w:t> </w:t>
      </w:r>
      <w:r>
        <w:rPr>
          <w:w w:val="103"/>
          <w:sz w:val="24"/>
        </w:rPr>
        <w:t>1)</w:t>
      </w:r>
      <w:r>
        <w:rPr>
          <w:spacing w:val="18"/>
          <w:sz w:val="24"/>
        </w:rPr>
        <w:t> </w:t>
      </w:r>
      <w:r>
        <w:rPr>
          <w:spacing w:val="-1"/>
          <w:w w:val="136"/>
          <w:sz w:val="24"/>
        </w:rPr>
        <w:t>t</w:t>
      </w:r>
      <w:r>
        <w:rPr>
          <w:w w:val="106"/>
          <w:sz w:val="24"/>
        </w:rPr>
        <w:t>rade</w:t>
      </w:r>
      <w:r>
        <w:rPr>
          <w:spacing w:val="18"/>
          <w:sz w:val="24"/>
        </w:rPr>
        <w:t> </w:t>
      </w:r>
      <w:r>
        <w:rPr>
          <w:w w:val="104"/>
          <w:sz w:val="24"/>
        </w:rPr>
        <w:t>based</w:t>
      </w:r>
      <w:r>
        <w:rPr>
          <w:spacing w:val="18"/>
          <w:sz w:val="24"/>
        </w:rPr>
        <w:t> </w:t>
      </w:r>
      <w:r>
        <w:rPr>
          <w:w w:val="102"/>
          <w:sz w:val="24"/>
        </w:rPr>
        <w:t>on</w:t>
      </w:r>
      <w:r>
        <w:rPr>
          <w:spacing w:val="18"/>
          <w:sz w:val="24"/>
        </w:rPr>
        <w:t> </w:t>
      </w:r>
      <w:r>
        <w:rPr>
          <w:w w:val="110"/>
          <w:sz w:val="24"/>
        </w:rPr>
        <w:t>the</w:t>
      </w:r>
      <w:r>
        <w:rPr>
          <w:spacing w:val="18"/>
          <w:sz w:val="24"/>
        </w:rPr>
        <w:t> </w:t>
      </w:r>
      <w:r>
        <w:rPr>
          <w:w w:val="105"/>
          <w:sz w:val="24"/>
        </w:rPr>
        <w:t>prediction</w:t>
      </w:r>
      <w:r>
        <w:rPr>
          <w:spacing w:val="17"/>
          <w:sz w:val="24"/>
        </w:rPr>
        <w:t> </w:t>
      </w:r>
      <w:r>
        <w:rPr>
          <w:i/>
          <w:spacing w:val="-94"/>
          <w:w w:val="112"/>
          <w:sz w:val="24"/>
        </w:rPr>
        <w:t>r</w:t>
      </w:r>
      <w:r>
        <w:rPr>
          <w:spacing w:val="-24"/>
          <w:w w:val="146"/>
          <w:sz w:val="24"/>
        </w:rPr>
        <w:t>ˆ</w:t>
      </w:r>
      <w:r>
        <w:rPr>
          <w:i/>
          <w:w w:val="138"/>
          <w:sz w:val="24"/>
          <w:vertAlign w:val="subscript"/>
        </w:rPr>
        <w:t>t</w:t>
      </w:r>
      <w:r>
        <w:rPr>
          <w:w w:val="124"/>
          <w:sz w:val="24"/>
          <w:vertAlign w:val="subscript"/>
        </w:rPr>
        <w:t>+</w:t>
      </w:r>
      <w:r>
        <w:rPr>
          <w:spacing w:val="10"/>
          <w:w w:val="124"/>
          <w:sz w:val="24"/>
          <w:vertAlign w:val="subscript"/>
        </w:rPr>
        <w:t>1</w:t>
      </w:r>
      <w:r>
        <w:rPr>
          <w:w w:val="107"/>
          <w:sz w:val="24"/>
          <w:vertAlign w:val="baseline"/>
        </w:rPr>
        <w:t>.</w:t>
      </w:r>
    </w:p>
    <w:p>
      <w:pPr>
        <w:pStyle w:val="BodyText"/>
        <w:rPr>
          <w:sz w:val="31"/>
        </w:rPr>
      </w:pPr>
    </w:p>
    <w:p>
      <w:pPr>
        <w:pStyle w:val="ListParagraph"/>
        <w:numPr>
          <w:ilvl w:val="1"/>
          <w:numId w:val="6"/>
        </w:numPr>
        <w:tabs>
          <w:tab w:pos="706" w:val="left" w:leader="none"/>
        </w:tabs>
        <w:spacing w:line="240" w:lineRule="auto" w:before="0" w:after="0"/>
        <w:ind w:left="705" w:right="0" w:hanging="424"/>
        <w:jc w:val="left"/>
        <w:rPr>
          <w:sz w:val="24"/>
        </w:rPr>
      </w:pPr>
      <w:r>
        <w:rPr>
          <w:w w:val="110"/>
          <w:sz w:val="24"/>
        </w:rPr>
        <w:t>(When</w:t>
      </w:r>
      <w:r>
        <w:rPr>
          <w:spacing w:val="8"/>
          <w:w w:val="110"/>
          <w:sz w:val="24"/>
        </w:rPr>
        <w:t> </w:t>
      </w:r>
      <w:r>
        <w:rPr>
          <w:w w:val="110"/>
          <w:sz w:val="24"/>
        </w:rPr>
        <w:t>market</w:t>
      </w:r>
      <w:r>
        <w:rPr>
          <w:spacing w:val="8"/>
          <w:w w:val="110"/>
          <w:sz w:val="24"/>
        </w:rPr>
        <w:t> </w:t>
      </w:r>
      <w:r>
        <w:rPr>
          <w:w w:val="110"/>
          <w:sz w:val="24"/>
        </w:rPr>
        <w:t>closes</w:t>
      </w:r>
      <w:r>
        <w:rPr>
          <w:spacing w:val="8"/>
          <w:w w:val="110"/>
          <w:sz w:val="24"/>
        </w:rPr>
        <w:t> </w:t>
      </w:r>
      <w:r>
        <w:rPr>
          <w:w w:val="110"/>
          <w:sz w:val="24"/>
        </w:rPr>
        <w:t>on</w:t>
      </w:r>
      <w:r>
        <w:rPr>
          <w:spacing w:val="8"/>
          <w:w w:val="110"/>
          <w:sz w:val="24"/>
        </w:rPr>
        <w:t> </w:t>
      </w:r>
      <w:r>
        <w:rPr>
          <w:spacing w:val="-3"/>
          <w:w w:val="110"/>
          <w:sz w:val="24"/>
        </w:rPr>
        <w:t>day</w:t>
      </w:r>
      <w:r>
        <w:rPr>
          <w:spacing w:val="8"/>
          <w:w w:val="110"/>
          <w:sz w:val="24"/>
        </w:rPr>
        <w:t> </w:t>
      </w:r>
      <w:r>
        <w:rPr>
          <w:i/>
          <w:w w:val="110"/>
          <w:sz w:val="24"/>
        </w:rPr>
        <w:t>t</w:t>
      </w:r>
      <w:r>
        <w:rPr>
          <w:i/>
          <w:spacing w:val="-15"/>
          <w:w w:val="110"/>
          <w:sz w:val="24"/>
        </w:rPr>
        <w:t> </w:t>
      </w:r>
      <w:r>
        <w:rPr>
          <w:w w:val="110"/>
          <w:sz w:val="24"/>
        </w:rPr>
        <w:t>+</w:t>
      </w:r>
      <w:r>
        <w:rPr>
          <w:spacing w:val="-16"/>
          <w:w w:val="110"/>
          <w:sz w:val="24"/>
        </w:rPr>
        <w:t> </w:t>
      </w:r>
      <w:r>
        <w:rPr>
          <w:w w:val="110"/>
          <w:sz w:val="24"/>
        </w:rPr>
        <w:t>1)</w:t>
      </w:r>
      <w:r>
        <w:rPr>
          <w:spacing w:val="8"/>
          <w:w w:val="110"/>
          <w:sz w:val="24"/>
        </w:rPr>
        <w:t> </w:t>
      </w:r>
      <w:r>
        <w:rPr>
          <w:w w:val="110"/>
          <w:sz w:val="24"/>
        </w:rPr>
        <w:t>compute</w:t>
      </w:r>
      <w:r>
        <w:rPr>
          <w:spacing w:val="9"/>
          <w:w w:val="110"/>
          <w:sz w:val="24"/>
        </w:rPr>
        <w:t> </w:t>
      </w:r>
      <w:r>
        <w:rPr>
          <w:w w:val="110"/>
          <w:sz w:val="24"/>
        </w:rPr>
        <w:t>the</w:t>
      </w:r>
      <w:r>
        <w:rPr>
          <w:spacing w:val="8"/>
          <w:w w:val="110"/>
          <w:sz w:val="24"/>
        </w:rPr>
        <w:t> </w:t>
      </w:r>
      <w:r>
        <w:rPr>
          <w:w w:val="110"/>
          <w:sz w:val="24"/>
        </w:rPr>
        <w:t>actual</w:t>
      </w:r>
      <w:r>
        <w:rPr>
          <w:spacing w:val="8"/>
          <w:w w:val="110"/>
          <w:sz w:val="24"/>
        </w:rPr>
        <w:t> </w:t>
      </w:r>
      <w:r>
        <w:rPr>
          <w:w w:val="110"/>
          <w:sz w:val="24"/>
        </w:rPr>
        <w:t>return</w:t>
      </w:r>
      <w:r>
        <w:rPr>
          <w:spacing w:val="8"/>
          <w:w w:val="110"/>
          <w:sz w:val="24"/>
        </w:rPr>
        <w:t> </w:t>
      </w:r>
      <w:r>
        <w:rPr>
          <w:i/>
          <w:w w:val="110"/>
          <w:sz w:val="24"/>
        </w:rPr>
        <w:t>r</w:t>
      </w:r>
      <w:r>
        <w:rPr>
          <w:i/>
          <w:w w:val="110"/>
          <w:sz w:val="24"/>
          <w:vertAlign w:val="subscript"/>
        </w:rPr>
        <w:t>t</w:t>
      </w:r>
      <w:r>
        <w:rPr>
          <w:w w:val="110"/>
          <w:sz w:val="24"/>
          <w:vertAlign w:val="subscript"/>
        </w:rPr>
        <w:t>+1</w:t>
      </w:r>
      <w:r>
        <w:rPr>
          <w:spacing w:val="18"/>
          <w:w w:val="110"/>
          <w:sz w:val="24"/>
          <w:vertAlign w:val="baseline"/>
        </w:rPr>
        <w:t> </w:t>
      </w:r>
      <w:r>
        <w:rPr>
          <w:w w:val="110"/>
          <w:sz w:val="24"/>
          <w:vertAlign w:val="baseline"/>
        </w:rPr>
        <w:t>using</w:t>
      </w:r>
      <w:r>
        <w:rPr>
          <w:spacing w:val="7"/>
          <w:w w:val="110"/>
          <w:sz w:val="24"/>
          <w:vertAlign w:val="baseline"/>
        </w:rPr>
        <w:t> </w:t>
      </w:r>
      <w:r>
        <w:rPr>
          <w:i/>
          <w:w w:val="110"/>
          <w:sz w:val="24"/>
          <w:vertAlign w:val="baseline"/>
        </w:rPr>
        <w:t>p</w:t>
      </w:r>
      <w:r>
        <w:rPr>
          <w:i/>
          <w:w w:val="110"/>
          <w:sz w:val="24"/>
          <w:vertAlign w:val="subscript"/>
        </w:rPr>
        <w:t>t</w:t>
      </w:r>
      <w:r>
        <w:rPr>
          <w:i/>
          <w:spacing w:val="18"/>
          <w:w w:val="110"/>
          <w:sz w:val="24"/>
          <w:vertAlign w:val="baseline"/>
        </w:rPr>
        <w:t> </w:t>
      </w:r>
      <w:r>
        <w:rPr>
          <w:w w:val="110"/>
          <w:sz w:val="24"/>
          <w:vertAlign w:val="baseline"/>
        </w:rPr>
        <w:t>and</w:t>
      </w:r>
      <w:r>
        <w:rPr>
          <w:spacing w:val="8"/>
          <w:w w:val="110"/>
          <w:sz w:val="24"/>
          <w:vertAlign w:val="baseline"/>
        </w:rPr>
        <w:t> </w:t>
      </w:r>
      <w:r>
        <w:rPr>
          <w:i/>
          <w:w w:val="110"/>
          <w:sz w:val="24"/>
          <w:vertAlign w:val="baseline"/>
        </w:rPr>
        <w:t>p</w:t>
      </w:r>
      <w:r>
        <w:rPr>
          <w:i/>
          <w:w w:val="110"/>
          <w:sz w:val="24"/>
          <w:vertAlign w:val="subscript"/>
        </w:rPr>
        <w:t>t</w:t>
      </w:r>
      <w:r>
        <w:rPr>
          <w:w w:val="110"/>
          <w:sz w:val="24"/>
          <w:vertAlign w:val="subscript"/>
        </w:rPr>
        <w:t>+1</w:t>
      </w:r>
      <w:r>
        <w:rPr>
          <w:w w:val="110"/>
          <w:sz w:val="24"/>
          <w:vertAlign w:val="baseline"/>
        </w:rPr>
        <w:t>.</w:t>
      </w:r>
    </w:p>
    <w:p>
      <w:pPr>
        <w:pStyle w:val="BodyText"/>
        <w:rPr>
          <w:sz w:val="31"/>
        </w:rPr>
      </w:pPr>
    </w:p>
    <w:p>
      <w:pPr>
        <w:pStyle w:val="ListParagraph"/>
        <w:numPr>
          <w:ilvl w:val="1"/>
          <w:numId w:val="6"/>
        </w:numPr>
        <w:tabs>
          <w:tab w:pos="706" w:val="left" w:leader="none"/>
        </w:tabs>
        <w:spacing w:line="374" w:lineRule="auto" w:before="0" w:after="0"/>
        <w:ind w:left="705" w:right="1138" w:hanging="488"/>
        <w:jc w:val="both"/>
        <w:rPr>
          <w:sz w:val="24"/>
        </w:rPr>
      </w:pPr>
      <w:r>
        <w:rPr>
          <w:w w:val="110"/>
          <w:sz w:val="24"/>
        </w:rPr>
        <w:t>(When market closes on </w:t>
      </w:r>
      <w:r>
        <w:rPr>
          <w:spacing w:val="-3"/>
          <w:w w:val="110"/>
          <w:sz w:val="24"/>
        </w:rPr>
        <w:t>day </w:t>
      </w:r>
      <w:r>
        <w:rPr>
          <w:i/>
          <w:w w:val="110"/>
          <w:sz w:val="24"/>
        </w:rPr>
        <w:t>t </w:t>
      </w:r>
      <w:r>
        <w:rPr>
          <w:w w:val="115"/>
          <w:sz w:val="24"/>
        </w:rPr>
        <w:t>+ </w:t>
      </w:r>
      <w:r>
        <w:rPr>
          <w:w w:val="110"/>
          <w:sz w:val="24"/>
        </w:rPr>
        <w:t>1) assess the performance of </w:t>
      </w:r>
      <w:r>
        <w:rPr>
          <w:rFonts w:ascii="Menlo" w:hAnsi="Menlo"/>
          <w:i/>
          <w:w w:val="170"/>
          <w:sz w:val="24"/>
        </w:rPr>
        <w:t>M</w:t>
      </w:r>
      <w:r>
        <w:rPr>
          <w:rFonts w:ascii="Menlo" w:hAnsi="Menlo"/>
          <w:i/>
          <w:spacing w:val="-88"/>
          <w:w w:val="170"/>
          <w:sz w:val="24"/>
        </w:rPr>
        <w:t> </w:t>
      </w:r>
      <w:r>
        <w:rPr>
          <w:spacing w:val="-4"/>
          <w:w w:val="110"/>
          <w:sz w:val="24"/>
        </w:rPr>
        <w:t>by </w:t>
      </w:r>
      <w:r>
        <w:rPr>
          <w:w w:val="110"/>
          <w:sz w:val="24"/>
        </w:rPr>
        <w:t>comparing </w:t>
      </w:r>
      <w:r>
        <w:rPr>
          <w:i/>
          <w:w w:val="110"/>
          <w:sz w:val="24"/>
        </w:rPr>
        <w:t>r</w:t>
      </w:r>
      <w:r>
        <w:rPr>
          <w:i/>
          <w:w w:val="110"/>
          <w:sz w:val="24"/>
          <w:vertAlign w:val="subscript"/>
        </w:rPr>
        <w:t>t</w:t>
      </w:r>
      <w:r>
        <w:rPr>
          <w:w w:val="110"/>
          <w:sz w:val="24"/>
          <w:vertAlign w:val="subscript"/>
        </w:rPr>
        <w:t>+1</w:t>
      </w:r>
      <w:r>
        <w:rPr>
          <w:w w:val="110"/>
          <w:sz w:val="24"/>
          <w:vertAlign w:val="baseline"/>
        </w:rPr>
        <w:t> </w:t>
      </w:r>
      <w:r>
        <w:rPr>
          <w:w w:val="108"/>
          <w:sz w:val="24"/>
          <w:vertAlign w:val="baseline"/>
        </w:rPr>
        <w:t>and</w:t>
      </w:r>
      <w:r>
        <w:rPr>
          <w:spacing w:val="9"/>
          <w:sz w:val="24"/>
          <w:vertAlign w:val="baseline"/>
        </w:rPr>
        <w:t> </w:t>
      </w:r>
      <w:r>
        <w:rPr>
          <w:i/>
          <w:spacing w:val="-96"/>
          <w:w w:val="112"/>
          <w:sz w:val="24"/>
          <w:vertAlign w:val="baseline"/>
        </w:rPr>
        <w:t>r</w:t>
      </w:r>
      <w:r>
        <w:rPr>
          <w:spacing w:val="-22"/>
          <w:w w:val="146"/>
          <w:sz w:val="24"/>
          <w:vertAlign w:val="baseline"/>
        </w:rPr>
        <w:t>ˆ</w:t>
      </w:r>
      <w:r>
        <w:rPr>
          <w:i/>
          <w:w w:val="138"/>
          <w:sz w:val="24"/>
          <w:vertAlign w:val="subscript"/>
        </w:rPr>
        <w:t>t</w:t>
      </w:r>
      <w:r>
        <w:rPr>
          <w:w w:val="124"/>
          <w:sz w:val="24"/>
          <w:vertAlign w:val="subscript"/>
        </w:rPr>
        <w:t>+</w:t>
      </w:r>
      <w:r>
        <w:rPr>
          <w:spacing w:val="10"/>
          <w:w w:val="124"/>
          <w:sz w:val="24"/>
          <w:vertAlign w:val="subscript"/>
        </w:rPr>
        <w:t>1</w:t>
      </w:r>
      <w:r>
        <w:rPr>
          <w:w w:val="107"/>
          <w:sz w:val="24"/>
          <w:vertAlign w:val="baseline"/>
        </w:rPr>
        <w:t>.</w:t>
      </w:r>
      <w:r>
        <w:rPr>
          <w:sz w:val="24"/>
          <w:vertAlign w:val="baseline"/>
        </w:rPr>
        <w:t> </w:t>
      </w:r>
      <w:r>
        <w:rPr>
          <w:spacing w:val="-19"/>
          <w:sz w:val="24"/>
          <w:vertAlign w:val="baseline"/>
        </w:rPr>
        <w:t> </w:t>
      </w:r>
      <w:r>
        <w:rPr>
          <w:w w:val="104"/>
          <w:sz w:val="24"/>
          <w:vertAlign w:val="baseline"/>
        </w:rPr>
        <w:t>Note</w:t>
      </w:r>
      <w:r>
        <w:rPr>
          <w:spacing w:val="9"/>
          <w:sz w:val="24"/>
          <w:vertAlign w:val="baseline"/>
        </w:rPr>
        <w:t> </w:t>
      </w:r>
      <w:r>
        <w:rPr>
          <w:w w:val="119"/>
          <w:sz w:val="24"/>
          <w:vertAlign w:val="baseline"/>
        </w:rPr>
        <w:t>that</w:t>
      </w:r>
      <w:r>
        <w:rPr>
          <w:spacing w:val="9"/>
          <w:sz w:val="24"/>
          <w:vertAlign w:val="baseline"/>
        </w:rPr>
        <w:t> </w:t>
      </w:r>
      <w:r>
        <w:rPr>
          <w:w w:val="110"/>
          <w:sz w:val="24"/>
          <w:vertAlign w:val="baseline"/>
        </w:rPr>
        <w:t>the</w:t>
      </w:r>
      <w:r>
        <w:rPr>
          <w:spacing w:val="9"/>
          <w:sz w:val="24"/>
          <w:vertAlign w:val="baseline"/>
        </w:rPr>
        <w:t> </w:t>
      </w:r>
      <w:r>
        <w:rPr>
          <w:w w:val="101"/>
          <w:sz w:val="24"/>
          <w:vertAlign w:val="baseline"/>
        </w:rPr>
        <w:t>m</w:t>
      </w:r>
      <w:r>
        <w:rPr>
          <w:spacing w:val="6"/>
          <w:w w:val="101"/>
          <w:sz w:val="24"/>
          <w:vertAlign w:val="baseline"/>
        </w:rPr>
        <w:t>o</w:t>
      </w:r>
      <w:r>
        <w:rPr>
          <w:w w:val="97"/>
          <w:sz w:val="24"/>
          <w:vertAlign w:val="baseline"/>
        </w:rPr>
        <w:t>del’s</w:t>
      </w:r>
      <w:r>
        <w:rPr>
          <w:spacing w:val="9"/>
          <w:sz w:val="24"/>
          <w:vertAlign w:val="baseline"/>
        </w:rPr>
        <w:t> </w:t>
      </w:r>
      <w:r>
        <w:rPr>
          <w:spacing w:val="6"/>
          <w:w w:val="108"/>
          <w:sz w:val="24"/>
          <w:vertAlign w:val="baseline"/>
        </w:rPr>
        <w:t>p</w:t>
      </w:r>
      <w:r>
        <w:rPr>
          <w:w w:val="102"/>
          <w:sz w:val="24"/>
          <w:vertAlign w:val="baseline"/>
        </w:rPr>
        <w:t>erformance</w:t>
      </w:r>
      <w:r>
        <w:rPr>
          <w:spacing w:val="9"/>
          <w:sz w:val="24"/>
          <w:vertAlign w:val="baseline"/>
        </w:rPr>
        <w:t> </w:t>
      </w:r>
      <w:r>
        <w:rPr>
          <w:w w:val="105"/>
          <w:sz w:val="24"/>
          <w:vertAlign w:val="baseline"/>
        </w:rPr>
        <w:t>can</w:t>
      </w:r>
      <w:r>
        <w:rPr>
          <w:spacing w:val="9"/>
          <w:sz w:val="24"/>
          <w:vertAlign w:val="baseline"/>
        </w:rPr>
        <w:t> </w:t>
      </w:r>
      <w:r>
        <w:rPr>
          <w:w w:val="101"/>
          <w:sz w:val="24"/>
          <w:vertAlign w:val="baseline"/>
        </w:rPr>
        <w:t>also</w:t>
      </w:r>
      <w:r>
        <w:rPr>
          <w:spacing w:val="9"/>
          <w:sz w:val="24"/>
          <w:vertAlign w:val="baseline"/>
        </w:rPr>
        <w:t> </w:t>
      </w:r>
      <w:r>
        <w:rPr>
          <w:spacing w:val="6"/>
          <w:w w:val="108"/>
          <w:sz w:val="24"/>
          <w:vertAlign w:val="baseline"/>
        </w:rPr>
        <w:t>b</w:t>
      </w:r>
      <w:r>
        <w:rPr>
          <w:w w:val="97"/>
          <w:sz w:val="24"/>
          <w:vertAlign w:val="baseline"/>
        </w:rPr>
        <w:t>e</w:t>
      </w:r>
      <w:r>
        <w:rPr>
          <w:spacing w:val="9"/>
          <w:sz w:val="24"/>
          <w:vertAlign w:val="baseline"/>
        </w:rPr>
        <w:t> </w:t>
      </w:r>
      <w:r>
        <w:rPr>
          <w:w w:val="100"/>
          <w:sz w:val="24"/>
          <w:vertAlign w:val="baseline"/>
        </w:rPr>
        <w:t>e</w:t>
      </w:r>
      <w:r>
        <w:rPr>
          <w:spacing w:val="-13"/>
          <w:w w:val="100"/>
          <w:sz w:val="24"/>
          <w:vertAlign w:val="baseline"/>
        </w:rPr>
        <w:t>v</w:t>
      </w:r>
      <w:r>
        <w:rPr>
          <w:w w:val="108"/>
          <w:sz w:val="24"/>
          <w:vertAlign w:val="baseline"/>
        </w:rPr>
        <w:t>aluated</w:t>
      </w:r>
      <w:r>
        <w:rPr>
          <w:spacing w:val="9"/>
          <w:sz w:val="24"/>
          <w:vertAlign w:val="baseline"/>
        </w:rPr>
        <w:t> </w:t>
      </w:r>
      <w:r>
        <w:rPr>
          <w:w w:val="104"/>
          <w:sz w:val="24"/>
          <w:vertAlign w:val="baseline"/>
        </w:rPr>
        <w:t>based</w:t>
      </w:r>
      <w:r>
        <w:rPr>
          <w:spacing w:val="9"/>
          <w:sz w:val="24"/>
          <w:vertAlign w:val="baseline"/>
        </w:rPr>
        <w:t> </w:t>
      </w:r>
      <w:r>
        <w:rPr>
          <w:w w:val="102"/>
          <w:sz w:val="24"/>
          <w:vertAlign w:val="baseline"/>
        </w:rPr>
        <w:t>on</w:t>
      </w:r>
      <w:r>
        <w:rPr>
          <w:spacing w:val="9"/>
          <w:sz w:val="24"/>
          <w:vertAlign w:val="baseline"/>
        </w:rPr>
        <w:t> </w:t>
      </w:r>
      <w:r>
        <w:rPr>
          <w:w w:val="110"/>
          <w:sz w:val="24"/>
          <w:vertAlign w:val="baseline"/>
        </w:rPr>
        <w:t>the</w:t>
      </w:r>
      <w:r>
        <w:rPr>
          <w:spacing w:val="9"/>
          <w:sz w:val="24"/>
          <w:vertAlign w:val="baseline"/>
        </w:rPr>
        <w:t> </w:t>
      </w:r>
      <w:r>
        <w:rPr>
          <w:w w:val="105"/>
          <w:sz w:val="24"/>
          <w:vertAlign w:val="baseline"/>
        </w:rPr>
        <w:t>pro</w:t>
      </w:r>
      <w:r>
        <w:rPr>
          <w:w w:val="88"/>
          <w:sz w:val="24"/>
          <w:vertAlign w:val="baseline"/>
        </w:rPr>
        <w:t>fi</w:t>
      </w:r>
      <w:r>
        <w:rPr>
          <w:w w:val="136"/>
          <w:sz w:val="24"/>
          <w:vertAlign w:val="baseline"/>
        </w:rPr>
        <w:t>t </w:t>
      </w:r>
      <w:r>
        <w:rPr>
          <w:w w:val="110"/>
          <w:sz w:val="24"/>
          <w:vertAlign w:val="baseline"/>
        </w:rPr>
        <w:t>made this</w:t>
      </w:r>
      <w:r>
        <w:rPr>
          <w:spacing w:val="23"/>
          <w:w w:val="110"/>
          <w:sz w:val="24"/>
          <w:vertAlign w:val="baseline"/>
        </w:rPr>
        <w:t> </w:t>
      </w:r>
      <w:r>
        <w:rPr>
          <w:spacing w:val="-7"/>
          <w:w w:val="110"/>
          <w:sz w:val="24"/>
          <w:vertAlign w:val="baseline"/>
        </w:rPr>
        <w:t>day.</w:t>
      </w:r>
    </w:p>
    <w:p>
      <w:pPr>
        <w:pStyle w:val="ListParagraph"/>
        <w:numPr>
          <w:ilvl w:val="1"/>
          <w:numId w:val="6"/>
        </w:numPr>
        <w:tabs>
          <w:tab w:pos="706" w:val="left" w:leader="none"/>
        </w:tabs>
        <w:spacing w:line="240" w:lineRule="auto" w:before="201" w:after="0"/>
        <w:ind w:left="705" w:right="0" w:hanging="554"/>
        <w:jc w:val="left"/>
        <w:rPr>
          <w:sz w:val="24"/>
        </w:rPr>
      </w:pPr>
      <w:r>
        <w:rPr>
          <w:spacing w:val="-4"/>
          <w:w w:val="110"/>
          <w:sz w:val="24"/>
        </w:rPr>
        <w:t>Move </w:t>
      </w:r>
      <w:r>
        <w:rPr>
          <w:w w:val="110"/>
          <w:sz w:val="24"/>
        </w:rPr>
        <w:t>to </w:t>
      </w:r>
      <w:r>
        <w:rPr>
          <w:spacing w:val="-3"/>
          <w:w w:val="110"/>
          <w:sz w:val="24"/>
        </w:rPr>
        <w:t>day </w:t>
      </w:r>
      <w:r>
        <w:rPr>
          <w:i/>
          <w:w w:val="110"/>
          <w:sz w:val="24"/>
        </w:rPr>
        <w:t>t </w:t>
      </w:r>
      <w:r>
        <w:rPr>
          <w:w w:val="110"/>
          <w:sz w:val="24"/>
        </w:rPr>
        <w:t>+ 1 and repeat the whole</w:t>
      </w:r>
      <w:r>
        <w:rPr>
          <w:spacing w:val="57"/>
          <w:w w:val="110"/>
          <w:sz w:val="24"/>
        </w:rPr>
        <w:t> </w:t>
      </w:r>
      <w:r>
        <w:rPr>
          <w:w w:val="110"/>
          <w:sz w:val="24"/>
        </w:rPr>
        <w:t>process.</w:t>
      </w:r>
    </w:p>
    <w:p>
      <w:pPr>
        <w:pStyle w:val="BodyText"/>
        <w:rPr>
          <w:sz w:val="31"/>
        </w:rPr>
      </w:pPr>
    </w:p>
    <w:p>
      <w:pPr>
        <w:pStyle w:val="BodyText"/>
        <w:spacing w:line="376" w:lineRule="auto" w:before="1"/>
        <w:ind w:left="119" w:right="1137" w:firstLine="234"/>
        <w:jc w:val="both"/>
      </w:pPr>
      <w:r>
        <w:rPr>
          <w:w w:val="105"/>
        </w:rPr>
        <w:t>In this paper, the characteristic function used provides a summary on the sentiment scores provided by RPNA dataset, therefore, we define </w:t>
      </w:r>
      <w:r>
        <w:rPr>
          <w:b/>
          <w:w w:val="105"/>
        </w:rPr>
        <w:t>x</w:t>
      </w:r>
      <w:r>
        <w:rPr>
          <w:i/>
          <w:w w:val="105"/>
          <w:vertAlign w:val="subscript"/>
        </w:rPr>
        <w:t>t</w:t>
      </w:r>
      <w:r>
        <w:rPr>
          <w:i/>
          <w:w w:val="105"/>
          <w:vertAlign w:val="baseline"/>
        </w:rPr>
        <w:t> </w:t>
      </w:r>
      <w:r>
        <w:rPr>
          <w:w w:val="105"/>
          <w:vertAlign w:val="baseline"/>
        </w:rPr>
        <w:t>to be the </w:t>
      </w:r>
      <w:r>
        <w:rPr>
          <w:b/>
          <w:w w:val="105"/>
          <w:vertAlign w:val="baseline"/>
        </w:rPr>
        <w:t>sentiment </w:t>
      </w:r>
      <w:r>
        <w:rPr>
          <w:w w:val="105"/>
          <w:vertAlign w:val="baseline"/>
        </w:rPr>
        <w:t>of the information flow on day </w:t>
      </w:r>
      <w:r>
        <w:rPr>
          <w:i/>
          <w:w w:val="105"/>
          <w:vertAlign w:val="baseline"/>
        </w:rPr>
        <w:t>t</w:t>
      </w:r>
      <w:r>
        <w:rPr>
          <w:w w:val="105"/>
          <w:vertAlign w:val="baseline"/>
        </w:rPr>
        <w:t>.</w:t>
      </w:r>
    </w:p>
    <w:p>
      <w:pPr>
        <w:pStyle w:val="BodyText"/>
        <w:ind w:left="354"/>
        <w:jc w:val="both"/>
      </w:pPr>
      <w:r>
        <w:rPr>
          <w:w w:val="105"/>
        </w:rPr>
        <w:t>Using characteristic functions, the predictive model in equation </w:t>
      </w:r>
      <w:hyperlink w:history="true" w:anchor="_bookmark57">
        <w:r>
          <w:rPr>
            <w:w w:val="105"/>
          </w:rPr>
          <w:t>(4.4) </w:t>
        </w:r>
      </w:hyperlink>
      <w:r>
        <w:rPr>
          <w:w w:val="105"/>
        </w:rPr>
        <w:t>can be equivalently</w:t>
      </w:r>
    </w:p>
    <w:p>
      <w:pPr>
        <w:spacing w:after="0"/>
        <w:jc w:val="both"/>
        <w:sectPr>
          <w:pgSz w:w="12240" w:h="15840"/>
          <w:pgMar w:header="0" w:footer="822" w:top="1420" w:bottom="1020" w:left="1320" w:right="300"/>
        </w:sectPr>
      </w:pPr>
    </w:p>
    <w:p>
      <w:pPr>
        <w:pStyle w:val="BodyText"/>
        <w:spacing w:before="35"/>
        <w:ind w:left="120"/>
      </w:pPr>
      <w:r>
        <w:rPr>
          <w:w w:val="105"/>
        </w:rPr>
        <w:t>expressed as</w:t>
      </w:r>
    </w:p>
    <w:p>
      <w:pPr>
        <w:tabs>
          <w:tab w:pos="8998" w:val="left" w:leader="none"/>
        </w:tabs>
        <w:spacing w:before="161" w:after="8"/>
        <w:ind w:left="389" w:right="0" w:firstLine="0"/>
        <w:jc w:val="left"/>
        <w:rPr>
          <w:sz w:val="24"/>
          <w:szCs w:val="24"/>
        </w:rPr>
      </w:pPr>
      <w:r>
        <w:rPr>
          <w:rFonts w:ascii="Menlo" w:hAnsi="Menlo" w:cs="Menlo" w:eastAsia="Menlo"/>
          <w:i/>
          <w:w w:val="198"/>
          <w:position w:val="-18"/>
          <w:sz w:val="24"/>
          <w:szCs w:val="24"/>
        </w:rPr>
        <w:t>M</w:t>
      </w:r>
      <w:r>
        <w:rPr>
          <w:rFonts w:ascii="Menlo" w:hAnsi="Menlo" w:cs="Menlo" w:eastAsia="Menlo"/>
          <w:i/>
          <w:spacing w:val="-105"/>
          <w:position w:val="-18"/>
          <w:sz w:val="24"/>
          <w:szCs w:val="24"/>
        </w:rPr>
        <w:t> </w:t>
      </w:r>
      <w:r>
        <w:rPr>
          <w:rFonts w:ascii="Arial" w:hAnsi="Arial" w:cs="Arial" w:eastAsia="Arial"/>
          <w:spacing w:val="-210"/>
          <w:w w:val="116"/>
          <w:position w:val="29"/>
          <w:sz w:val="24"/>
          <w:szCs w:val="24"/>
        </w:rPr>
        <w:t></w:t>
      </w:r>
      <w:r>
        <w:rPr>
          <w:rFonts w:ascii="Arial" w:hAnsi="Arial" w:cs="Arial" w:eastAsia="Arial"/>
          <w:w w:val="116"/>
          <w:position w:val="-13"/>
          <w:sz w:val="24"/>
          <w:szCs w:val="24"/>
        </w:rPr>
        <w:t></w:t>
      </w:r>
      <w:r>
        <w:rPr>
          <w:rFonts w:ascii="Arial" w:hAnsi="Arial" w:cs="Arial" w:eastAsia="Arial"/>
          <w:spacing w:val="-160"/>
          <w:w w:val="88"/>
          <w:position w:val="-13"/>
          <w:sz w:val="24"/>
          <w:szCs w:val="24"/>
        </w:rPr>
        <w:t></w:t>
      </w:r>
      <w:r>
        <w:rPr>
          <w:rFonts w:ascii="Arial" w:hAnsi="Arial" w:cs="Arial" w:eastAsia="Arial"/>
          <w:w w:val="88"/>
          <w:position w:val="29"/>
          <w:sz w:val="24"/>
          <w:szCs w:val="24"/>
        </w:rPr>
        <w:t></w:t>
      </w:r>
      <w:r>
        <w:rPr>
          <w:i/>
          <w:w w:val="123"/>
          <w:sz w:val="24"/>
          <w:szCs w:val="24"/>
        </w:rPr>
        <w:t>ϕ</w:t>
      </w:r>
      <w:r>
        <w:rPr>
          <w:w w:val="97"/>
          <w:sz w:val="24"/>
          <w:szCs w:val="24"/>
        </w:rPr>
        <w:t>([</w:t>
      </w:r>
      <w:r>
        <w:rPr>
          <w:i/>
          <w:w w:val="126"/>
          <w:sz w:val="24"/>
          <w:szCs w:val="24"/>
        </w:rPr>
        <w:t>t</w:t>
      </w:r>
      <w:r>
        <w:rPr>
          <w:i/>
          <w:spacing w:val="-7"/>
          <w:sz w:val="24"/>
          <w:szCs w:val="24"/>
        </w:rPr>
        <w:t> </w:t>
      </w:r>
      <w:r>
        <w:rPr>
          <w:rFonts w:ascii="Menlo" w:hAnsi="Menlo" w:cs="Menlo" w:eastAsia="Menlo"/>
          <w:i/>
          <w:w w:val="128"/>
          <w:sz w:val="24"/>
          <w:szCs w:val="24"/>
        </w:rPr>
        <w:t>−</w:t>
      </w:r>
      <w:r>
        <w:rPr>
          <w:rFonts w:ascii="Menlo" w:hAnsi="Menlo" w:cs="Menlo" w:eastAsia="Menlo"/>
          <w:i/>
          <w:spacing w:val="-92"/>
          <w:sz w:val="24"/>
          <w:szCs w:val="24"/>
        </w:rPr>
        <w:t> </w:t>
      </w:r>
      <w:r>
        <w:rPr>
          <w:i/>
          <w:w w:val="73"/>
          <w:sz w:val="24"/>
          <w:szCs w:val="24"/>
        </w:rPr>
        <w:t>/i</w:t>
      </w:r>
      <w:r>
        <w:rPr>
          <w:i/>
          <w:spacing w:val="-7"/>
          <w:sz w:val="24"/>
          <w:szCs w:val="24"/>
        </w:rPr>
        <w:t> </w:t>
      </w:r>
      <w:r>
        <w:rPr>
          <w:w w:val="134"/>
          <w:sz w:val="24"/>
          <w:szCs w:val="24"/>
        </w:rPr>
        <w:t>+</w:t>
      </w:r>
      <w:r>
        <w:rPr>
          <w:spacing w:val="-7"/>
          <w:sz w:val="24"/>
          <w:szCs w:val="24"/>
        </w:rPr>
        <w:t> </w:t>
      </w:r>
      <w:r>
        <w:rPr>
          <w:w w:val="97"/>
          <w:sz w:val="24"/>
          <w:szCs w:val="24"/>
        </w:rPr>
        <w:t>1</w:t>
      </w:r>
      <w:r>
        <w:rPr>
          <w:i/>
          <w:w w:val="107"/>
          <w:sz w:val="24"/>
          <w:szCs w:val="24"/>
        </w:rPr>
        <w:t>,</w:t>
      </w:r>
      <w:r>
        <w:rPr>
          <w:i/>
          <w:spacing w:val="-20"/>
          <w:sz w:val="24"/>
          <w:szCs w:val="24"/>
        </w:rPr>
        <w:t> </w:t>
      </w:r>
      <w:r>
        <w:rPr>
          <w:i/>
          <w:w w:val="126"/>
          <w:sz w:val="24"/>
          <w:szCs w:val="24"/>
        </w:rPr>
        <w:t>t</w:t>
      </w:r>
      <w:r>
        <w:rPr>
          <w:i/>
          <w:spacing w:val="-7"/>
          <w:sz w:val="24"/>
          <w:szCs w:val="24"/>
        </w:rPr>
        <w:t> </w:t>
      </w:r>
      <w:r>
        <w:rPr>
          <w:rFonts w:ascii="Menlo" w:hAnsi="Menlo" w:cs="Menlo" w:eastAsia="Menlo"/>
          <w:i/>
          <w:w w:val="128"/>
          <w:sz w:val="24"/>
          <w:szCs w:val="24"/>
        </w:rPr>
        <w:t>−</w:t>
      </w:r>
      <w:r>
        <w:rPr>
          <w:rFonts w:ascii="Menlo" w:hAnsi="Menlo" w:cs="Menlo" w:eastAsia="Menlo"/>
          <w:i/>
          <w:spacing w:val="-92"/>
          <w:sz w:val="24"/>
          <w:szCs w:val="24"/>
        </w:rPr>
        <w:t> </w:t>
      </w:r>
      <w:r>
        <w:rPr>
          <w:i/>
          <w:w w:val="73"/>
          <w:sz w:val="24"/>
          <w:szCs w:val="24"/>
        </w:rPr>
        <w:t>/i</w:t>
      </w:r>
      <w:r>
        <w:rPr>
          <w:i/>
          <w:spacing w:val="-7"/>
          <w:sz w:val="24"/>
          <w:szCs w:val="24"/>
        </w:rPr>
        <w:t> </w:t>
      </w:r>
      <w:r>
        <w:rPr>
          <w:w w:val="134"/>
          <w:sz w:val="24"/>
          <w:szCs w:val="24"/>
        </w:rPr>
        <w:t>+</w:t>
      </w:r>
      <w:r>
        <w:rPr>
          <w:spacing w:val="-7"/>
          <w:sz w:val="24"/>
          <w:szCs w:val="24"/>
        </w:rPr>
        <w:t> </w:t>
      </w:r>
      <w:r>
        <w:rPr>
          <w:w w:val="106"/>
          <w:sz w:val="24"/>
          <w:szCs w:val="24"/>
        </w:rPr>
        <w:t>2))</w:t>
      </w:r>
      <w:r>
        <w:rPr>
          <w:rFonts w:ascii="Arial" w:hAnsi="Arial" w:cs="Arial" w:eastAsia="Arial"/>
          <w:spacing w:val="-160"/>
          <w:w w:val="88"/>
          <w:position w:val="29"/>
          <w:sz w:val="24"/>
          <w:szCs w:val="24"/>
        </w:rPr>
        <w:t></w:t>
      </w:r>
      <w:r>
        <w:rPr>
          <w:rFonts w:ascii="Arial" w:hAnsi="Arial" w:cs="Arial" w:eastAsia="Arial"/>
          <w:w w:val="88"/>
          <w:position w:val="-13"/>
          <w:sz w:val="24"/>
          <w:szCs w:val="24"/>
        </w:rPr>
        <w:t></w:t>
      </w:r>
      <w:r>
        <w:rPr>
          <w:rFonts w:ascii="Arial" w:hAnsi="Arial" w:cs="Arial" w:eastAsia="Arial"/>
          <w:spacing w:val="-27"/>
          <w:position w:val="-13"/>
          <w:sz w:val="24"/>
          <w:szCs w:val="24"/>
        </w:rPr>
        <w:t> </w:t>
      </w:r>
      <w:r>
        <w:rPr>
          <w:i/>
          <w:w w:val="107"/>
          <w:position w:val="-18"/>
          <w:sz w:val="24"/>
          <w:szCs w:val="24"/>
        </w:rPr>
        <w:t>,</w:t>
      </w:r>
      <w:r>
        <w:rPr>
          <w:i/>
          <w:spacing w:val="-20"/>
          <w:position w:val="-18"/>
          <w:sz w:val="24"/>
          <w:szCs w:val="24"/>
        </w:rPr>
        <w:t> </w:t>
      </w:r>
      <w:r>
        <w:rPr>
          <w:rFonts w:ascii="Arial" w:hAnsi="Arial" w:cs="Arial" w:eastAsia="Arial"/>
          <w:spacing w:val="-160"/>
          <w:w w:val="88"/>
          <w:position w:val="29"/>
          <w:sz w:val="24"/>
          <w:szCs w:val="24"/>
        </w:rPr>
        <w:t></w:t>
      </w:r>
      <w:r>
        <w:rPr>
          <w:rFonts w:ascii="Arial" w:hAnsi="Arial" w:cs="Arial" w:eastAsia="Arial"/>
          <w:w w:val="88"/>
          <w:position w:val="-13"/>
          <w:sz w:val="24"/>
          <w:szCs w:val="24"/>
        </w:rPr>
        <w:t></w:t>
      </w:r>
      <w:r>
        <w:rPr>
          <w:i/>
          <w:w w:val="123"/>
          <w:sz w:val="24"/>
          <w:szCs w:val="24"/>
        </w:rPr>
        <w:t>ϕ</w:t>
      </w:r>
      <w:r>
        <w:rPr>
          <w:w w:val="97"/>
          <w:sz w:val="24"/>
          <w:szCs w:val="24"/>
        </w:rPr>
        <w:t>([</w:t>
      </w:r>
      <w:r>
        <w:rPr>
          <w:i/>
          <w:w w:val="126"/>
          <w:sz w:val="24"/>
          <w:szCs w:val="24"/>
        </w:rPr>
        <w:t>t</w:t>
      </w:r>
      <w:r>
        <w:rPr>
          <w:i/>
          <w:spacing w:val="-7"/>
          <w:sz w:val="24"/>
          <w:szCs w:val="24"/>
        </w:rPr>
        <w:t> </w:t>
      </w:r>
      <w:r>
        <w:rPr>
          <w:rFonts w:ascii="Menlo" w:hAnsi="Menlo" w:cs="Menlo" w:eastAsia="Menlo"/>
          <w:i/>
          <w:w w:val="128"/>
          <w:sz w:val="24"/>
          <w:szCs w:val="24"/>
        </w:rPr>
        <w:t>−</w:t>
      </w:r>
      <w:r>
        <w:rPr>
          <w:rFonts w:ascii="Menlo" w:hAnsi="Menlo" w:cs="Menlo" w:eastAsia="Menlo"/>
          <w:i/>
          <w:spacing w:val="-92"/>
          <w:sz w:val="24"/>
          <w:szCs w:val="24"/>
        </w:rPr>
        <w:t> </w:t>
      </w:r>
      <w:r>
        <w:rPr>
          <w:i/>
          <w:w w:val="73"/>
          <w:sz w:val="24"/>
          <w:szCs w:val="24"/>
        </w:rPr>
        <w:t>/i</w:t>
      </w:r>
      <w:r>
        <w:rPr>
          <w:i/>
          <w:spacing w:val="-7"/>
          <w:sz w:val="24"/>
          <w:szCs w:val="24"/>
        </w:rPr>
        <w:t> </w:t>
      </w:r>
      <w:r>
        <w:rPr>
          <w:w w:val="134"/>
          <w:sz w:val="24"/>
          <w:szCs w:val="24"/>
        </w:rPr>
        <w:t>+</w:t>
      </w:r>
      <w:r>
        <w:rPr>
          <w:spacing w:val="-7"/>
          <w:sz w:val="24"/>
          <w:szCs w:val="24"/>
        </w:rPr>
        <w:t> </w:t>
      </w:r>
      <w:r>
        <w:rPr>
          <w:w w:val="97"/>
          <w:sz w:val="24"/>
          <w:szCs w:val="24"/>
        </w:rPr>
        <w:t>2</w:t>
      </w:r>
      <w:r>
        <w:rPr>
          <w:i/>
          <w:w w:val="107"/>
          <w:sz w:val="24"/>
          <w:szCs w:val="24"/>
        </w:rPr>
        <w:t>,</w:t>
      </w:r>
      <w:r>
        <w:rPr>
          <w:i/>
          <w:spacing w:val="-20"/>
          <w:sz w:val="24"/>
          <w:szCs w:val="24"/>
        </w:rPr>
        <w:t> </w:t>
      </w:r>
      <w:r>
        <w:rPr>
          <w:i/>
          <w:w w:val="126"/>
          <w:sz w:val="24"/>
          <w:szCs w:val="24"/>
        </w:rPr>
        <w:t>t</w:t>
      </w:r>
      <w:r>
        <w:rPr>
          <w:i/>
          <w:spacing w:val="-7"/>
          <w:sz w:val="24"/>
          <w:szCs w:val="24"/>
        </w:rPr>
        <w:t> </w:t>
      </w:r>
      <w:r>
        <w:rPr>
          <w:rFonts w:ascii="Menlo" w:hAnsi="Menlo" w:cs="Menlo" w:eastAsia="Menlo"/>
          <w:i/>
          <w:w w:val="128"/>
          <w:sz w:val="24"/>
          <w:szCs w:val="24"/>
        </w:rPr>
        <w:t>−</w:t>
      </w:r>
      <w:r>
        <w:rPr>
          <w:rFonts w:ascii="Menlo" w:hAnsi="Menlo" w:cs="Menlo" w:eastAsia="Menlo"/>
          <w:i/>
          <w:spacing w:val="-92"/>
          <w:sz w:val="24"/>
          <w:szCs w:val="24"/>
        </w:rPr>
        <w:t> </w:t>
      </w:r>
      <w:r>
        <w:rPr>
          <w:i/>
          <w:w w:val="73"/>
          <w:sz w:val="24"/>
          <w:szCs w:val="24"/>
        </w:rPr>
        <w:t>/i</w:t>
      </w:r>
      <w:r>
        <w:rPr>
          <w:i/>
          <w:spacing w:val="-7"/>
          <w:sz w:val="24"/>
          <w:szCs w:val="24"/>
        </w:rPr>
        <w:t> </w:t>
      </w:r>
      <w:r>
        <w:rPr>
          <w:w w:val="134"/>
          <w:sz w:val="24"/>
          <w:szCs w:val="24"/>
        </w:rPr>
        <w:t>+</w:t>
      </w:r>
      <w:r>
        <w:rPr>
          <w:spacing w:val="-7"/>
          <w:sz w:val="24"/>
          <w:szCs w:val="24"/>
        </w:rPr>
        <w:t> </w:t>
      </w:r>
      <w:r>
        <w:rPr>
          <w:w w:val="106"/>
          <w:sz w:val="24"/>
          <w:szCs w:val="24"/>
        </w:rPr>
        <w:t>3))</w:t>
      </w:r>
      <w:r>
        <w:rPr>
          <w:rFonts w:ascii="Arial" w:hAnsi="Arial" w:cs="Arial" w:eastAsia="Arial"/>
          <w:spacing w:val="-160"/>
          <w:w w:val="88"/>
          <w:position w:val="-13"/>
          <w:sz w:val="24"/>
          <w:szCs w:val="24"/>
        </w:rPr>
        <w:t></w:t>
      </w:r>
      <w:r>
        <w:rPr>
          <w:rFonts w:ascii="Arial" w:hAnsi="Arial" w:cs="Arial" w:eastAsia="Arial"/>
          <w:w w:val="88"/>
          <w:position w:val="29"/>
          <w:sz w:val="24"/>
          <w:szCs w:val="24"/>
        </w:rPr>
        <w:t></w:t>
      </w:r>
      <w:r>
        <w:rPr>
          <w:rFonts w:ascii="Arial" w:hAnsi="Arial" w:cs="Arial" w:eastAsia="Arial"/>
          <w:spacing w:val="-27"/>
          <w:position w:val="29"/>
          <w:sz w:val="24"/>
          <w:szCs w:val="24"/>
        </w:rPr>
        <w:t> </w:t>
      </w:r>
      <w:r>
        <w:rPr>
          <w:i/>
          <w:w w:val="107"/>
          <w:position w:val="-18"/>
          <w:sz w:val="24"/>
          <w:szCs w:val="24"/>
        </w:rPr>
        <w:t>,</w:t>
      </w:r>
      <w:r>
        <w:rPr>
          <w:i/>
          <w:spacing w:val="-20"/>
          <w:position w:val="-18"/>
          <w:sz w:val="24"/>
          <w:szCs w:val="24"/>
        </w:rPr>
        <w:t> </w:t>
      </w:r>
      <w:r>
        <w:rPr>
          <w:rFonts w:ascii="Menlo" w:hAnsi="Menlo" w:cs="Menlo" w:eastAsia="Menlo"/>
          <w:i/>
          <w:w w:val="45"/>
          <w:position w:val="-18"/>
          <w:sz w:val="24"/>
          <w:szCs w:val="24"/>
        </w:rPr>
        <w:t>·</w:t>
      </w:r>
      <w:r>
        <w:rPr>
          <w:rFonts w:ascii="Menlo" w:hAnsi="Menlo" w:cs="Menlo" w:eastAsia="Menlo"/>
          <w:i/>
          <w:spacing w:val="-105"/>
          <w:position w:val="-18"/>
          <w:sz w:val="24"/>
          <w:szCs w:val="24"/>
        </w:rPr>
        <w:t> </w:t>
      </w:r>
      <w:r>
        <w:rPr>
          <w:rFonts w:ascii="Menlo" w:hAnsi="Menlo" w:cs="Menlo" w:eastAsia="Menlo"/>
          <w:i/>
          <w:w w:val="45"/>
          <w:position w:val="-18"/>
          <w:sz w:val="24"/>
          <w:szCs w:val="24"/>
        </w:rPr>
        <w:t>·</w:t>
      </w:r>
      <w:r>
        <w:rPr>
          <w:rFonts w:ascii="Menlo" w:hAnsi="Menlo" w:cs="Menlo" w:eastAsia="Menlo"/>
          <w:i/>
          <w:spacing w:val="-105"/>
          <w:position w:val="-18"/>
          <w:sz w:val="24"/>
          <w:szCs w:val="24"/>
        </w:rPr>
        <w:t> </w:t>
      </w:r>
      <w:r>
        <w:rPr>
          <w:rFonts w:ascii="Menlo" w:hAnsi="Menlo" w:cs="Menlo" w:eastAsia="Menlo"/>
          <w:i/>
          <w:w w:val="45"/>
          <w:position w:val="-18"/>
          <w:sz w:val="24"/>
          <w:szCs w:val="24"/>
        </w:rPr>
        <w:t>·</w:t>
      </w:r>
      <w:r>
        <w:rPr>
          <w:rFonts w:ascii="Menlo" w:hAnsi="Menlo" w:cs="Menlo" w:eastAsia="Menlo"/>
          <w:i/>
          <w:spacing w:val="-65"/>
          <w:position w:val="-18"/>
          <w:sz w:val="24"/>
          <w:szCs w:val="24"/>
        </w:rPr>
        <w:t> </w:t>
      </w:r>
      <w:r>
        <w:rPr>
          <w:i/>
          <w:w w:val="107"/>
          <w:position w:val="-18"/>
          <w:sz w:val="24"/>
          <w:szCs w:val="24"/>
        </w:rPr>
        <w:t>,</w:t>
      </w:r>
      <w:r>
        <w:rPr>
          <w:i/>
          <w:spacing w:val="-20"/>
          <w:position w:val="-18"/>
          <w:sz w:val="24"/>
          <w:szCs w:val="24"/>
        </w:rPr>
        <w:t> </w:t>
      </w:r>
      <w:r>
        <w:rPr>
          <w:rFonts w:ascii="Arial" w:hAnsi="Arial" w:cs="Arial" w:eastAsia="Arial"/>
          <w:spacing w:val="-160"/>
          <w:w w:val="88"/>
          <w:position w:val="29"/>
          <w:sz w:val="24"/>
          <w:szCs w:val="24"/>
        </w:rPr>
        <w:t></w:t>
      </w:r>
      <w:r>
        <w:rPr>
          <w:rFonts w:ascii="Arial" w:hAnsi="Arial" w:cs="Arial" w:eastAsia="Arial"/>
          <w:w w:val="88"/>
          <w:position w:val="-13"/>
          <w:sz w:val="24"/>
          <w:szCs w:val="24"/>
        </w:rPr>
        <w:t></w:t>
      </w:r>
      <w:r>
        <w:rPr>
          <w:i/>
          <w:w w:val="123"/>
          <w:sz w:val="24"/>
          <w:szCs w:val="24"/>
        </w:rPr>
        <w:t>ϕ</w:t>
      </w:r>
      <w:r>
        <w:rPr>
          <w:w w:val="97"/>
          <w:sz w:val="24"/>
          <w:szCs w:val="24"/>
        </w:rPr>
        <w:t>([</w:t>
      </w:r>
      <w:r>
        <w:rPr>
          <w:i/>
          <w:w w:val="117"/>
          <w:sz w:val="24"/>
          <w:szCs w:val="24"/>
        </w:rPr>
        <w:t>t,</w:t>
      </w:r>
      <w:r>
        <w:rPr>
          <w:i/>
          <w:spacing w:val="-20"/>
          <w:sz w:val="24"/>
          <w:szCs w:val="24"/>
        </w:rPr>
        <w:t> </w:t>
      </w:r>
      <w:r>
        <w:rPr>
          <w:i/>
          <w:w w:val="126"/>
          <w:sz w:val="24"/>
          <w:szCs w:val="24"/>
        </w:rPr>
        <w:t>t</w:t>
      </w:r>
      <w:r>
        <w:rPr>
          <w:i/>
          <w:spacing w:val="-7"/>
          <w:sz w:val="24"/>
          <w:szCs w:val="24"/>
        </w:rPr>
        <w:t> </w:t>
      </w:r>
      <w:r>
        <w:rPr>
          <w:w w:val="134"/>
          <w:sz w:val="24"/>
          <w:szCs w:val="24"/>
        </w:rPr>
        <w:t>+</w:t>
      </w:r>
      <w:r>
        <w:rPr>
          <w:spacing w:val="-7"/>
          <w:sz w:val="24"/>
          <w:szCs w:val="24"/>
        </w:rPr>
        <w:t> </w:t>
      </w:r>
      <w:r>
        <w:rPr>
          <w:w w:val="106"/>
          <w:sz w:val="24"/>
          <w:szCs w:val="24"/>
        </w:rPr>
        <w:t>1))</w:t>
      </w:r>
      <w:r>
        <w:rPr>
          <w:rFonts w:ascii="Arial" w:hAnsi="Arial" w:cs="Arial" w:eastAsia="Arial"/>
          <w:spacing w:val="-160"/>
          <w:w w:val="88"/>
          <w:position w:val="29"/>
          <w:sz w:val="24"/>
          <w:szCs w:val="24"/>
        </w:rPr>
        <w:t></w:t>
      </w:r>
      <w:r>
        <w:rPr>
          <w:rFonts w:ascii="Arial" w:hAnsi="Arial" w:cs="Arial" w:eastAsia="Arial"/>
          <w:w w:val="88"/>
          <w:position w:val="-13"/>
          <w:sz w:val="24"/>
          <w:szCs w:val="24"/>
        </w:rPr>
        <w:t></w:t>
      </w:r>
      <w:r>
        <w:rPr>
          <w:rFonts w:ascii="Arial" w:hAnsi="Arial" w:cs="Arial" w:eastAsia="Arial"/>
          <w:spacing w:val="-210"/>
          <w:w w:val="116"/>
          <w:position w:val="29"/>
          <w:sz w:val="24"/>
          <w:szCs w:val="24"/>
        </w:rPr>
        <w:t></w:t>
      </w:r>
      <w:r>
        <w:rPr>
          <w:rFonts w:ascii="Arial" w:hAnsi="Arial" w:cs="Arial" w:eastAsia="Arial"/>
          <w:w w:val="116"/>
          <w:position w:val="-13"/>
          <w:sz w:val="24"/>
          <w:szCs w:val="24"/>
        </w:rPr>
        <w:t></w:t>
      </w:r>
      <w:r>
        <w:rPr>
          <w:rFonts w:ascii="Arial" w:hAnsi="Arial" w:cs="Arial" w:eastAsia="Arial"/>
          <w:position w:val="-13"/>
          <w:sz w:val="24"/>
          <w:szCs w:val="24"/>
        </w:rPr>
        <w:tab/>
      </w:r>
      <w:r>
        <w:rPr>
          <w:w w:val="104"/>
          <w:position w:val="-18"/>
          <w:sz w:val="24"/>
          <w:szCs w:val="24"/>
        </w:rPr>
        <w:t>(4.8)</w:t>
      </w:r>
    </w:p>
    <w:p>
      <w:pPr>
        <w:tabs>
          <w:tab w:pos="4787" w:val="left" w:leader="none"/>
          <w:tab w:pos="7687" w:val="left" w:leader="none"/>
        </w:tabs>
        <w:spacing w:line="240" w:lineRule="auto"/>
        <w:ind w:left="1966" w:right="0" w:firstLine="0"/>
        <w:rPr>
          <w:sz w:val="20"/>
        </w:rPr>
      </w:pPr>
      <w:r>
        <w:rPr>
          <w:sz w:val="20"/>
        </w:rPr>
        <w:pict>
          <v:shape style="width:29.25pt;height:18.4pt;mso-position-horizontal-relative:char;mso-position-vertical-relative:line" type="#_x0000_t202" filled="false" stroked="false">
            <w10:anchorlock/>
            <v:textbox inset="0,0,0,0">
              <w:txbxContent>
                <w:p>
                  <w:pPr>
                    <w:spacing w:line="253" w:lineRule="exact" w:before="0"/>
                    <w:ind w:left="0" w:right="0" w:firstLine="0"/>
                    <w:jc w:val="left"/>
                    <w:rPr>
                      <w:sz w:val="16"/>
                    </w:rPr>
                  </w:pPr>
                  <w:r>
                    <w:rPr>
                      <w:i/>
                      <w:w w:val="130"/>
                      <w:position w:val="4"/>
                      <w:sz w:val="24"/>
                    </w:rPr>
                    <w:t>r</w:t>
                  </w:r>
                  <w:r>
                    <w:rPr>
                      <w:i/>
                      <w:w w:val="130"/>
                      <w:sz w:val="16"/>
                    </w:rPr>
                    <w:t>t</w:t>
                  </w:r>
                  <w:r>
                    <w:rPr>
                      <w:rFonts w:ascii="Menlo" w:hAnsi="Menlo"/>
                      <w:i/>
                      <w:w w:val="130"/>
                      <w:sz w:val="16"/>
                    </w:rPr>
                    <w:t>−</w:t>
                  </w:r>
                  <w:r>
                    <w:rPr>
                      <w:rFonts w:ascii="Menlo" w:hAnsi="Menlo"/>
                      <w:i/>
                      <w:spacing w:val="-65"/>
                      <w:w w:val="130"/>
                      <w:sz w:val="16"/>
                    </w:rPr>
                    <w:t> </w:t>
                  </w:r>
                  <w:r>
                    <w:rPr>
                      <w:spacing w:val="-10"/>
                      <w:w w:val="130"/>
                      <w:sz w:val="16"/>
                    </w:rPr>
                    <w:t>+1</w:t>
                  </w:r>
                </w:p>
              </w:txbxContent>
            </v:textbox>
          </v:shape>
        </w:pict>
      </w:r>
      <w:r>
        <w:rPr>
          <w:sz w:val="20"/>
        </w:rPr>
      </w:r>
      <w:r>
        <w:rPr>
          <w:sz w:val="20"/>
        </w:rPr>
        <w:tab/>
      </w:r>
      <w:r>
        <w:rPr>
          <w:sz w:val="20"/>
        </w:rPr>
        <w:pict>
          <v:shape style="width:29.25pt;height:18.4pt;mso-position-horizontal-relative:char;mso-position-vertical-relative:line" type="#_x0000_t202" filled="false" stroked="false">
            <w10:anchorlock/>
            <v:textbox inset="0,0,0,0">
              <w:txbxContent>
                <w:p>
                  <w:pPr>
                    <w:spacing w:line="253" w:lineRule="exact" w:before="0"/>
                    <w:ind w:left="0" w:right="0" w:firstLine="0"/>
                    <w:jc w:val="left"/>
                    <w:rPr>
                      <w:sz w:val="16"/>
                    </w:rPr>
                  </w:pPr>
                  <w:r>
                    <w:rPr>
                      <w:i/>
                      <w:w w:val="130"/>
                      <w:position w:val="4"/>
                      <w:sz w:val="24"/>
                    </w:rPr>
                    <w:t>r</w:t>
                  </w:r>
                  <w:r>
                    <w:rPr>
                      <w:i/>
                      <w:w w:val="130"/>
                      <w:sz w:val="16"/>
                    </w:rPr>
                    <w:t>t</w:t>
                  </w:r>
                  <w:r>
                    <w:rPr>
                      <w:rFonts w:ascii="Menlo" w:hAnsi="Menlo"/>
                      <w:i/>
                      <w:w w:val="130"/>
                      <w:sz w:val="16"/>
                    </w:rPr>
                    <w:t>−</w:t>
                  </w:r>
                  <w:r>
                    <w:rPr>
                      <w:rFonts w:ascii="Menlo" w:hAnsi="Menlo"/>
                      <w:i/>
                      <w:spacing w:val="-65"/>
                      <w:w w:val="130"/>
                      <w:sz w:val="16"/>
                    </w:rPr>
                    <w:t> </w:t>
                  </w:r>
                  <w:r>
                    <w:rPr>
                      <w:spacing w:val="-10"/>
                      <w:w w:val="130"/>
                      <w:sz w:val="16"/>
                    </w:rPr>
                    <w:t>+2</w:t>
                  </w:r>
                </w:p>
              </w:txbxContent>
            </v:textbox>
          </v:shape>
        </w:pict>
      </w:r>
      <w:r>
        <w:rPr>
          <w:sz w:val="20"/>
        </w:rPr>
      </w:r>
      <w:r>
        <w:rPr>
          <w:sz w:val="20"/>
        </w:rPr>
        <w:tab/>
      </w:r>
      <w:r>
        <w:rPr>
          <w:position w:val="11"/>
          <w:sz w:val="20"/>
        </w:rPr>
        <w:pict>
          <v:shape style="width:8.35pt;height:12.8pt;mso-position-horizontal-relative:char;mso-position-vertical-relative:line" type="#_x0000_t202" filled="false" stroked="false">
            <w10:anchorlock/>
            <v:textbox inset="0,0,0,0">
              <w:txbxContent>
                <w:p>
                  <w:pPr>
                    <w:spacing w:line="231" w:lineRule="exact" w:before="0"/>
                    <w:ind w:left="0" w:right="0" w:firstLine="0"/>
                    <w:jc w:val="left"/>
                    <w:rPr>
                      <w:i/>
                      <w:sz w:val="24"/>
                    </w:rPr>
                  </w:pPr>
                  <w:r>
                    <w:rPr>
                      <w:i/>
                      <w:w w:val="112"/>
                      <w:sz w:val="24"/>
                    </w:rPr>
                    <w:t>r</w:t>
                  </w:r>
                  <w:r>
                    <w:rPr>
                      <w:i/>
                      <w:w w:val="138"/>
                      <w:sz w:val="24"/>
                      <w:vertAlign w:val="subscript"/>
                    </w:rPr>
                    <w:t>t</w:t>
                  </w:r>
                </w:p>
              </w:txbxContent>
            </v:textbox>
          </v:shape>
        </w:pict>
      </w:r>
      <w:r>
        <w:rPr>
          <w:position w:val="11"/>
          <w:sz w:val="20"/>
        </w:rPr>
      </w:r>
    </w:p>
    <w:p>
      <w:pPr>
        <w:tabs>
          <w:tab w:pos="8543" w:val="left" w:leader="none"/>
        </w:tabs>
        <w:spacing w:before="100"/>
        <w:ind w:left="0" w:right="1137" w:firstLine="0"/>
        <w:jc w:val="right"/>
        <w:rPr>
          <w:sz w:val="24"/>
        </w:rPr>
      </w:pPr>
      <w:r>
        <w:rPr>
          <w:w w:val="115"/>
          <w:sz w:val="24"/>
        </w:rPr>
        <w:t>=</w:t>
      </w:r>
      <w:r>
        <w:rPr>
          <w:spacing w:val="6"/>
          <w:w w:val="115"/>
          <w:sz w:val="24"/>
        </w:rPr>
        <w:t> </w:t>
      </w:r>
      <w:r>
        <w:rPr>
          <w:rFonts w:ascii="Menlo" w:hAnsi="Menlo"/>
          <w:i/>
          <w:w w:val="175"/>
          <w:sz w:val="24"/>
        </w:rPr>
        <w:t>M</w:t>
      </w:r>
      <w:r>
        <w:rPr>
          <w:rFonts w:ascii="Menlo" w:hAnsi="Menlo"/>
          <w:i/>
          <w:spacing w:val="-208"/>
          <w:w w:val="175"/>
          <w:sz w:val="24"/>
        </w:rPr>
        <w:t> </w:t>
      </w:r>
      <w:r>
        <w:rPr>
          <w:w w:val="120"/>
          <w:sz w:val="24"/>
        </w:rPr>
        <w:t>(</w:t>
      </w:r>
      <w:r>
        <w:rPr>
          <w:b/>
          <w:w w:val="120"/>
          <w:sz w:val="24"/>
        </w:rPr>
        <w:t>x</w:t>
      </w:r>
      <w:r>
        <w:rPr>
          <w:i/>
          <w:w w:val="120"/>
          <w:sz w:val="24"/>
          <w:vertAlign w:val="subscript"/>
        </w:rPr>
        <w:t>t</w:t>
      </w:r>
      <w:r>
        <w:rPr>
          <w:rFonts w:ascii="Menlo" w:hAnsi="Menlo"/>
          <w:i/>
          <w:w w:val="120"/>
          <w:sz w:val="24"/>
          <w:vertAlign w:val="subscript"/>
        </w:rPr>
        <w:t>−</w:t>
      </w:r>
      <w:r>
        <w:rPr>
          <w:rFonts w:ascii="Menlo" w:hAnsi="Menlo"/>
          <w:i/>
          <w:spacing w:val="-94"/>
          <w:w w:val="120"/>
          <w:sz w:val="24"/>
          <w:vertAlign w:val="subscript"/>
        </w:rPr>
        <w:t> </w:t>
      </w:r>
      <w:r>
        <w:rPr>
          <w:spacing w:val="3"/>
          <w:w w:val="115"/>
          <w:sz w:val="24"/>
          <w:vertAlign w:val="subscript"/>
        </w:rPr>
        <w:t>+1</w:t>
      </w:r>
      <w:r>
        <w:rPr>
          <w:i/>
          <w:spacing w:val="3"/>
          <w:w w:val="115"/>
          <w:sz w:val="24"/>
          <w:vertAlign w:val="baseline"/>
        </w:rPr>
        <w:t>,</w:t>
      </w:r>
      <w:r>
        <w:rPr>
          <w:i/>
          <w:spacing w:val="-23"/>
          <w:w w:val="115"/>
          <w:sz w:val="24"/>
          <w:vertAlign w:val="baseline"/>
        </w:rPr>
        <w:t> </w:t>
      </w:r>
      <w:r>
        <w:rPr>
          <w:i/>
          <w:w w:val="120"/>
          <w:sz w:val="24"/>
          <w:vertAlign w:val="baseline"/>
        </w:rPr>
        <w:t>r</w:t>
      </w:r>
      <w:r>
        <w:rPr>
          <w:i/>
          <w:w w:val="120"/>
          <w:sz w:val="24"/>
          <w:vertAlign w:val="subscript"/>
        </w:rPr>
        <w:t>t</w:t>
      </w:r>
      <w:r>
        <w:rPr>
          <w:rFonts w:ascii="Menlo" w:hAnsi="Menlo"/>
          <w:i/>
          <w:w w:val="120"/>
          <w:sz w:val="24"/>
          <w:vertAlign w:val="subscript"/>
        </w:rPr>
        <w:t>−</w:t>
      </w:r>
      <w:r>
        <w:rPr>
          <w:rFonts w:ascii="Menlo" w:hAnsi="Menlo"/>
          <w:i/>
          <w:spacing w:val="-94"/>
          <w:w w:val="120"/>
          <w:sz w:val="24"/>
          <w:vertAlign w:val="subscript"/>
        </w:rPr>
        <w:t> </w:t>
      </w:r>
      <w:r>
        <w:rPr>
          <w:spacing w:val="3"/>
          <w:w w:val="115"/>
          <w:sz w:val="24"/>
          <w:vertAlign w:val="subscript"/>
        </w:rPr>
        <w:t>+1</w:t>
      </w:r>
      <w:r>
        <w:rPr>
          <w:i/>
          <w:spacing w:val="3"/>
          <w:w w:val="115"/>
          <w:sz w:val="24"/>
          <w:vertAlign w:val="baseline"/>
        </w:rPr>
        <w:t>,</w:t>
      </w:r>
      <w:r>
        <w:rPr>
          <w:i/>
          <w:spacing w:val="-23"/>
          <w:w w:val="115"/>
          <w:sz w:val="24"/>
          <w:vertAlign w:val="baseline"/>
        </w:rPr>
        <w:t> </w:t>
      </w:r>
      <w:r>
        <w:rPr>
          <w:b/>
          <w:w w:val="120"/>
          <w:sz w:val="24"/>
          <w:vertAlign w:val="baseline"/>
        </w:rPr>
        <w:t>x</w:t>
      </w:r>
      <w:r>
        <w:rPr>
          <w:i/>
          <w:w w:val="120"/>
          <w:sz w:val="24"/>
          <w:vertAlign w:val="subscript"/>
        </w:rPr>
        <w:t>t</w:t>
      </w:r>
      <w:r>
        <w:rPr>
          <w:rFonts w:ascii="Menlo" w:hAnsi="Menlo"/>
          <w:i/>
          <w:w w:val="120"/>
          <w:sz w:val="24"/>
          <w:vertAlign w:val="subscript"/>
        </w:rPr>
        <w:t>−</w:t>
      </w:r>
      <w:r>
        <w:rPr>
          <w:rFonts w:ascii="Menlo" w:hAnsi="Menlo"/>
          <w:i/>
          <w:spacing w:val="-93"/>
          <w:w w:val="120"/>
          <w:sz w:val="24"/>
          <w:vertAlign w:val="subscript"/>
        </w:rPr>
        <w:t> </w:t>
      </w:r>
      <w:r>
        <w:rPr>
          <w:spacing w:val="3"/>
          <w:w w:val="115"/>
          <w:sz w:val="24"/>
          <w:vertAlign w:val="subscript"/>
        </w:rPr>
        <w:t>+2</w:t>
      </w:r>
      <w:r>
        <w:rPr>
          <w:i/>
          <w:spacing w:val="3"/>
          <w:w w:val="115"/>
          <w:sz w:val="24"/>
          <w:vertAlign w:val="baseline"/>
        </w:rPr>
        <w:t>,</w:t>
      </w:r>
      <w:r>
        <w:rPr>
          <w:i/>
          <w:spacing w:val="-24"/>
          <w:w w:val="115"/>
          <w:sz w:val="24"/>
          <w:vertAlign w:val="baseline"/>
        </w:rPr>
        <w:t> </w:t>
      </w:r>
      <w:r>
        <w:rPr>
          <w:i/>
          <w:w w:val="120"/>
          <w:sz w:val="24"/>
          <w:vertAlign w:val="baseline"/>
        </w:rPr>
        <w:t>r</w:t>
      </w:r>
      <w:r>
        <w:rPr>
          <w:i/>
          <w:w w:val="120"/>
          <w:sz w:val="24"/>
          <w:vertAlign w:val="subscript"/>
        </w:rPr>
        <w:t>t</w:t>
      </w:r>
      <w:r>
        <w:rPr>
          <w:rFonts w:ascii="Menlo" w:hAnsi="Menlo"/>
          <w:i/>
          <w:w w:val="120"/>
          <w:sz w:val="24"/>
          <w:vertAlign w:val="subscript"/>
        </w:rPr>
        <w:t>−</w:t>
      </w:r>
      <w:r>
        <w:rPr>
          <w:rFonts w:ascii="Menlo" w:hAnsi="Menlo"/>
          <w:i/>
          <w:spacing w:val="-93"/>
          <w:w w:val="120"/>
          <w:sz w:val="24"/>
          <w:vertAlign w:val="subscript"/>
        </w:rPr>
        <w:t> </w:t>
      </w:r>
      <w:r>
        <w:rPr>
          <w:spacing w:val="3"/>
          <w:w w:val="115"/>
          <w:sz w:val="24"/>
          <w:vertAlign w:val="subscript"/>
        </w:rPr>
        <w:t>+2</w:t>
      </w:r>
      <w:r>
        <w:rPr>
          <w:i/>
          <w:spacing w:val="3"/>
          <w:w w:val="115"/>
          <w:sz w:val="24"/>
          <w:vertAlign w:val="baseline"/>
        </w:rPr>
        <w:t>,</w:t>
      </w:r>
      <w:r>
        <w:rPr>
          <w:i/>
          <w:spacing w:val="-24"/>
          <w:w w:val="115"/>
          <w:sz w:val="24"/>
          <w:vertAlign w:val="baseline"/>
        </w:rPr>
        <w:t> </w:t>
      </w:r>
      <w:r>
        <w:rPr>
          <w:rFonts w:ascii="Menlo" w:hAnsi="Menlo"/>
          <w:i/>
          <w:w w:val="85"/>
          <w:sz w:val="24"/>
          <w:vertAlign w:val="baseline"/>
        </w:rPr>
        <w:t>·</w:t>
      </w:r>
      <w:r>
        <w:rPr>
          <w:rFonts w:ascii="Menlo" w:hAnsi="Menlo"/>
          <w:i/>
          <w:spacing w:val="-78"/>
          <w:w w:val="85"/>
          <w:sz w:val="24"/>
          <w:vertAlign w:val="baseline"/>
        </w:rPr>
        <w:t> </w:t>
      </w:r>
      <w:r>
        <w:rPr>
          <w:rFonts w:ascii="Menlo" w:hAnsi="Menlo"/>
          <w:i/>
          <w:w w:val="85"/>
          <w:sz w:val="24"/>
          <w:vertAlign w:val="baseline"/>
        </w:rPr>
        <w:t>·</w:t>
      </w:r>
      <w:r>
        <w:rPr>
          <w:rFonts w:ascii="Menlo" w:hAnsi="Menlo"/>
          <w:i/>
          <w:spacing w:val="-78"/>
          <w:w w:val="85"/>
          <w:sz w:val="24"/>
          <w:vertAlign w:val="baseline"/>
        </w:rPr>
        <w:t> </w:t>
      </w:r>
      <w:r>
        <w:rPr>
          <w:rFonts w:ascii="Menlo" w:hAnsi="Menlo"/>
          <w:i/>
          <w:w w:val="85"/>
          <w:sz w:val="24"/>
          <w:vertAlign w:val="baseline"/>
        </w:rPr>
        <w:t>·</w:t>
      </w:r>
      <w:r>
        <w:rPr>
          <w:rFonts w:ascii="Menlo" w:hAnsi="Menlo"/>
          <w:i/>
          <w:spacing w:val="-32"/>
          <w:w w:val="85"/>
          <w:sz w:val="24"/>
          <w:vertAlign w:val="baseline"/>
        </w:rPr>
        <w:t> </w:t>
      </w:r>
      <w:r>
        <w:rPr>
          <w:i/>
          <w:w w:val="115"/>
          <w:sz w:val="24"/>
          <w:vertAlign w:val="baseline"/>
        </w:rPr>
        <w:t>,</w:t>
      </w:r>
      <w:r>
        <w:rPr>
          <w:i/>
          <w:spacing w:val="-24"/>
          <w:w w:val="115"/>
          <w:sz w:val="24"/>
          <w:vertAlign w:val="baseline"/>
        </w:rPr>
        <w:t> </w:t>
      </w:r>
      <w:r>
        <w:rPr>
          <w:b/>
          <w:spacing w:val="3"/>
          <w:w w:val="115"/>
          <w:sz w:val="24"/>
          <w:vertAlign w:val="baseline"/>
        </w:rPr>
        <w:t>x</w:t>
      </w:r>
      <w:r>
        <w:rPr>
          <w:i/>
          <w:spacing w:val="3"/>
          <w:w w:val="115"/>
          <w:sz w:val="24"/>
          <w:vertAlign w:val="subscript"/>
        </w:rPr>
        <w:t>t</w:t>
      </w:r>
      <w:r>
        <w:rPr>
          <w:i/>
          <w:spacing w:val="3"/>
          <w:w w:val="115"/>
          <w:sz w:val="24"/>
          <w:vertAlign w:val="baseline"/>
        </w:rPr>
        <w:t>,</w:t>
      </w:r>
      <w:r>
        <w:rPr>
          <w:i/>
          <w:spacing w:val="-23"/>
          <w:w w:val="115"/>
          <w:sz w:val="24"/>
          <w:vertAlign w:val="baseline"/>
        </w:rPr>
        <w:t> </w:t>
      </w:r>
      <w:r>
        <w:rPr>
          <w:i/>
          <w:spacing w:val="3"/>
          <w:w w:val="115"/>
          <w:sz w:val="24"/>
          <w:vertAlign w:val="baseline"/>
        </w:rPr>
        <w:t>r</w:t>
      </w:r>
      <w:r>
        <w:rPr>
          <w:i/>
          <w:spacing w:val="3"/>
          <w:w w:val="115"/>
          <w:sz w:val="24"/>
          <w:vertAlign w:val="subscript"/>
        </w:rPr>
        <w:t>t</w:t>
      </w:r>
      <w:r>
        <w:rPr>
          <w:spacing w:val="3"/>
          <w:w w:val="115"/>
          <w:sz w:val="24"/>
          <w:vertAlign w:val="baseline"/>
        </w:rPr>
        <w:t>)</w:t>
      </w:r>
      <w:r>
        <w:rPr>
          <w:spacing w:val="6"/>
          <w:w w:val="115"/>
          <w:sz w:val="24"/>
          <w:vertAlign w:val="baseline"/>
        </w:rPr>
        <w:t> </w:t>
      </w:r>
      <w:r>
        <w:rPr>
          <w:w w:val="115"/>
          <w:sz w:val="24"/>
          <w:vertAlign w:val="baseline"/>
        </w:rPr>
        <w:t>=</w:t>
      </w:r>
      <w:r>
        <w:rPr>
          <w:spacing w:val="6"/>
          <w:w w:val="115"/>
          <w:sz w:val="24"/>
          <w:vertAlign w:val="baseline"/>
        </w:rPr>
        <w:t> </w:t>
      </w:r>
      <w:r>
        <w:rPr>
          <w:i/>
          <w:spacing w:val="-24"/>
          <w:w w:val="120"/>
          <w:sz w:val="24"/>
          <w:vertAlign w:val="baseline"/>
        </w:rPr>
        <w:t>r</w:t>
      </w:r>
      <w:r>
        <w:rPr>
          <w:spacing w:val="-24"/>
          <w:w w:val="120"/>
          <w:sz w:val="24"/>
          <w:vertAlign w:val="baseline"/>
        </w:rPr>
        <w:t>ˆ</w:t>
      </w:r>
      <w:r>
        <w:rPr>
          <w:i/>
          <w:spacing w:val="-24"/>
          <w:w w:val="120"/>
          <w:sz w:val="24"/>
          <w:vertAlign w:val="subscript"/>
        </w:rPr>
        <w:t>t</w:t>
      </w:r>
      <w:r>
        <w:rPr>
          <w:spacing w:val="-24"/>
          <w:w w:val="120"/>
          <w:sz w:val="24"/>
          <w:vertAlign w:val="subscript"/>
        </w:rPr>
        <w:t>+1</w:t>
      </w:r>
      <w:r>
        <w:rPr>
          <w:spacing w:val="-24"/>
          <w:w w:val="120"/>
          <w:sz w:val="24"/>
          <w:vertAlign w:val="baseline"/>
        </w:rPr>
        <w:tab/>
      </w:r>
      <w:bookmarkStart w:name="_bookmark59" w:id="107"/>
      <w:bookmarkEnd w:id="107"/>
      <w:r>
        <w:rPr>
          <w:sz w:val="24"/>
          <w:vertAlign w:val="baseline"/>
        </w:rPr>
        <w:t>(4.9)</w:t>
      </w:r>
    </w:p>
    <w:p>
      <w:pPr>
        <w:pStyle w:val="BodyText"/>
        <w:spacing w:before="5"/>
        <w:rPr>
          <w:sz w:val="44"/>
        </w:rPr>
      </w:pPr>
    </w:p>
    <w:p>
      <w:pPr>
        <w:pStyle w:val="BodyText"/>
        <w:spacing w:line="367" w:lineRule="auto"/>
        <w:ind w:left="120" w:right="1137"/>
        <w:jc w:val="both"/>
      </w:pPr>
      <w:r>
        <w:rPr>
          <w:b/>
          <w:bCs/>
          <w:w w:val="105"/>
        </w:rPr>
        <w:t>Gathering First or Summarizing First </w:t>
      </w:r>
      <w:r>
        <w:rPr>
          <w:w w:val="105"/>
        </w:rPr>
        <w:t>Exchanging the order of applying characteristic function and aggregating information induces subtle difference in the model. Note that </w:t>
      </w:r>
      <w:r>
        <w:rPr>
          <w:spacing w:val="-4"/>
          <w:w w:val="105"/>
        </w:rPr>
        <w:t>we </w:t>
      </w:r>
      <w:r>
        <w:rPr>
          <w:spacing w:val="-3"/>
          <w:w w:val="105"/>
        </w:rPr>
        <w:t>may </w:t>
      </w:r>
      <w:r>
        <w:rPr>
          <w:w w:val="105"/>
        </w:rPr>
        <w:t>aggregate information flow first , that is, take </w:t>
      </w:r>
      <w:r>
        <w:rPr>
          <w:rFonts w:ascii="Menlo" w:hAnsi="Menlo" w:cs="Menlo" w:eastAsia="Menlo"/>
          <w:i/>
          <w:w w:val="105"/>
        </w:rPr>
        <w:t>T </w:t>
      </w:r>
      <w:r>
        <w:rPr>
          <w:rFonts w:ascii="Menlo" w:hAnsi="Menlo" w:cs="Menlo" w:eastAsia="Menlo"/>
          <w:i/>
          <w:w w:val="85"/>
          <w:position w:val="9"/>
          <w:sz w:val="16"/>
          <w:szCs w:val="16"/>
        </w:rPr>
        <w:t>I </w:t>
      </w:r>
      <w:r>
        <w:rPr>
          <w:w w:val="105"/>
        </w:rPr>
        <w:t>= [</w:t>
      </w:r>
      <w:r>
        <w:rPr>
          <w:i/>
          <w:w w:val="105"/>
        </w:rPr>
        <w:t>t </w:t>
      </w:r>
      <w:r>
        <w:rPr>
          <w:rFonts w:ascii="Menlo" w:hAnsi="Menlo" w:cs="Menlo" w:eastAsia="Menlo"/>
          <w:i/>
          <w:w w:val="105"/>
        </w:rPr>
        <w:t>− </w:t>
      </w:r>
      <w:r>
        <w:rPr>
          <w:i/>
          <w:w w:val="85"/>
        </w:rPr>
        <w:t>/i </w:t>
      </w:r>
      <w:r>
        <w:rPr>
          <w:w w:val="105"/>
        </w:rPr>
        <w:t>+ 1</w:t>
      </w:r>
      <w:r>
        <w:rPr>
          <w:i/>
          <w:w w:val="105"/>
        </w:rPr>
        <w:t>, t </w:t>
      </w:r>
      <w:r>
        <w:rPr>
          <w:w w:val="105"/>
        </w:rPr>
        <w:t>+ 1). Then, </w:t>
      </w:r>
      <w:r>
        <w:rPr>
          <w:spacing w:val="-4"/>
          <w:w w:val="105"/>
        </w:rPr>
        <w:t>we </w:t>
      </w:r>
      <w:r>
        <w:rPr>
          <w:w w:val="105"/>
        </w:rPr>
        <w:t>can </w:t>
      </w:r>
      <w:r>
        <w:rPr>
          <w:w w:val="107"/>
        </w:rPr>
        <w:t>construct</w:t>
      </w:r>
      <w:r>
        <w:rPr/>
        <w:t> </w:t>
      </w:r>
      <w:r>
        <w:rPr>
          <w:w w:val="109"/>
        </w:rPr>
        <w:t>a</w:t>
      </w:r>
      <w:r>
        <w:rPr/>
        <w:t> </w:t>
      </w:r>
      <w:r>
        <w:rPr>
          <w:w w:val="106"/>
        </w:rPr>
        <w:t>summa</w:t>
      </w:r>
      <w:r>
        <w:rPr>
          <w:spacing w:val="-1"/>
          <w:w w:val="106"/>
        </w:rPr>
        <w:t>r</w:t>
      </w:r>
      <w:r>
        <w:rPr>
          <w:w w:val="102"/>
        </w:rPr>
        <w:t>y</w:t>
      </w:r>
      <w:r>
        <w:rPr/>
        <w:t> </w:t>
      </w:r>
      <w:r>
        <w:rPr>
          <w:w w:val="94"/>
        </w:rPr>
        <w:t>of</w:t>
      </w:r>
      <w:r>
        <w:rPr/>
        <w:t> </w:t>
      </w:r>
      <w:r>
        <w:rPr>
          <w:w w:val="102"/>
        </w:rPr>
        <w:t>all</w:t>
      </w:r>
      <w:r>
        <w:rPr/>
        <w:t> </w:t>
      </w:r>
      <w:r>
        <w:rPr>
          <w:w w:val="103"/>
        </w:rPr>
        <w:t>ne</w:t>
      </w:r>
      <w:r>
        <w:rPr>
          <w:w w:val="97"/>
        </w:rPr>
        <w:t>ws</w:t>
      </w:r>
      <w:r>
        <w:rPr/>
        <w:t> </w:t>
      </w:r>
      <w:r>
        <w:rPr>
          <w:w w:val="107"/>
        </w:rPr>
        <w:t>arri</w:t>
      </w:r>
      <w:r>
        <w:rPr>
          <w:spacing w:val="-7"/>
          <w:w w:val="107"/>
        </w:rPr>
        <w:t>v</w:t>
      </w:r>
      <w:r>
        <w:rPr>
          <w:w w:val="97"/>
        </w:rPr>
        <w:t>e</w:t>
      </w:r>
      <w:r>
        <w:rPr/>
        <w:t> </w:t>
      </w:r>
      <w:r>
        <w:rPr>
          <w:w w:val="104"/>
        </w:rPr>
        <w:t>in</w:t>
      </w:r>
      <w:r>
        <w:rPr/>
        <w:t> </w:t>
      </w:r>
      <w:r>
        <w:rPr>
          <w:w w:val="110"/>
        </w:rPr>
        <w:t>the</w:t>
      </w:r>
      <w:r>
        <w:rPr/>
        <w:t> </w:t>
      </w:r>
      <w:r>
        <w:rPr>
          <w:w w:val="111"/>
        </w:rPr>
        <w:t>past</w:t>
      </w:r>
      <w:r>
        <w:rPr/>
        <w:t> </w:t>
      </w:r>
      <w:r>
        <w:rPr>
          <w:i/>
          <w:w w:val="73"/>
        </w:rPr>
        <w:t>/i</w:t>
      </w:r>
      <w:r>
        <w:rPr>
          <w:i/>
        </w:rPr>
        <w:t> </w:t>
      </w:r>
      <w:r>
        <w:rPr>
          <w:w w:val="108"/>
        </w:rPr>
        <w:t>d</w:t>
      </w:r>
      <w:r>
        <w:rPr>
          <w:spacing w:val="-7"/>
          <w:w w:val="108"/>
        </w:rPr>
        <w:t>a</w:t>
      </w:r>
      <w:r>
        <w:rPr>
          <w:w w:val="101"/>
        </w:rPr>
        <w:t>ys</w:t>
      </w:r>
      <w:r>
        <w:rPr/>
        <w:t> </w:t>
      </w:r>
      <w:r>
        <w:rPr>
          <w:spacing w:val="-7"/>
          <w:w w:val="108"/>
        </w:rPr>
        <w:t>b</w:t>
      </w:r>
      <w:r>
        <w:rPr>
          <w:w w:val="102"/>
        </w:rPr>
        <w:t>y</w:t>
      </w:r>
      <w:r>
        <w:rPr/>
        <w:t> </w:t>
      </w:r>
      <w:r>
        <w:rPr>
          <w:w w:val="104"/>
        </w:rPr>
        <w:t>applying</w:t>
      </w:r>
      <w:r>
        <w:rPr/>
        <w:t> </w:t>
      </w:r>
      <w:r>
        <w:rPr>
          <w:i/>
          <w:w w:val="123"/>
        </w:rPr>
        <w:t>ϕ</w:t>
      </w:r>
      <w:r>
        <w:rPr>
          <w:i/>
        </w:rPr>
        <w:t> </w:t>
      </w:r>
      <w:r>
        <w:rPr>
          <w:w w:val="102"/>
        </w:rPr>
        <w:t>on</w:t>
      </w:r>
      <w:r>
        <w:rPr/>
        <w:t> </w:t>
      </w:r>
      <w:r>
        <w:rPr>
          <w:rFonts w:ascii="Menlo" w:hAnsi="Menlo" w:cs="Menlo" w:eastAsia="Menlo"/>
          <w:i/>
          <w:w w:val="90"/>
        </w:rPr>
        <w:t>T</w:t>
      </w:r>
      <w:r>
        <w:rPr>
          <w:rFonts w:ascii="Menlo" w:hAnsi="Menlo" w:cs="Menlo" w:eastAsia="Menlo"/>
          <w:i/>
          <w:spacing w:val="-84"/>
        </w:rPr>
        <w:t> </w:t>
      </w:r>
      <w:r>
        <w:rPr>
          <w:rFonts w:ascii="Menlo" w:hAnsi="Menlo" w:cs="Menlo" w:eastAsia="Menlo"/>
          <w:i/>
          <w:spacing w:val="10"/>
          <w:w w:val="47"/>
          <w:position w:val="9"/>
          <w:sz w:val="16"/>
          <w:szCs w:val="16"/>
        </w:rPr>
        <w:t>I</w:t>
      </w:r>
      <w:r>
        <w:rPr>
          <w:w w:val="97"/>
        </w:rPr>
        <w:t>:</w:t>
      </w:r>
    </w:p>
    <w:p>
      <w:pPr>
        <w:tabs>
          <w:tab w:pos="4899" w:val="left" w:leader="none"/>
        </w:tabs>
        <w:spacing w:before="337"/>
        <w:ind w:left="0" w:right="1137" w:firstLine="0"/>
        <w:jc w:val="right"/>
        <w:rPr>
          <w:sz w:val="24"/>
          <w:szCs w:val="24"/>
        </w:rPr>
      </w:pPr>
      <w:r>
        <w:rPr>
          <w:b/>
          <w:bCs/>
          <w:w w:val="118"/>
          <w:sz w:val="24"/>
          <w:szCs w:val="24"/>
        </w:rPr>
        <w:t>x</w:t>
      </w:r>
      <w:r>
        <w:rPr>
          <w:i/>
          <w:w w:val="138"/>
          <w:sz w:val="24"/>
          <w:szCs w:val="24"/>
          <w:vertAlign w:val="subscript"/>
        </w:rPr>
        <w:t>t</w:t>
      </w:r>
      <w:r>
        <w:rPr>
          <w:rFonts w:ascii="Menlo" w:hAnsi="Menlo" w:cs="Menlo" w:eastAsia="Menlo"/>
          <w:i/>
          <w:w w:val="149"/>
          <w:sz w:val="24"/>
          <w:szCs w:val="24"/>
          <w:vertAlign w:val="subscript"/>
        </w:rPr>
        <w:t>−</w:t>
      </w:r>
      <w:r>
        <w:rPr>
          <w:i/>
          <w:w w:val="174"/>
          <w:sz w:val="24"/>
          <w:szCs w:val="24"/>
          <w:vertAlign w:val="subscript"/>
        </w:rPr>
        <w:t> </w:t>
      </w:r>
      <w:r>
        <w:rPr>
          <w:w w:val="120"/>
          <w:sz w:val="24"/>
          <w:szCs w:val="24"/>
          <w:vertAlign w:val="subscript"/>
        </w:rPr>
        <w:t>+1:</w:t>
      </w:r>
      <w:r>
        <w:rPr>
          <w:i/>
          <w:w w:val="138"/>
          <w:sz w:val="24"/>
          <w:szCs w:val="24"/>
          <w:vertAlign w:val="subscript"/>
        </w:rPr>
        <w:t>t</w:t>
      </w:r>
      <w:r>
        <w:rPr>
          <w:i/>
          <w:spacing w:val="16"/>
          <w:sz w:val="24"/>
          <w:szCs w:val="24"/>
          <w:vertAlign w:val="baseline"/>
        </w:rPr>
        <w:t> </w:t>
      </w:r>
      <w:r>
        <w:rPr>
          <w:w w:val="134"/>
          <w:sz w:val="24"/>
          <w:szCs w:val="24"/>
          <w:vertAlign w:val="baseline"/>
        </w:rPr>
        <w:t>=</w:t>
      </w:r>
      <w:r>
        <w:rPr>
          <w:spacing w:val="6"/>
          <w:sz w:val="24"/>
          <w:szCs w:val="24"/>
          <w:vertAlign w:val="baseline"/>
        </w:rPr>
        <w:t> </w:t>
      </w:r>
      <w:r>
        <w:rPr>
          <w:i/>
          <w:w w:val="123"/>
          <w:sz w:val="24"/>
          <w:szCs w:val="24"/>
          <w:vertAlign w:val="baseline"/>
        </w:rPr>
        <w:t>ϕ</w:t>
      </w:r>
      <w:r>
        <w:rPr>
          <w:w w:val="113"/>
          <w:sz w:val="24"/>
          <w:szCs w:val="24"/>
          <w:vertAlign w:val="baseline"/>
        </w:rPr>
        <w:t>(</w:t>
      </w:r>
      <w:r>
        <w:rPr>
          <w:rFonts w:ascii="Menlo" w:hAnsi="Menlo" w:cs="Menlo" w:eastAsia="Menlo"/>
          <w:i/>
          <w:w w:val="90"/>
          <w:sz w:val="24"/>
          <w:szCs w:val="24"/>
          <w:vertAlign w:val="baseline"/>
        </w:rPr>
        <w:t>T</w:t>
      </w:r>
      <w:r>
        <w:rPr>
          <w:rFonts w:ascii="Menlo" w:hAnsi="Menlo" w:cs="Menlo" w:eastAsia="Menlo"/>
          <w:i/>
          <w:spacing w:val="-84"/>
          <w:sz w:val="24"/>
          <w:szCs w:val="24"/>
          <w:vertAlign w:val="baseline"/>
        </w:rPr>
        <w:t> </w:t>
      </w:r>
      <w:r>
        <w:rPr>
          <w:rFonts w:ascii="Menlo" w:hAnsi="Menlo" w:cs="Menlo" w:eastAsia="Menlo"/>
          <w:i/>
          <w:spacing w:val="10"/>
          <w:w w:val="47"/>
          <w:position w:val="10"/>
          <w:sz w:val="16"/>
          <w:szCs w:val="16"/>
          <w:vertAlign w:val="baseline"/>
        </w:rPr>
        <w:t>I</w:t>
      </w:r>
      <w:r>
        <w:rPr>
          <w:w w:val="113"/>
          <w:sz w:val="24"/>
          <w:szCs w:val="24"/>
          <w:vertAlign w:val="baseline"/>
        </w:rPr>
        <w:t>)</w:t>
      </w:r>
      <w:r>
        <w:rPr>
          <w:sz w:val="24"/>
          <w:szCs w:val="24"/>
          <w:vertAlign w:val="baseline"/>
        </w:rPr>
        <w:tab/>
      </w:r>
      <w:r>
        <w:rPr>
          <w:w w:val="103"/>
          <w:sz w:val="24"/>
          <w:szCs w:val="24"/>
          <w:vertAlign w:val="baseline"/>
        </w:rPr>
        <w:t>(4.10)</w:t>
      </w:r>
    </w:p>
    <w:p>
      <w:pPr>
        <w:pStyle w:val="BodyText"/>
        <w:spacing w:before="6"/>
        <w:rPr>
          <w:sz w:val="44"/>
        </w:rPr>
      </w:pPr>
    </w:p>
    <w:p>
      <w:pPr>
        <w:pStyle w:val="BodyText"/>
        <w:spacing w:line="369" w:lineRule="auto"/>
        <w:ind w:left="119" w:right="1138"/>
        <w:jc w:val="both"/>
      </w:pPr>
      <w:r>
        <w:rPr>
          <w:w w:val="110"/>
        </w:rPr>
        <w:t>Hence, </w:t>
      </w:r>
      <w:r>
        <w:rPr>
          <w:b/>
          <w:w w:val="110"/>
        </w:rPr>
        <w:t>x</w:t>
      </w:r>
      <w:r>
        <w:rPr>
          <w:i/>
          <w:w w:val="110"/>
          <w:vertAlign w:val="subscript"/>
        </w:rPr>
        <w:t>t</w:t>
      </w:r>
      <w:r>
        <w:rPr>
          <w:rFonts w:ascii="Menlo" w:hAnsi="Menlo"/>
          <w:i/>
          <w:w w:val="110"/>
          <w:vertAlign w:val="subscript"/>
        </w:rPr>
        <w:t>− </w:t>
      </w:r>
      <w:r>
        <w:rPr>
          <w:w w:val="115"/>
          <w:vertAlign w:val="subscript"/>
        </w:rPr>
        <w:t>+1:</w:t>
      </w:r>
      <w:r>
        <w:rPr>
          <w:i/>
          <w:w w:val="115"/>
          <w:vertAlign w:val="subscript"/>
        </w:rPr>
        <w:t>t</w:t>
      </w:r>
      <w:r>
        <w:rPr>
          <w:i/>
          <w:w w:val="115"/>
          <w:vertAlign w:val="baseline"/>
        </w:rPr>
        <w:t> </w:t>
      </w:r>
      <w:r>
        <w:rPr>
          <w:w w:val="110"/>
          <w:vertAlign w:val="baseline"/>
        </w:rPr>
        <w:t>is a quantitative summary of all news arrive from day </w:t>
      </w:r>
      <w:r>
        <w:rPr>
          <w:i/>
          <w:w w:val="110"/>
          <w:vertAlign w:val="baseline"/>
        </w:rPr>
        <w:t>t </w:t>
      </w:r>
      <w:r>
        <w:rPr>
          <w:rFonts w:ascii="Menlo" w:hAnsi="Menlo"/>
          <w:i/>
          <w:w w:val="110"/>
          <w:vertAlign w:val="baseline"/>
        </w:rPr>
        <w:t>− </w:t>
      </w:r>
      <w:r>
        <w:rPr>
          <w:i/>
          <w:w w:val="105"/>
          <w:vertAlign w:val="baseline"/>
        </w:rPr>
        <w:t>/i </w:t>
      </w:r>
      <w:r>
        <w:rPr>
          <w:w w:val="110"/>
          <w:vertAlign w:val="baseline"/>
        </w:rPr>
        <w:t>+ 1 to day </w:t>
      </w:r>
      <w:r>
        <w:rPr>
          <w:i/>
          <w:w w:val="110"/>
          <w:vertAlign w:val="baseline"/>
        </w:rPr>
        <w:t>t</w:t>
      </w:r>
      <w:r>
        <w:rPr>
          <w:w w:val="110"/>
          <w:vertAlign w:val="baseline"/>
        </w:rPr>
        <w:t>. Using this notation, the following alternative formulation is equally valid,</w:t>
      </w:r>
    </w:p>
    <w:p>
      <w:pPr>
        <w:pStyle w:val="BodyText"/>
        <w:rPr>
          <w:sz w:val="32"/>
        </w:rPr>
      </w:pPr>
    </w:p>
    <w:p>
      <w:pPr>
        <w:tabs>
          <w:tab w:pos="6400" w:val="left" w:leader="none"/>
        </w:tabs>
        <w:spacing w:before="1"/>
        <w:ind w:left="0" w:right="1137" w:firstLine="0"/>
        <w:jc w:val="right"/>
        <w:rPr>
          <w:sz w:val="24"/>
          <w:szCs w:val="24"/>
        </w:rPr>
      </w:pPr>
      <w:r>
        <w:rPr>
          <w:rFonts w:ascii="Menlo" w:hAnsi="Menlo" w:cs="Menlo" w:eastAsia="Menlo"/>
          <w:i/>
          <w:w w:val="170"/>
          <w:sz w:val="24"/>
          <w:szCs w:val="24"/>
        </w:rPr>
        <w:t>M</w:t>
      </w:r>
      <w:r>
        <w:rPr>
          <w:rFonts w:ascii="Menlo" w:hAnsi="Menlo" w:cs="Menlo" w:eastAsia="Menlo"/>
          <w:i/>
          <w:spacing w:val="-207"/>
          <w:w w:val="170"/>
          <w:sz w:val="24"/>
          <w:szCs w:val="24"/>
        </w:rPr>
        <w:t> </w:t>
      </w:r>
      <w:r>
        <w:rPr>
          <w:w w:val="115"/>
          <w:sz w:val="24"/>
          <w:szCs w:val="24"/>
        </w:rPr>
        <w:t>(</w:t>
      </w:r>
      <w:r>
        <w:rPr>
          <w:i/>
          <w:w w:val="115"/>
          <w:sz w:val="24"/>
          <w:szCs w:val="24"/>
        </w:rPr>
        <w:t>ϕ</w:t>
      </w:r>
      <w:r>
        <w:rPr>
          <w:w w:val="115"/>
          <w:sz w:val="24"/>
          <w:szCs w:val="24"/>
        </w:rPr>
        <w:t>([</w:t>
      </w:r>
      <w:r>
        <w:rPr>
          <w:i/>
          <w:w w:val="115"/>
          <w:sz w:val="24"/>
          <w:szCs w:val="24"/>
        </w:rPr>
        <w:t>t</w:t>
      </w:r>
      <w:r>
        <w:rPr>
          <w:i/>
          <w:spacing w:val="-17"/>
          <w:w w:val="115"/>
          <w:sz w:val="24"/>
          <w:szCs w:val="24"/>
        </w:rPr>
        <w:t> </w:t>
      </w:r>
      <w:r>
        <w:rPr>
          <w:rFonts w:ascii="Menlo" w:hAnsi="Menlo" w:cs="Menlo" w:eastAsia="Menlo"/>
          <w:i/>
          <w:w w:val="115"/>
          <w:sz w:val="24"/>
          <w:szCs w:val="24"/>
        </w:rPr>
        <w:t>−</w:t>
      </w:r>
      <w:r>
        <w:rPr>
          <w:rFonts w:ascii="Menlo" w:hAnsi="Menlo" w:cs="Menlo" w:eastAsia="Menlo"/>
          <w:i/>
          <w:spacing w:val="-114"/>
          <w:w w:val="115"/>
          <w:sz w:val="24"/>
          <w:szCs w:val="24"/>
        </w:rPr>
        <w:t> </w:t>
      </w:r>
      <w:r>
        <w:rPr>
          <w:i/>
          <w:w w:val="85"/>
          <w:sz w:val="24"/>
          <w:szCs w:val="24"/>
        </w:rPr>
        <w:t>/i</w:t>
      </w:r>
      <w:r>
        <w:rPr>
          <w:i/>
          <w:spacing w:val="1"/>
          <w:w w:val="85"/>
          <w:sz w:val="24"/>
          <w:szCs w:val="24"/>
        </w:rPr>
        <w:t> </w:t>
      </w:r>
      <w:r>
        <w:rPr>
          <w:w w:val="115"/>
          <w:sz w:val="24"/>
          <w:szCs w:val="24"/>
        </w:rPr>
        <w:t>+</w:t>
      </w:r>
      <w:r>
        <w:rPr>
          <w:spacing w:val="-17"/>
          <w:w w:val="115"/>
          <w:sz w:val="24"/>
          <w:szCs w:val="24"/>
        </w:rPr>
        <w:t> </w:t>
      </w:r>
      <w:r>
        <w:rPr>
          <w:w w:val="115"/>
          <w:sz w:val="24"/>
          <w:szCs w:val="24"/>
        </w:rPr>
        <w:t>1</w:t>
      </w:r>
      <w:r>
        <w:rPr>
          <w:i/>
          <w:w w:val="115"/>
          <w:sz w:val="24"/>
          <w:szCs w:val="24"/>
        </w:rPr>
        <w:t>,</w:t>
      </w:r>
      <w:r>
        <w:rPr>
          <w:i/>
          <w:spacing w:val="-29"/>
          <w:w w:val="115"/>
          <w:sz w:val="24"/>
          <w:szCs w:val="24"/>
        </w:rPr>
        <w:t> </w:t>
      </w:r>
      <w:r>
        <w:rPr>
          <w:i/>
          <w:w w:val="115"/>
          <w:sz w:val="24"/>
          <w:szCs w:val="24"/>
        </w:rPr>
        <w:t>t</w:t>
      </w:r>
      <w:r>
        <w:rPr>
          <w:i/>
          <w:spacing w:val="-17"/>
          <w:w w:val="115"/>
          <w:sz w:val="24"/>
          <w:szCs w:val="24"/>
        </w:rPr>
        <w:t> </w:t>
      </w:r>
      <w:r>
        <w:rPr>
          <w:w w:val="115"/>
          <w:sz w:val="24"/>
          <w:szCs w:val="24"/>
        </w:rPr>
        <w:t>+</w:t>
      </w:r>
      <w:r>
        <w:rPr>
          <w:spacing w:val="-16"/>
          <w:w w:val="115"/>
          <w:sz w:val="24"/>
          <w:szCs w:val="24"/>
        </w:rPr>
        <w:t> </w:t>
      </w:r>
      <w:r>
        <w:rPr>
          <w:w w:val="115"/>
          <w:sz w:val="24"/>
          <w:szCs w:val="24"/>
        </w:rPr>
        <w:t>1))</w:t>
      </w:r>
      <w:r>
        <w:rPr>
          <w:i/>
          <w:w w:val="115"/>
          <w:sz w:val="24"/>
          <w:szCs w:val="24"/>
        </w:rPr>
        <w:t>,</w:t>
      </w:r>
      <w:r>
        <w:rPr>
          <w:i/>
          <w:spacing w:val="-30"/>
          <w:w w:val="115"/>
          <w:sz w:val="24"/>
          <w:szCs w:val="24"/>
        </w:rPr>
        <w:t> </w:t>
      </w:r>
      <w:r>
        <w:rPr>
          <w:i/>
          <w:w w:val="115"/>
          <w:sz w:val="24"/>
          <w:szCs w:val="24"/>
        </w:rPr>
        <w:t>r</w:t>
      </w:r>
      <w:r>
        <w:rPr>
          <w:i/>
          <w:w w:val="115"/>
          <w:sz w:val="24"/>
          <w:szCs w:val="24"/>
          <w:vertAlign w:val="subscript"/>
        </w:rPr>
        <w:t>t</w:t>
      </w:r>
      <w:r>
        <w:rPr>
          <w:rFonts w:ascii="Menlo" w:hAnsi="Menlo" w:cs="Menlo" w:eastAsia="Menlo"/>
          <w:i/>
          <w:w w:val="115"/>
          <w:sz w:val="24"/>
          <w:szCs w:val="24"/>
          <w:vertAlign w:val="subscript"/>
        </w:rPr>
        <w:t>−</w:t>
      </w:r>
      <w:r>
        <w:rPr>
          <w:rFonts w:ascii="Menlo" w:hAnsi="Menlo" w:cs="Menlo" w:eastAsia="Menlo"/>
          <w:i/>
          <w:spacing w:val="-97"/>
          <w:w w:val="115"/>
          <w:sz w:val="24"/>
          <w:szCs w:val="24"/>
          <w:vertAlign w:val="subscript"/>
        </w:rPr>
        <w:t> </w:t>
      </w:r>
      <w:r>
        <w:rPr>
          <w:spacing w:val="3"/>
          <w:w w:val="115"/>
          <w:sz w:val="24"/>
          <w:szCs w:val="24"/>
          <w:vertAlign w:val="subscript"/>
        </w:rPr>
        <w:t>+1</w:t>
      </w:r>
      <w:r>
        <w:rPr>
          <w:i/>
          <w:spacing w:val="3"/>
          <w:w w:val="115"/>
          <w:sz w:val="24"/>
          <w:szCs w:val="24"/>
          <w:vertAlign w:val="baseline"/>
        </w:rPr>
        <w:t>,</w:t>
      </w:r>
      <w:r>
        <w:rPr>
          <w:i/>
          <w:spacing w:val="-29"/>
          <w:w w:val="115"/>
          <w:sz w:val="24"/>
          <w:szCs w:val="24"/>
          <w:vertAlign w:val="baseline"/>
        </w:rPr>
        <w:t> </w:t>
      </w:r>
      <w:r>
        <w:rPr>
          <w:i/>
          <w:w w:val="115"/>
          <w:sz w:val="24"/>
          <w:szCs w:val="24"/>
          <w:vertAlign w:val="baseline"/>
        </w:rPr>
        <w:t>r</w:t>
      </w:r>
      <w:r>
        <w:rPr>
          <w:i/>
          <w:w w:val="115"/>
          <w:sz w:val="24"/>
          <w:szCs w:val="24"/>
          <w:vertAlign w:val="subscript"/>
        </w:rPr>
        <w:t>r</w:t>
      </w:r>
      <w:r>
        <w:rPr>
          <w:rFonts w:ascii="Menlo" w:hAnsi="Menlo" w:cs="Menlo" w:eastAsia="Menlo"/>
          <w:i/>
          <w:w w:val="115"/>
          <w:sz w:val="24"/>
          <w:szCs w:val="24"/>
          <w:vertAlign w:val="subscript"/>
        </w:rPr>
        <w:t>−</w:t>
      </w:r>
      <w:r>
        <w:rPr>
          <w:rFonts w:ascii="Menlo" w:hAnsi="Menlo" w:cs="Menlo" w:eastAsia="Menlo"/>
          <w:i/>
          <w:spacing w:val="-97"/>
          <w:w w:val="115"/>
          <w:sz w:val="24"/>
          <w:szCs w:val="24"/>
          <w:vertAlign w:val="subscript"/>
        </w:rPr>
        <w:t> </w:t>
      </w:r>
      <w:r>
        <w:rPr>
          <w:spacing w:val="3"/>
          <w:w w:val="115"/>
          <w:sz w:val="24"/>
          <w:szCs w:val="24"/>
          <w:vertAlign w:val="subscript"/>
        </w:rPr>
        <w:t>+2</w:t>
      </w:r>
      <w:r>
        <w:rPr>
          <w:i/>
          <w:spacing w:val="3"/>
          <w:w w:val="115"/>
          <w:sz w:val="24"/>
          <w:szCs w:val="24"/>
          <w:vertAlign w:val="baseline"/>
        </w:rPr>
        <w:t>,</w:t>
      </w:r>
      <w:r>
        <w:rPr>
          <w:i/>
          <w:spacing w:val="-29"/>
          <w:w w:val="115"/>
          <w:sz w:val="24"/>
          <w:szCs w:val="24"/>
          <w:vertAlign w:val="baseline"/>
        </w:rPr>
        <w:t> </w:t>
      </w:r>
      <w:r>
        <w:rPr>
          <w:rFonts w:ascii="Menlo" w:hAnsi="Menlo" w:cs="Menlo" w:eastAsia="Menlo"/>
          <w:i/>
          <w:w w:val="85"/>
          <w:sz w:val="24"/>
          <w:szCs w:val="24"/>
          <w:vertAlign w:val="baseline"/>
        </w:rPr>
        <w:t>·</w:t>
      </w:r>
      <w:r>
        <w:rPr>
          <w:rFonts w:ascii="Menlo" w:hAnsi="Menlo" w:cs="Menlo" w:eastAsia="Menlo"/>
          <w:i/>
          <w:spacing w:val="-84"/>
          <w:w w:val="85"/>
          <w:sz w:val="24"/>
          <w:szCs w:val="24"/>
          <w:vertAlign w:val="baseline"/>
        </w:rPr>
        <w:t> </w:t>
      </w:r>
      <w:r>
        <w:rPr>
          <w:rFonts w:ascii="Menlo" w:hAnsi="Menlo" w:cs="Menlo" w:eastAsia="Menlo"/>
          <w:i/>
          <w:w w:val="85"/>
          <w:sz w:val="24"/>
          <w:szCs w:val="24"/>
          <w:vertAlign w:val="baseline"/>
        </w:rPr>
        <w:t>·</w:t>
      </w:r>
      <w:r>
        <w:rPr>
          <w:rFonts w:ascii="Menlo" w:hAnsi="Menlo" w:cs="Menlo" w:eastAsia="Menlo"/>
          <w:i/>
          <w:spacing w:val="-84"/>
          <w:w w:val="85"/>
          <w:sz w:val="24"/>
          <w:szCs w:val="24"/>
          <w:vertAlign w:val="baseline"/>
        </w:rPr>
        <w:t> </w:t>
      </w:r>
      <w:r>
        <w:rPr>
          <w:rFonts w:ascii="Menlo" w:hAnsi="Menlo" w:cs="Menlo" w:eastAsia="Menlo"/>
          <w:i/>
          <w:w w:val="85"/>
          <w:sz w:val="24"/>
          <w:szCs w:val="24"/>
          <w:vertAlign w:val="baseline"/>
        </w:rPr>
        <w:t>·</w:t>
      </w:r>
      <w:r>
        <w:rPr>
          <w:rFonts w:ascii="Menlo" w:hAnsi="Menlo" w:cs="Menlo" w:eastAsia="Menlo"/>
          <w:i/>
          <w:spacing w:val="-44"/>
          <w:w w:val="85"/>
          <w:sz w:val="24"/>
          <w:szCs w:val="24"/>
          <w:vertAlign w:val="baseline"/>
        </w:rPr>
        <w:t> </w:t>
      </w:r>
      <w:r>
        <w:rPr>
          <w:i/>
          <w:w w:val="115"/>
          <w:sz w:val="24"/>
          <w:szCs w:val="24"/>
          <w:vertAlign w:val="baseline"/>
        </w:rPr>
        <w:t>,</w:t>
      </w:r>
      <w:r>
        <w:rPr>
          <w:i/>
          <w:spacing w:val="-30"/>
          <w:w w:val="115"/>
          <w:sz w:val="24"/>
          <w:szCs w:val="24"/>
          <w:vertAlign w:val="baseline"/>
        </w:rPr>
        <w:t> </w:t>
      </w:r>
      <w:r>
        <w:rPr>
          <w:i/>
          <w:spacing w:val="3"/>
          <w:w w:val="115"/>
          <w:sz w:val="24"/>
          <w:szCs w:val="24"/>
          <w:vertAlign w:val="baseline"/>
        </w:rPr>
        <w:t>r</w:t>
      </w:r>
      <w:r>
        <w:rPr>
          <w:i/>
          <w:spacing w:val="3"/>
          <w:w w:val="115"/>
          <w:sz w:val="24"/>
          <w:szCs w:val="24"/>
          <w:vertAlign w:val="subscript"/>
        </w:rPr>
        <w:t>t</w:t>
      </w:r>
      <w:r>
        <w:rPr>
          <w:spacing w:val="3"/>
          <w:w w:val="115"/>
          <w:sz w:val="24"/>
          <w:szCs w:val="24"/>
          <w:vertAlign w:val="baseline"/>
        </w:rPr>
        <w:t>)</w:t>
        <w:tab/>
      </w:r>
      <w:bookmarkStart w:name="_bookmark60" w:id="108"/>
      <w:bookmarkEnd w:id="108"/>
      <w:r>
        <w:rPr>
          <w:sz w:val="24"/>
          <w:szCs w:val="24"/>
          <w:vertAlign w:val="baseline"/>
        </w:rPr>
        <w:t>(4.11)</w:t>
      </w:r>
    </w:p>
    <w:p>
      <w:pPr>
        <w:tabs>
          <w:tab w:pos="6334" w:val="left" w:leader="none"/>
        </w:tabs>
        <w:spacing w:before="212"/>
        <w:ind w:left="0" w:right="1137" w:firstLine="0"/>
        <w:jc w:val="right"/>
        <w:rPr>
          <w:sz w:val="24"/>
        </w:rPr>
      </w:pPr>
      <w:r>
        <w:rPr>
          <w:w w:val="115"/>
          <w:sz w:val="24"/>
        </w:rPr>
        <w:t>=</w:t>
      </w:r>
      <w:r>
        <w:rPr>
          <w:spacing w:val="4"/>
          <w:w w:val="115"/>
          <w:sz w:val="24"/>
        </w:rPr>
        <w:t> </w:t>
      </w:r>
      <w:r>
        <w:rPr>
          <w:rFonts w:ascii="Menlo" w:hAnsi="Menlo"/>
          <w:i/>
          <w:w w:val="170"/>
          <w:sz w:val="24"/>
        </w:rPr>
        <w:t>M</w:t>
      </w:r>
      <w:r>
        <w:rPr>
          <w:rFonts w:ascii="Menlo" w:hAnsi="Menlo"/>
          <w:i/>
          <w:spacing w:val="-202"/>
          <w:w w:val="170"/>
          <w:sz w:val="24"/>
        </w:rPr>
        <w:t> </w:t>
      </w:r>
      <w:r>
        <w:rPr>
          <w:w w:val="120"/>
          <w:sz w:val="24"/>
        </w:rPr>
        <w:t>(</w:t>
      </w:r>
      <w:r>
        <w:rPr>
          <w:b/>
          <w:w w:val="120"/>
          <w:sz w:val="24"/>
        </w:rPr>
        <w:t>x</w:t>
      </w:r>
      <w:r>
        <w:rPr>
          <w:i/>
          <w:w w:val="120"/>
          <w:sz w:val="24"/>
          <w:vertAlign w:val="subscript"/>
        </w:rPr>
        <w:t>t</w:t>
      </w:r>
      <w:r>
        <w:rPr>
          <w:rFonts w:ascii="Menlo" w:hAnsi="Menlo"/>
          <w:i/>
          <w:w w:val="120"/>
          <w:sz w:val="24"/>
          <w:vertAlign w:val="subscript"/>
        </w:rPr>
        <w:t>−</w:t>
      </w:r>
      <w:r>
        <w:rPr>
          <w:rFonts w:ascii="Menlo" w:hAnsi="Menlo"/>
          <w:i/>
          <w:spacing w:val="-95"/>
          <w:w w:val="120"/>
          <w:sz w:val="24"/>
          <w:vertAlign w:val="subscript"/>
        </w:rPr>
        <w:t> </w:t>
      </w:r>
      <w:r>
        <w:rPr>
          <w:w w:val="115"/>
          <w:sz w:val="24"/>
          <w:vertAlign w:val="subscript"/>
        </w:rPr>
        <w:t>+1:</w:t>
      </w:r>
      <w:r>
        <w:rPr>
          <w:i/>
          <w:w w:val="115"/>
          <w:sz w:val="24"/>
          <w:vertAlign w:val="subscript"/>
        </w:rPr>
        <w:t>t</w:t>
      </w:r>
      <w:r>
        <w:rPr>
          <w:i/>
          <w:w w:val="115"/>
          <w:sz w:val="24"/>
          <w:vertAlign w:val="baseline"/>
        </w:rPr>
        <w:t>,</w:t>
      </w:r>
      <w:r>
        <w:rPr>
          <w:i/>
          <w:spacing w:val="-24"/>
          <w:w w:val="115"/>
          <w:sz w:val="24"/>
          <w:vertAlign w:val="baseline"/>
        </w:rPr>
        <w:t> </w:t>
      </w:r>
      <w:r>
        <w:rPr>
          <w:i/>
          <w:w w:val="120"/>
          <w:sz w:val="24"/>
          <w:vertAlign w:val="baseline"/>
        </w:rPr>
        <w:t>r</w:t>
      </w:r>
      <w:r>
        <w:rPr>
          <w:i/>
          <w:w w:val="120"/>
          <w:sz w:val="24"/>
          <w:vertAlign w:val="subscript"/>
        </w:rPr>
        <w:t>t</w:t>
      </w:r>
      <w:r>
        <w:rPr>
          <w:rFonts w:ascii="Menlo" w:hAnsi="Menlo"/>
          <w:i/>
          <w:w w:val="120"/>
          <w:sz w:val="24"/>
          <w:vertAlign w:val="subscript"/>
        </w:rPr>
        <w:t>−</w:t>
      </w:r>
      <w:r>
        <w:rPr>
          <w:rFonts w:ascii="Menlo" w:hAnsi="Menlo"/>
          <w:i/>
          <w:spacing w:val="-95"/>
          <w:w w:val="120"/>
          <w:sz w:val="24"/>
          <w:vertAlign w:val="subscript"/>
        </w:rPr>
        <w:t> </w:t>
      </w:r>
      <w:r>
        <w:rPr>
          <w:spacing w:val="3"/>
          <w:w w:val="115"/>
          <w:sz w:val="24"/>
          <w:vertAlign w:val="subscript"/>
        </w:rPr>
        <w:t>+1</w:t>
      </w:r>
      <w:r>
        <w:rPr>
          <w:i/>
          <w:spacing w:val="3"/>
          <w:w w:val="115"/>
          <w:sz w:val="24"/>
          <w:vertAlign w:val="baseline"/>
        </w:rPr>
        <w:t>,</w:t>
      </w:r>
      <w:r>
        <w:rPr>
          <w:i/>
          <w:spacing w:val="-24"/>
          <w:w w:val="115"/>
          <w:sz w:val="24"/>
          <w:vertAlign w:val="baseline"/>
        </w:rPr>
        <w:t> </w:t>
      </w:r>
      <w:r>
        <w:rPr>
          <w:i/>
          <w:w w:val="120"/>
          <w:sz w:val="24"/>
          <w:vertAlign w:val="baseline"/>
        </w:rPr>
        <w:t>r</w:t>
      </w:r>
      <w:r>
        <w:rPr>
          <w:i/>
          <w:w w:val="120"/>
          <w:sz w:val="24"/>
          <w:vertAlign w:val="subscript"/>
        </w:rPr>
        <w:t>r</w:t>
      </w:r>
      <w:r>
        <w:rPr>
          <w:rFonts w:ascii="Menlo" w:hAnsi="Menlo"/>
          <w:i/>
          <w:w w:val="120"/>
          <w:sz w:val="24"/>
          <w:vertAlign w:val="subscript"/>
        </w:rPr>
        <w:t>−</w:t>
      </w:r>
      <w:r>
        <w:rPr>
          <w:rFonts w:ascii="Menlo" w:hAnsi="Menlo"/>
          <w:i/>
          <w:spacing w:val="-95"/>
          <w:w w:val="120"/>
          <w:sz w:val="24"/>
          <w:vertAlign w:val="subscript"/>
        </w:rPr>
        <w:t> </w:t>
      </w:r>
      <w:r>
        <w:rPr>
          <w:spacing w:val="3"/>
          <w:w w:val="115"/>
          <w:sz w:val="24"/>
          <w:vertAlign w:val="subscript"/>
        </w:rPr>
        <w:t>+2</w:t>
      </w:r>
      <w:r>
        <w:rPr>
          <w:i/>
          <w:spacing w:val="3"/>
          <w:w w:val="115"/>
          <w:sz w:val="24"/>
          <w:vertAlign w:val="baseline"/>
        </w:rPr>
        <w:t>,</w:t>
      </w:r>
      <w:r>
        <w:rPr>
          <w:i/>
          <w:spacing w:val="-25"/>
          <w:w w:val="115"/>
          <w:sz w:val="24"/>
          <w:vertAlign w:val="baseline"/>
        </w:rPr>
        <w:t> </w:t>
      </w:r>
      <w:r>
        <w:rPr>
          <w:rFonts w:ascii="Menlo" w:hAnsi="Menlo"/>
          <w:i/>
          <w:w w:val="85"/>
          <w:sz w:val="24"/>
          <w:vertAlign w:val="baseline"/>
        </w:rPr>
        <w:t>·</w:t>
      </w:r>
      <w:r>
        <w:rPr>
          <w:rFonts w:ascii="Menlo" w:hAnsi="Menlo"/>
          <w:i/>
          <w:spacing w:val="-79"/>
          <w:w w:val="85"/>
          <w:sz w:val="24"/>
          <w:vertAlign w:val="baseline"/>
        </w:rPr>
        <w:t> </w:t>
      </w:r>
      <w:r>
        <w:rPr>
          <w:rFonts w:ascii="Menlo" w:hAnsi="Menlo"/>
          <w:i/>
          <w:w w:val="85"/>
          <w:sz w:val="24"/>
          <w:vertAlign w:val="baseline"/>
        </w:rPr>
        <w:t>·</w:t>
      </w:r>
      <w:r>
        <w:rPr>
          <w:rFonts w:ascii="Menlo" w:hAnsi="Menlo"/>
          <w:i/>
          <w:spacing w:val="-79"/>
          <w:w w:val="85"/>
          <w:sz w:val="24"/>
          <w:vertAlign w:val="baseline"/>
        </w:rPr>
        <w:t> </w:t>
      </w:r>
      <w:r>
        <w:rPr>
          <w:rFonts w:ascii="Menlo" w:hAnsi="Menlo"/>
          <w:i/>
          <w:w w:val="85"/>
          <w:sz w:val="24"/>
          <w:vertAlign w:val="baseline"/>
        </w:rPr>
        <w:t>·</w:t>
      </w:r>
      <w:r>
        <w:rPr>
          <w:rFonts w:ascii="Menlo" w:hAnsi="Menlo"/>
          <w:i/>
          <w:spacing w:val="-34"/>
          <w:w w:val="85"/>
          <w:sz w:val="24"/>
          <w:vertAlign w:val="baseline"/>
        </w:rPr>
        <w:t> </w:t>
      </w:r>
      <w:r>
        <w:rPr>
          <w:i/>
          <w:w w:val="115"/>
          <w:sz w:val="24"/>
          <w:vertAlign w:val="baseline"/>
        </w:rPr>
        <w:t>,</w:t>
      </w:r>
      <w:r>
        <w:rPr>
          <w:i/>
          <w:spacing w:val="-24"/>
          <w:w w:val="115"/>
          <w:sz w:val="24"/>
          <w:vertAlign w:val="baseline"/>
        </w:rPr>
        <w:t> </w:t>
      </w:r>
      <w:r>
        <w:rPr>
          <w:i/>
          <w:spacing w:val="3"/>
          <w:w w:val="115"/>
          <w:sz w:val="24"/>
          <w:vertAlign w:val="baseline"/>
        </w:rPr>
        <w:t>r</w:t>
      </w:r>
      <w:r>
        <w:rPr>
          <w:i/>
          <w:spacing w:val="3"/>
          <w:w w:val="115"/>
          <w:sz w:val="24"/>
          <w:vertAlign w:val="subscript"/>
        </w:rPr>
        <w:t>t</w:t>
      </w:r>
      <w:r>
        <w:rPr>
          <w:spacing w:val="3"/>
          <w:w w:val="115"/>
          <w:sz w:val="24"/>
          <w:vertAlign w:val="baseline"/>
        </w:rPr>
        <w:t>)</w:t>
      </w:r>
      <w:r>
        <w:rPr>
          <w:spacing w:val="4"/>
          <w:w w:val="115"/>
          <w:sz w:val="24"/>
          <w:vertAlign w:val="baseline"/>
        </w:rPr>
        <w:t> </w:t>
      </w:r>
      <w:r>
        <w:rPr>
          <w:w w:val="115"/>
          <w:sz w:val="24"/>
          <w:vertAlign w:val="baseline"/>
        </w:rPr>
        <w:t>=</w:t>
      </w:r>
      <w:r>
        <w:rPr>
          <w:spacing w:val="5"/>
          <w:w w:val="115"/>
          <w:sz w:val="24"/>
          <w:vertAlign w:val="baseline"/>
        </w:rPr>
        <w:t> </w:t>
      </w:r>
      <w:r>
        <w:rPr>
          <w:i/>
          <w:spacing w:val="-24"/>
          <w:w w:val="120"/>
          <w:sz w:val="24"/>
          <w:vertAlign w:val="baseline"/>
        </w:rPr>
        <w:t>r</w:t>
      </w:r>
      <w:r>
        <w:rPr>
          <w:spacing w:val="-24"/>
          <w:w w:val="120"/>
          <w:sz w:val="24"/>
          <w:vertAlign w:val="baseline"/>
        </w:rPr>
        <w:t>ˆ</w:t>
      </w:r>
      <w:r>
        <w:rPr>
          <w:i/>
          <w:spacing w:val="-24"/>
          <w:w w:val="120"/>
          <w:sz w:val="24"/>
          <w:vertAlign w:val="subscript"/>
        </w:rPr>
        <w:t>t</w:t>
      </w:r>
      <w:r>
        <w:rPr>
          <w:spacing w:val="-24"/>
          <w:w w:val="120"/>
          <w:sz w:val="24"/>
          <w:vertAlign w:val="subscript"/>
        </w:rPr>
        <w:t>+1</w:t>
      </w:r>
      <w:r>
        <w:rPr>
          <w:spacing w:val="-24"/>
          <w:w w:val="120"/>
          <w:sz w:val="24"/>
          <w:vertAlign w:val="baseline"/>
        </w:rPr>
        <w:tab/>
      </w:r>
      <w:r>
        <w:rPr>
          <w:sz w:val="24"/>
          <w:vertAlign w:val="baseline"/>
        </w:rPr>
        <w:t>(4.12)</w:t>
      </w:r>
    </w:p>
    <w:p>
      <w:pPr>
        <w:pStyle w:val="BodyText"/>
        <w:spacing w:before="5"/>
        <w:rPr>
          <w:sz w:val="44"/>
        </w:rPr>
      </w:pPr>
    </w:p>
    <w:p>
      <w:pPr>
        <w:pStyle w:val="BodyText"/>
        <w:spacing w:line="376" w:lineRule="auto"/>
        <w:ind w:left="119" w:right="1138" w:firstLine="234"/>
        <w:jc w:val="both"/>
      </w:pPr>
      <w:r>
        <w:rPr>
          <w:w w:val="105"/>
        </w:rPr>
        <w:t>In the following parts of this paper, </w:t>
      </w:r>
      <w:r>
        <w:rPr>
          <w:spacing w:val="-4"/>
          <w:w w:val="105"/>
        </w:rPr>
        <w:t>we </w:t>
      </w:r>
      <w:r>
        <w:rPr>
          <w:w w:val="105"/>
        </w:rPr>
        <w:t>call equation </w:t>
      </w:r>
      <w:hyperlink w:history="true" w:anchor="_bookmark59">
        <w:r>
          <w:rPr>
            <w:w w:val="105"/>
          </w:rPr>
          <w:t>(4.9)</w:t>
        </w:r>
      </w:hyperlink>
      <w:r>
        <w:rPr>
          <w:w w:val="105"/>
        </w:rPr>
        <w:t> the </w:t>
      </w:r>
      <w:r>
        <w:rPr>
          <w:b/>
          <w:bCs/>
          <w:w w:val="105"/>
        </w:rPr>
        <w:t>summarizing-first </w:t>
      </w:r>
      <w:r>
        <w:rPr>
          <w:w w:val="105"/>
        </w:rPr>
        <w:t>for- mulation since it apply </w:t>
      </w:r>
      <w:r>
        <w:rPr>
          <w:i/>
          <w:w w:val="105"/>
        </w:rPr>
        <w:t>ϕ </w:t>
      </w:r>
      <w:r>
        <w:rPr>
          <w:w w:val="105"/>
        </w:rPr>
        <w:t>on news arrived in each </w:t>
      </w:r>
      <w:r>
        <w:rPr>
          <w:spacing w:val="-3"/>
          <w:w w:val="105"/>
        </w:rPr>
        <w:t>day </w:t>
      </w:r>
      <w:r>
        <w:rPr>
          <w:w w:val="105"/>
        </w:rPr>
        <w:t>first, then feeds the collection of summaries to a predictive model. And,  </w:t>
      </w:r>
      <w:r>
        <w:rPr>
          <w:spacing w:val="-4"/>
          <w:w w:val="105"/>
        </w:rPr>
        <w:t>we  </w:t>
      </w:r>
      <w:r>
        <w:rPr>
          <w:w w:val="105"/>
        </w:rPr>
        <w:t>call </w:t>
      </w:r>
      <w:hyperlink w:history="true" w:anchor="_bookmark60">
        <w:r>
          <w:rPr>
            <w:w w:val="105"/>
          </w:rPr>
          <w:t>(4.12)</w:t>
        </w:r>
      </w:hyperlink>
      <w:r>
        <w:rPr>
          <w:w w:val="105"/>
        </w:rPr>
        <w:t> the </w:t>
      </w:r>
      <w:r>
        <w:rPr>
          <w:b/>
          <w:bCs/>
          <w:w w:val="105"/>
        </w:rPr>
        <w:t>gathering-first </w:t>
      </w:r>
      <w:r>
        <w:rPr>
          <w:w w:val="105"/>
        </w:rPr>
        <w:t>formulation,  since it firstly collects all news arrive in the time period of consideration, and apply the characteristic function on all these</w:t>
      </w:r>
      <w:r>
        <w:rPr>
          <w:spacing w:val="10"/>
          <w:w w:val="105"/>
        </w:rPr>
        <w:t> </w:t>
      </w:r>
      <w:r>
        <w:rPr>
          <w:w w:val="105"/>
        </w:rPr>
        <w:t>news.</w:t>
      </w:r>
    </w:p>
    <w:p>
      <w:pPr>
        <w:pStyle w:val="BodyText"/>
        <w:spacing w:line="376" w:lineRule="auto" w:before="1"/>
        <w:ind w:left="119" w:right="1137" w:firstLine="234"/>
        <w:jc w:val="both"/>
      </w:pPr>
      <w:r>
        <w:rPr>
          <w:w w:val="105"/>
        </w:rPr>
        <w:t>There is a trade-off between choosing which formulation to use. </w:t>
      </w:r>
      <w:r>
        <w:rPr>
          <w:spacing w:val="-7"/>
          <w:w w:val="105"/>
        </w:rPr>
        <w:t>For </w:t>
      </w:r>
      <w:r>
        <w:rPr>
          <w:w w:val="105"/>
        </w:rPr>
        <w:t>example, when </w:t>
      </w:r>
      <w:r>
        <w:rPr>
          <w:i/>
          <w:w w:val="105"/>
        </w:rPr>
        <w:t>/i </w:t>
      </w:r>
      <w:r>
        <w:rPr>
          <w:w w:val="105"/>
        </w:rPr>
        <w:t>= 10, the summarizing-first paradigm generates one feature vector </w:t>
      </w:r>
      <w:r>
        <w:rPr>
          <w:b/>
          <w:bCs/>
          <w:w w:val="105"/>
        </w:rPr>
        <w:t>x </w:t>
      </w:r>
      <w:r>
        <w:rPr>
          <w:w w:val="105"/>
        </w:rPr>
        <w:t>for each of the past 10 days of consideration. In total, the 10 feature vectors generated contains 10</w:t>
      </w:r>
      <w:r>
        <w:rPr>
          <w:i/>
          <w:w w:val="105"/>
        </w:rPr>
        <w:t>d </w:t>
      </w:r>
      <w:r>
        <w:rPr>
          <w:w w:val="105"/>
        </w:rPr>
        <w:t>real values, where </w:t>
      </w:r>
      <w:r>
        <w:rPr>
          <w:i/>
          <w:w w:val="105"/>
        </w:rPr>
        <w:t>d </w:t>
      </w:r>
      <w:r>
        <w:rPr>
          <w:w w:val="105"/>
        </w:rPr>
        <w:t>is the dimension of </w:t>
      </w:r>
      <w:r>
        <w:rPr>
          <w:i/>
          <w:w w:val="105"/>
        </w:rPr>
        <w:t>ϕ</w:t>
      </w:r>
      <w:r>
        <w:rPr>
          <w:w w:val="105"/>
        </w:rPr>
        <w:t>’s codomain. </w:t>
      </w:r>
      <w:r>
        <w:rPr>
          <w:spacing w:val="-3"/>
          <w:w w:val="105"/>
        </w:rPr>
        <w:t>However, </w:t>
      </w:r>
      <w:r>
        <w:rPr>
          <w:w w:val="105"/>
        </w:rPr>
        <w:t>suppose </w:t>
      </w:r>
      <w:r>
        <w:rPr>
          <w:b/>
          <w:bCs/>
          <w:w w:val="105"/>
        </w:rPr>
        <w:t>x </w:t>
      </w:r>
      <w:r>
        <w:rPr>
          <w:w w:val="105"/>
        </w:rPr>
        <w:t>contains mean and standard deviation</w:t>
      </w:r>
      <w:r>
        <w:rPr>
          <w:spacing w:val="-9"/>
          <w:w w:val="105"/>
        </w:rPr>
        <w:t> </w:t>
      </w:r>
      <w:r>
        <w:rPr>
          <w:w w:val="105"/>
        </w:rPr>
        <w:t>of</w:t>
      </w:r>
      <w:r>
        <w:rPr>
          <w:spacing w:val="-8"/>
          <w:w w:val="105"/>
        </w:rPr>
        <w:t> </w:t>
      </w:r>
      <w:r>
        <w:rPr>
          <w:w w:val="105"/>
        </w:rPr>
        <w:t>ESS</w:t>
      </w:r>
      <w:r>
        <w:rPr>
          <w:spacing w:val="-8"/>
          <w:w w:val="105"/>
        </w:rPr>
        <w:t> </w:t>
      </w:r>
      <w:r>
        <w:rPr>
          <w:w w:val="105"/>
        </w:rPr>
        <w:t>scores,</w:t>
      </w:r>
      <w:r>
        <w:rPr>
          <w:spacing w:val="-6"/>
          <w:w w:val="105"/>
        </w:rPr>
        <w:t> </w:t>
      </w:r>
      <w:r>
        <w:rPr>
          <w:w w:val="105"/>
        </w:rPr>
        <w:t>each</w:t>
      </w:r>
      <w:r>
        <w:rPr>
          <w:spacing w:val="-7"/>
          <w:w w:val="105"/>
        </w:rPr>
        <w:t> </w:t>
      </w:r>
      <w:r>
        <w:rPr>
          <w:b/>
          <w:bCs/>
          <w:w w:val="105"/>
        </w:rPr>
        <w:t>x</w:t>
      </w:r>
      <w:r>
        <w:rPr>
          <w:b/>
          <w:bCs/>
          <w:spacing w:val="-8"/>
          <w:w w:val="105"/>
        </w:rPr>
        <w:t> </w:t>
      </w:r>
      <w:r>
        <w:rPr>
          <w:w w:val="105"/>
        </w:rPr>
        <w:t>is</w:t>
      </w:r>
      <w:r>
        <w:rPr>
          <w:spacing w:val="-8"/>
          <w:w w:val="105"/>
        </w:rPr>
        <w:t> </w:t>
      </w:r>
      <w:r>
        <w:rPr>
          <w:w w:val="105"/>
        </w:rPr>
        <w:t>only</w:t>
      </w:r>
      <w:r>
        <w:rPr>
          <w:spacing w:val="-9"/>
          <w:w w:val="105"/>
        </w:rPr>
        <w:t> </w:t>
      </w:r>
      <w:r>
        <w:rPr>
          <w:w w:val="105"/>
        </w:rPr>
        <w:t>built</w:t>
      </w:r>
      <w:r>
        <w:rPr>
          <w:spacing w:val="-8"/>
          <w:w w:val="105"/>
        </w:rPr>
        <w:t> </w:t>
      </w:r>
      <w:r>
        <w:rPr>
          <w:w w:val="105"/>
        </w:rPr>
        <w:t>from</w:t>
      </w:r>
      <w:r>
        <w:rPr>
          <w:spacing w:val="-8"/>
          <w:w w:val="105"/>
        </w:rPr>
        <w:t> </w:t>
      </w:r>
      <w:r>
        <w:rPr>
          <w:w w:val="105"/>
        </w:rPr>
        <w:t>a</w:t>
      </w:r>
      <w:r>
        <w:rPr>
          <w:spacing w:val="-8"/>
          <w:w w:val="105"/>
        </w:rPr>
        <w:t> </w:t>
      </w:r>
      <w:r>
        <w:rPr>
          <w:w w:val="105"/>
        </w:rPr>
        <w:t>few</w:t>
      </w:r>
      <w:r>
        <w:rPr>
          <w:spacing w:val="-8"/>
          <w:w w:val="105"/>
        </w:rPr>
        <w:t> </w:t>
      </w:r>
      <w:r>
        <w:rPr>
          <w:w w:val="105"/>
        </w:rPr>
        <w:t>news</w:t>
      </w:r>
      <w:r>
        <w:rPr>
          <w:spacing w:val="-9"/>
          <w:w w:val="105"/>
        </w:rPr>
        <w:t> </w:t>
      </w:r>
      <w:r>
        <w:rPr>
          <w:w w:val="105"/>
        </w:rPr>
        <w:t>arrive</w:t>
      </w:r>
      <w:r>
        <w:rPr>
          <w:spacing w:val="-8"/>
          <w:w w:val="105"/>
        </w:rPr>
        <w:t> </w:t>
      </w:r>
      <w:r>
        <w:rPr>
          <w:w w:val="105"/>
        </w:rPr>
        <w:t>within</w:t>
      </w:r>
      <w:r>
        <w:rPr>
          <w:spacing w:val="-8"/>
          <w:w w:val="105"/>
        </w:rPr>
        <w:t> </w:t>
      </w:r>
      <w:r>
        <w:rPr>
          <w:w w:val="105"/>
        </w:rPr>
        <w:t>one</w:t>
      </w:r>
      <w:r>
        <w:rPr>
          <w:spacing w:val="-8"/>
          <w:w w:val="105"/>
        </w:rPr>
        <w:t> </w:t>
      </w:r>
      <w:r>
        <w:rPr>
          <w:w w:val="105"/>
        </w:rPr>
        <w:t>single</w:t>
      </w:r>
      <w:r>
        <w:rPr>
          <w:spacing w:val="-8"/>
          <w:w w:val="105"/>
        </w:rPr>
        <w:t> </w:t>
      </w:r>
      <w:r>
        <w:rPr>
          <w:spacing w:val="-3"/>
          <w:w w:val="105"/>
        </w:rPr>
        <w:t>day</w:t>
      </w:r>
      <w:r>
        <w:rPr>
          <w:spacing w:val="-9"/>
          <w:w w:val="105"/>
        </w:rPr>
        <w:t> </w:t>
      </w:r>
      <w:r>
        <w:rPr>
          <w:w w:val="105"/>
        </w:rPr>
        <w:t>and information contained in </w:t>
      </w:r>
      <w:r>
        <w:rPr>
          <w:b/>
          <w:bCs/>
          <w:w w:val="105"/>
        </w:rPr>
        <w:t>x </w:t>
      </w:r>
      <w:r>
        <w:rPr>
          <w:w w:val="105"/>
        </w:rPr>
        <w:t>could </w:t>
      </w:r>
      <w:r>
        <w:rPr>
          <w:spacing w:val="3"/>
          <w:w w:val="105"/>
        </w:rPr>
        <w:t>be </w:t>
      </w:r>
      <w:r>
        <w:rPr>
          <w:w w:val="105"/>
        </w:rPr>
        <w:t>biased. In contrast, the feature vector constructed using the</w:t>
      </w:r>
      <w:r>
        <w:rPr>
          <w:spacing w:val="16"/>
          <w:w w:val="105"/>
        </w:rPr>
        <w:t> </w:t>
      </w:r>
      <w:r>
        <w:rPr>
          <w:w w:val="105"/>
        </w:rPr>
        <w:t>gathering-first</w:t>
      </w:r>
      <w:r>
        <w:rPr>
          <w:spacing w:val="17"/>
          <w:w w:val="105"/>
        </w:rPr>
        <w:t> </w:t>
      </w:r>
      <w:r>
        <w:rPr>
          <w:w w:val="105"/>
        </w:rPr>
        <w:t>approach</w:t>
      </w:r>
      <w:r>
        <w:rPr>
          <w:spacing w:val="17"/>
          <w:w w:val="105"/>
        </w:rPr>
        <w:t> </w:t>
      </w:r>
      <w:r>
        <w:rPr>
          <w:w w:val="105"/>
        </w:rPr>
        <w:t>is</w:t>
      </w:r>
      <w:r>
        <w:rPr>
          <w:spacing w:val="17"/>
          <w:w w:val="105"/>
        </w:rPr>
        <w:t> </w:t>
      </w:r>
      <w:r>
        <w:rPr>
          <w:w w:val="105"/>
        </w:rPr>
        <w:t>built</w:t>
      </w:r>
      <w:r>
        <w:rPr>
          <w:spacing w:val="16"/>
          <w:w w:val="105"/>
        </w:rPr>
        <w:t> </w:t>
      </w:r>
      <w:r>
        <w:rPr>
          <w:w w:val="105"/>
        </w:rPr>
        <w:t>from</w:t>
      </w:r>
      <w:r>
        <w:rPr>
          <w:spacing w:val="17"/>
          <w:w w:val="105"/>
        </w:rPr>
        <w:t> </w:t>
      </w:r>
      <w:r>
        <w:rPr>
          <w:spacing w:val="-4"/>
          <w:w w:val="105"/>
        </w:rPr>
        <w:t>much</w:t>
      </w:r>
      <w:r>
        <w:rPr>
          <w:spacing w:val="17"/>
          <w:w w:val="105"/>
        </w:rPr>
        <w:t> </w:t>
      </w:r>
      <w:r>
        <w:rPr>
          <w:w w:val="105"/>
        </w:rPr>
        <w:t>more</w:t>
      </w:r>
      <w:r>
        <w:rPr>
          <w:spacing w:val="16"/>
          <w:w w:val="105"/>
        </w:rPr>
        <w:t> </w:t>
      </w:r>
      <w:r>
        <w:rPr>
          <w:w w:val="105"/>
        </w:rPr>
        <w:t>news</w:t>
      </w:r>
      <w:r>
        <w:rPr>
          <w:spacing w:val="17"/>
          <w:w w:val="105"/>
        </w:rPr>
        <w:t> </w:t>
      </w:r>
      <w:r>
        <w:rPr>
          <w:w w:val="105"/>
        </w:rPr>
        <w:t>articles</w:t>
      </w:r>
      <w:r>
        <w:rPr>
          <w:spacing w:val="17"/>
          <w:w w:val="105"/>
        </w:rPr>
        <w:t> </w:t>
      </w:r>
      <w:r>
        <w:rPr>
          <w:w w:val="105"/>
        </w:rPr>
        <w:t>and</w:t>
      </w:r>
      <w:r>
        <w:rPr>
          <w:spacing w:val="17"/>
          <w:w w:val="105"/>
        </w:rPr>
        <w:t> </w:t>
      </w:r>
      <w:r>
        <w:rPr>
          <w:w w:val="105"/>
        </w:rPr>
        <w:t>can</w:t>
      </w:r>
      <w:r>
        <w:rPr>
          <w:spacing w:val="16"/>
          <w:w w:val="105"/>
        </w:rPr>
        <w:t> </w:t>
      </w:r>
      <w:r>
        <w:rPr>
          <w:w w:val="105"/>
        </w:rPr>
        <w:t>reflect</w:t>
      </w:r>
      <w:r>
        <w:rPr>
          <w:spacing w:val="17"/>
          <w:w w:val="105"/>
        </w:rPr>
        <w:t> </w:t>
      </w:r>
      <w:r>
        <w:rPr>
          <w:w w:val="105"/>
        </w:rPr>
        <w:t>the</w:t>
      </w:r>
      <w:r>
        <w:rPr>
          <w:spacing w:val="17"/>
          <w:w w:val="105"/>
        </w:rPr>
        <w:t> </w:t>
      </w:r>
      <w:r>
        <w:rPr>
          <w:w w:val="105"/>
        </w:rPr>
        <w:t>state</w:t>
      </w:r>
    </w:p>
    <w:p>
      <w:pPr>
        <w:spacing w:after="0" w:line="376" w:lineRule="auto"/>
        <w:jc w:val="both"/>
        <w:sectPr>
          <w:pgSz w:w="12240" w:h="15840"/>
          <w:pgMar w:header="0" w:footer="822" w:top="1420" w:bottom="1020" w:left="1320" w:right="300"/>
        </w:sectPr>
      </w:pPr>
    </w:p>
    <w:p>
      <w:pPr>
        <w:pStyle w:val="BodyText"/>
        <w:spacing w:line="376" w:lineRule="auto" w:before="35"/>
        <w:ind w:left="120" w:right="1137"/>
        <w:jc w:val="both"/>
      </w:pPr>
      <w:r>
        <w:rPr>
          <w:w w:val="105"/>
        </w:rPr>
        <w:t>of world more accurately as a result. The drawback of using the gathering-first formulation is that it generates too few features: no matter </w:t>
      </w:r>
      <w:r>
        <w:rPr>
          <w:spacing w:val="-3"/>
          <w:w w:val="105"/>
        </w:rPr>
        <w:t>how </w:t>
      </w:r>
      <w:r>
        <w:rPr>
          <w:w w:val="105"/>
        </w:rPr>
        <w:t>large the scope </w:t>
      </w:r>
      <w:r>
        <w:rPr>
          <w:i/>
          <w:w w:val="105"/>
        </w:rPr>
        <w:t>/i </w:t>
      </w:r>
      <w:r>
        <w:rPr>
          <w:w w:val="105"/>
        </w:rPr>
        <w:t>is, the gathering-first approach</w:t>
      </w:r>
      <w:r>
        <w:rPr>
          <w:spacing w:val="13"/>
          <w:w w:val="105"/>
        </w:rPr>
        <w:t> </w:t>
      </w:r>
      <w:r>
        <w:rPr>
          <w:w w:val="105"/>
        </w:rPr>
        <w:t>only</w:t>
      </w:r>
      <w:r>
        <w:rPr>
          <w:spacing w:val="14"/>
          <w:w w:val="105"/>
        </w:rPr>
        <w:t> </w:t>
      </w:r>
      <w:r>
        <w:rPr>
          <w:w w:val="105"/>
        </w:rPr>
        <w:t>constructs</w:t>
      </w:r>
      <w:r>
        <w:rPr>
          <w:spacing w:val="14"/>
          <w:w w:val="105"/>
        </w:rPr>
        <w:t> </w:t>
      </w:r>
      <w:r>
        <w:rPr>
          <w:w w:val="105"/>
        </w:rPr>
        <w:t>one</w:t>
      </w:r>
      <w:r>
        <w:rPr>
          <w:spacing w:val="14"/>
          <w:w w:val="105"/>
        </w:rPr>
        <w:t> </w:t>
      </w:r>
      <w:r>
        <w:rPr>
          <w:w w:val="105"/>
        </w:rPr>
        <w:t>feature</w:t>
      </w:r>
      <w:r>
        <w:rPr>
          <w:spacing w:val="14"/>
          <w:w w:val="105"/>
        </w:rPr>
        <w:t> </w:t>
      </w:r>
      <w:r>
        <w:rPr>
          <w:w w:val="105"/>
        </w:rPr>
        <w:t>vector</w:t>
      </w:r>
      <w:r>
        <w:rPr>
          <w:spacing w:val="15"/>
          <w:w w:val="105"/>
        </w:rPr>
        <w:t> </w:t>
      </w:r>
      <w:r>
        <w:rPr>
          <w:b/>
          <w:w w:val="105"/>
        </w:rPr>
        <w:t>x</w:t>
      </w:r>
      <w:r>
        <w:rPr>
          <w:w w:val="105"/>
        </w:rPr>
        <w:t>,</w:t>
      </w:r>
      <w:r>
        <w:rPr>
          <w:spacing w:val="14"/>
          <w:w w:val="105"/>
        </w:rPr>
        <w:t> </w:t>
      </w:r>
      <w:r>
        <w:rPr>
          <w:w w:val="105"/>
        </w:rPr>
        <w:t>which</w:t>
      </w:r>
      <w:r>
        <w:rPr>
          <w:spacing w:val="14"/>
          <w:w w:val="105"/>
        </w:rPr>
        <w:t> </w:t>
      </w:r>
      <w:r>
        <w:rPr>
          <w:w w:val="105"/>
        </w:rPr>
        <w:t>contains</w:t>
      </w:r>
      <w:r>
        <w:rPr>
          <w:spacing w:val="14"/>
          <w:w w:val="105"/>
        </w:rPr>
        <w:t> </w:t>
      </w:r>
      <w:r>
        <w:rPr>
          <w:i/>
          <w:w w:val="105"/>
        </w:rPr>
        <w:t>d</w:t>
      </w:r>
      <w:r>
        <w:rPr>
          <w:i/>
          <w:spacing w:val="13"/>
          <w:w w:val="105"/>
        </w:rPr>
        <w:t> </w:t>
      </w:r>
      <w:r>
        <w:rPr>
          <w:w w:val="105"/>
        </w:rPr>
        <w:t>real</w:t>
      </w:r>
      <w:r>
        <w:rPr>
          <w:spacing w:val="14"/>
          <w:w w:val="105"/>
        </w:rPr>
        <w:t> </w:t>
      </w:r>
      <w:r>
        <w:rPr>
          <w:w w:val="105"/>
        </w:rPr>
        <w:t>values.</w:t>
      </w:r>
    </w:p>
    <w:p>
      <w:pPr>
        <w:pStyle w:val="BodyText"/>
        <w:spacing w:line="376" w:lineRule="auto"/>
        <w:ind w:left="120" w:right="1136" w:firstLine="234"/>
        <w:jc w:val="both"/>
      </w:pPr>
      <w:r>
        <w:rPr>
          <w:spacing w:val="-10"/>
          <w:w w:val="105"/>
        </w:rPr>
        <w:t>To </w:t>
      </w:r>
      <w:r>
        <w:rPr>
          <w:w w:val="105"/>
        </w:rPr>
        <w:t>fully leverage information from the news articles, predictive models used in this paper forecast returns based on features constructed using both paradigms: the model is</w:t>
      </w:r>
      <w:r>
        <w:rPr>
          <w:spacing w:val="-40"/>
          <w:w w:val="105"/>
        </w:rPr>
        <w:t> </w:t>
      </w:r>
      <w:r>
        <w:rPr>
          <w:w w:val="105"/>
        </w:rPr>
        <w:t>forecasting the future return </w:t>
      </w:r>
      <w:r>
        <w:rPr>
          <w:i/>
          <w:w w:val="105"/>
        </w:rPr>
        <w:t>r</w:t>
      </w:r>
      <w:r>
        <w:rPr>
          <w:i/>
          <w:w w:val="105"/>
          <w:vertAlign w:val="subscript"/>
        </w:rPr>
        <w:t>t</w:t>
      </w:r>
      <w:r>
        <w:rPr>
          <w:w w:val="105"/>
          <w:vertAlign w:val="subscript"/>
        </w:rPr>
        <w:t>+1</w:t>
      </w:r>
      <w:r>
        <w:rPr>
          <w:w w:val="105"/>
          <w:vertAlign w:val="baseline"/>
        </w:rPr>
        <w:t> using </w:t>
      </w:r>
      <w:r>
        <w:rPr>
          <w:i/>
          <w:w w:val="105"/>
          <w:vertAlign w:val="baseline"/>
        </w:rPr>
        <w:t>/i </w:t>
      </w:r>
      <w:r>
        <w:rPr>
          <w:w w:val="105"/>
          <w:vertAlign w:val="baseline"/>
        </w:rPr>
        <w:t>daily summary feature vectors and one aggregate summary feature</w:t>
      </w:r>
      <w:r>
        <w:rPr>
          <w:spacing w:val="15"/>
          <w:w w:val="105"/>
          <w:vertAlign w:val="baseline"/>
        </w:rPr>
        <w:t> </w:t>
      </w:r>
      <w:r>
        <w:rPr>
          <w:w w:val="105"/>
          <w:vertAlign w:val="baseline"/>
        </w:rPr>
        <w:t>vector.</w:t>
      </w:r>
    </w:p>
    <w:p>
      <w:pPr>
        <w:pStyle w:val="BodyText"/>
        <w:spacing w:before="1"/>
        <w:rPr>
          <w:sz w:val="29"/>
        </w:rPr>
      </w:pPr>
    </w:p>
    <w:p>
      <w:pPr>
        <w:pStyle w:val="Heading3"/>
        <w:numPr>
          <w:ilvl w:val="2"/>
          <w:numId w:val="5"/>
        </w:numPr>
        <w:tabs>
          <w:tab w:pos="941" w:val="left" w:leader="none"/>
          <w:tab w:pos="942" w:val="left" w:leader="none"/>
        </w:tabs>
        <w:spacing w:line="240" w:lineRule="auto" w:before="0" w:after="0"/>
        <w:ind w:left="941" w:right="0" w:hanging="822"/>
        <w:jc w:val="left"/>
      </w:pPr>
      <w:bookmarkStart w:name="Inter-temporal Dependency" w:id="109"/>
      <w:bookmarkEnd w:id="109"/>
      <w:r>
        <w:rPr>
          <w:b w:val="0"/>
        </w:rPr>
      </w:r>
      <w:bookmarkStart w:name="_bookmark61" w:id="110"/>
      <w:bookmarkEnd w:id="110"/>
      <w:r>
        <w:rPr>
          <w:b w:val="0"/>
        </w:rPr>
      </w:r>
      <w:bookmarkStart w:name="_bookmark61" w:id="111"/>
      <w:bookmarkEnd w:id="111"/>
      <w:r>
        <w:rPr>
          <w:w w:val="115"/>
        </w:rPr>
        <w:t>I</w:t>
      </w:r>
      <w:r>
        <w:rPr>
          <w:w w:val="115"/>
        </w:rPr>
        <w:t>nter-temporal</w:t>
      </w:r>
      <w:r>
        <w:rPr>
          <w:spacing w:val="19"/>
          <w:w w:val="115"/>
        </w:rPr>
        <w:t> </w:t>
      </w:r>
      <w:r>
        <w:rPr>
          <w:w w:val="115"/>
        </w:rPr>
        <w:t>Dependency</w:t>
      </w:r>
    </w:p>
    <w:p>
      <w:pPr>
        <w:pStyle w:val="BodyText"/>
        <w:spacing w:before="2"/>
        <w:rPr>
          <w:b/>
          <w:sz w:val="27"/>
        </w:rPr>
      </w:pPr>
    </w:p>
    <w:p>
      <w:pPr>
        <w:pStyle w:val="BodyText"/>
        <w:spacing w:line="376" w:lineRule="auto"/>
        <w:ind w:left="120" w:right="1137" w:firstLine="234"/>
        <w:jc w:val="both"/>
      </w:pPr>
      <w:r>
        <w:rPr>
          <w:w w:val="105"/>
        </w:rPr>
        <w:t>The state of world is changing from </w:t>
      </w:r>
      <w:r>
        <w:rPr>
          <w:i/>
          <w:w w:val="105"/>
        </w:rPr>
        <w:t>ω</w:t>
      </w:r>
      <w:r>
        <w:rPr>
          <w:i/>
          <w:w w:val="105"/>
          <w:vertAlign w:val="subscript"/>
        </w:rPr>
        <w:t>t</w:t>
      </w:r>
      <w:r>
        <w:rPr>
          <w:i/>
          <w:w w:val="105"/>
          <w:vertAlign w:val="baseline"/>
        </w:rPr>
        <w:t> </w:t>
      </w:r>
      <w:r>
        <w:rPr>
          <w:w w:val="105"/>
          <w:vertAlign w:val="baseline"/>
        </w:rPr>
        <w:t>to </w:t>
      </w:r>
      <w:r>
        <w:rPr>
          <w:i/>
          <w:w w:val="105"/>
          <w:vertAlign w:val="baseline"/>
        </w:rPr>
        <w:t>ω</w:t>
      </w:r>
      <w:r>
        <w:rPr>
          <w:i/>
          <w:w w:val="105"/>
          <w:vertAlign w:val="subscript"/>
        </w:rPr>
        <w:t>t</w:t>
      </w:r>
      <w:r>
        <w:rPr>
          <w:w w:val="105"/>
          <w:vertAlign w:val="subscript"/>
        </w:rPr>
        <w:t>+1</w:t>
      </w:r>
      <w:r>
        <w:rPr>
          <w:w w:val="105"/>
          <w:vertAlign w:val="baseline"/>
        </w:rPr>
        <w:t>  between </w:t>
      </w:r>
      <w:r>
        <w:rPr>
          <w:spacing w:val="-5"/>
          <w:w w:val="105"/>
          <w:vertAlign w:val="baseline"/>
        </w:rPr>
        <w:t>two  </w:t>
      </w:r>
      <w:r>
        <w:rPr>
          <w:w w:val="105"/>
          <w:vertAlign w:val="baseline"/>
        </w:rPr>
        <w:t>consecutive trading days,  and </w:t>
      </w:r>
      <w:r>
        <w:rPr>
          <w:i/>
          <w:w w:val="105"/>
          <w:vertAlign w:val="baseline"/>
        </w:rPr>
        <w:t>ω</w:t>
      </w:r>
      <w:r>
        <w:rPr>
          <w:i/>
          <w:w w:val="105"/>
          <w:vertAlign w:val="subscript"/>
        </w:rPr>
        <w:t>t</w:t>
      </w:r>
      <w:r>
        <w:rPr>
          <w:w w:val="105"/>
          <w:vertAlign w:val="subscript"/>
        </w:rPr>
        <w:t>+1</w:t>
      </w:r>
      <w:r>
        <w:rPr>
          <w:w w:val="105"/>
          <w:vertAlign w:val="baseline"/>
        </w:rPr>
        <w:t> depends on </w:t>
      </w:r>
      <w:r>
        <w:rPr>
          <w:i/>
          <w:spacing w:val="3"/>
          <w:w w:val="105"/>
          <w:vertAlign w:val="baseline"/>
        </w:rPr>
        <w:t>ω</w:t>
      </w:r>
      <w:r>
        <w:rPr>
          <w:i/>
          <w:spacing w:val="3"/>
          <w:w w:val="105"/>
          <w:vertAlign w:val="subscript"/>
        </w:rPr>
        <w:t>t</w:t>
      </w:r>
      <w:r>
        <w:rPr>
          <w:spacing w:val="3"/>
          <w:w w:val="105"/>
          <w:vertAlign w:val="baseline"/>
        </w:rPr>
        <w:t>. </w:t>
      </w:r>
      <w:r>
        <w:rPr>
          <w:w w:val="105"/>
          <w:vertAlign w:val="baseline"/>
        </w:rPr>
        <w:t>Moreover, </w:t>
      </w:r>
      <w:r>
        <w:rPr>
          <w:b/>
          <w:w w:val="105"/>
          <w:vertAlign w:val="baseline"/>
        </w:rPr>
        <w:t>x</w:t>
      </w:r>
      <w:r>
        <w:rPr>
          <w:i/>
          <w:w w:val="105"/>
          <w:vertAlign w:val="subscript"/>
        </w:rPr>
        <w:t>t</w:t>
      </w:r>
      <w:r>
        <w:rPr>
          <w:i/>
          <w:w w:val="105"/>
          <w:vertAlign w:val="baseline"/>
        </w:rPr>
        <w:t> </w:t>
      </w:r>
      <w:r>
        <w:rPr>
          <w:w w:val="105"/>
          <w:vertAlign w:val="baseline"/>
        </w:rPr>
        <w:t>affects </w:t>
      </w:r>
      <w:r>
        <w:rPr>
          <w:b/>
          <w:w w:val="105"/>
          <w:vertAlign w:val="baseline"/>
        </w:rPr>
        <w:t>x</w:t>
      </w:r>
      <w:r>
        <w:rPr>
          <w:i/>
          <w:w w:val="105"/>
          <w:vertAlign w:val="subscript"/>
        </w:rPr>
        <w:t>t</w:t>
      </w:r>
      <w:r>
        <w:rPr>
          <w:w w:val="105"/>
          <w:vertAlign w:val="subscript"/>
        </w:rPr>
        <w:t>+1</w:t>
      </w:r>
      <w:r>
        <w:rPr>
          <w:w w:val="105"/>
          <w:vertAlign w:val="baseline"/>
        </w:rPr>
        <w:t> as well since certain type of </w:t>
      </w:r>
      <w:r>
        <w:rPr>
          <w:spacing w:val="-3"/>
          <w:w w:val="105"/>
          <w:vertAlign w:val="baseline"/>
        </w:rPr>
        <w:t>events </w:t>
      </w:r>
      <w:r>
        <w:rPr>
          <w:w w:val="105"/>
          <w:vertAlign w:val="baseline"/>
        </w:rPr>
        <w:t>are reported</w:t>
      </w:r>
      <w:r>
        <w:rPr>
          <w:spacing w:val="-7"/>
          <w:w w:val="105"/>
          <w:vertAlign w:val="baseline"/>
        </w:rPr>
        <w:t> </w:t>
      </w:r>
      <w:r>
        <w:rPr>
          <w:w w:val="105"/>
          <w:vertAlign w:val="baseline"/>
        </w:rPr>
        <w:t>continuously</w:t>
      </w:r>
      <w:r>
        <w:rPr>
          <w:spacing w:val="-7"/>
          <w:w w:val="105"/>
          <w:vertAlign w:val="baseline"/>
        </w:rPr>
        <w:t> </w:t>
      </w:r>
      <w:r>
        <w:rPr>
          <w:w w:val="105"/>
          <w:vertAlign w:val="baseline"/>
        </w:rPr>
        <w:t>for</w:t>
      </w:r>
      <w:r>
        <w:rPr>
          <w:spacing w:val="-7"/>
          <w:w w:val="105"/>
          <w:vertAlign w:val="baseline"/>
        </w:rPr>
        <w:t> </w:t>
      </w:r>
      <w:r>
        <w:rPr>
          <w:w w:val="105"/>
          <w:vertAlign w:val="baseline"/>
        </w:rPr>
        <w:t>more</w:t>
      </w:r>
      <w:r>
        <w:rPr>
          <w:spacing w:val="-7"/>
          <w:w w:val="105"/>
          <w:vertAlign w:val="baseline"/>
        </w:rPr>
        <w:t> </w:t>
      </w:r>
      <w:r>
        <w:rPr>
          <w:w w:val="105"/>
          <w:vertAlign w:val="baseline"/>
        </w:rPr>
        <w:t>than</w:t>
      </w:r>
      <w:r>
        <w:rPr>
          <w:spacing w:val="-7"/>
          <w:w w:val="105"/>
          <w:vertAlign w:val="baseline"/>
        </w:rPr>
        <w:t> </w:t>
      </w:r>
      <w:r>
        <w:rPr>
          <w:w w:val="105"/>
          <w:vertAlign w:val="baseline"/>
        </w:rPr>
        <w:t>one</w:t>
      </w:r>
      <w:r>
        <w:rPr>
          <w:spacing w:val="-7"/>
          <w:w w:val="105"/>
          <w:vertAlign w:val="baseline"/>
        </w:rPr>
        <w:t> day,</w:t>
      </w:r>
      <w:r>
        <w:rPr>
          <w:spacing w:val="-1"/>
          <w:w w:val="105"/>
          <w:vertAlign w:val="baseline"/>
        </w:rPr>
        <w:t> </w:t>
      </w:r>
      <w:r>
        <w:rPr>
          <w:w w:val="105"/>
          <w:vertAlign w:val="baseline"/>
        </w:rPr>
        <w:t>and</w:t>
      </w:r>
      <w:r>
        <w:rPr>
          <w:spacing w:val="-7"/>
          <w:w w:val="105"/>
          <w:vertAlign w:val="baseline"/>
        </w:rPr>
        <w:t> </w:t>
      </w:r>
      <w:r>
        <w:rPr>
          <w:w w:val="105"/>
          <w:vertAlign w:val="baseline"/>
        </w:rPr>
        <w:t>the</w:t>
      </w:r>
      <w:r>
        <w:rPr>
          <w:spacing w:val="-7"/>
          <w:w w:val="105"/>
          <w:vertAlign w:val="baseline"/>
        </w:rPr>
        <w:t> </w:t>
      </w:r>
      <w:r>
        <w:rPr>
          <w:w w:val="105"/>
          <w:vertAlign w:val="baseline"/>
        </w:rPr>
        <w:t>news</w:t>
      </w:r>
      <w:r>
        <w:rPr>
          <w:spacing w:val="-7"/>
          <w:w w:val="105"/>
          <w:vertAlign w:val="baseline"/>
        </w:rPr>
        <w:t> </w:t>
      </w:r>
      <w:r>
        <w:rPr>
          <w:w w:val="105"/>
          <w:vertAlign w:val="baseline"/>
        </w:rPr>
        <w:t>sentiments</w:t>
      </w:r>
      <w:r>
        <w:rPr>
          <w:spacing w:val="-7"/>
          <w:w w:val="105"/>
          <w:vertAlign w:val="baseline"/>
        </w:rPr>
        <w:t> </w:t>
      </w:r>
      <w:r>
        <w:rPr>
          <w:w w:val="105"/>
          <w:vertAlign w:val="baseline"/>
        </w:rPr>
        <w:t>exhibits</w:t>
      </w:r>
      <w:r>
        <w:rPr>
          <w:spacing w:val="-7"/>
          <w:w w:val="105"/>
          <w:vertAlign w:val="baseline"/>
        </w:rPr>
        <w:t> </w:t>
      </w:r>
      <w:r>
        <w:rPr>
          <w:w w:val="105"/>
          <w:vertAlign w:val="baseline"/>
        </w:rPr>
        <w:t>inter-temporal correlation. </w:t>
      </w:r>
      <w:r>
        <w:rPr>
          <w:spacing w:val="-7"/>
          <w:w w:val="105"/>
          <w:vertAlign w:val="baseline"/>
        </w:rPr>
        <w:t>For </w:t>
      </w:r>
      <w:r>
        <w:rPr>
          <w:w w:val="105"/>
          <w:vertAlign w:val="baseline"/>
        </w:rPr>
        <w:t>example, export restrictions </w:t>
      </w:r>
      <w:r>
        <w:rPr>
          <w:spacing w:val="-4"/>
          <w:w w:val="105"/>
          <w:vertAlign w:val="baseline"/>
        </w:rPr>
        <w:t>by </w:t>
      </w:r>
      <w:r>
        <w:rPr>
          <w:w w:val="105"/>
          <w:vertAlign w:val="baseline"/>
        </w:rPr>
        <w:t>OPEC countries is a negative news for crude oil prices. An article about this OPEC meeting is reported on the first </w:t>
      </w:r>
      <w:r>
        <w:rPr>
          <w:spacing w:val="-3"/>
          <w:w w:val="105"/>
          <w:vertAlign w:val="baseline"/>
        </w:rPr>
        <w:t>day </w:t>
      </w:r>
      <w:r>
        <w:rPr>
          <w:w w:val="105"/>
          <w:vertAlign w:val="baseline"/>
        </w:rPr>
        <w:t>and an analysis report</w:t>
      </w:r>
      <w:r>
        <w:rPr>
          <w:spacing w:val="15"/>
          <w:w w:val="105"/>
          <w:vertAlign w:val="baseline"/>
        </w:rPr>
        <w:t> </w:t>
      </w:r>
      <w:r>
        <w:rPr>
          <w:w w:val="105"/>
          <w:vertAlign w:val="baseline"/>
        </w:rPr>
        <w:t>of</w:t>
      </w:r>
      <w:r>
        <w:rPr>
          <w:spacing w:val="15"/>
          <w:w w:val="105"/>
          <w:vertAlign w:val="baseline"/>
        </w:rPr>
        <w:t> </w:t>
      </w:r>
      <w:r>
        <w:rPr>
          <w:w w:val="105"/>
          <w:vertAlign w:val="baseline"/>
        </w:rPr>
        <w:t>this</w:t>
      </w:r>
      <w:r>
        <w:rPr>
          <w:spacing w:val="16"/>
          <w:w w:val="105"/>
          <w:vertAlign w:val="baseline"/>
        </w:rPr>
        <w:t> </w:t>
      </w:r>
      <w:r>
        <w:rPr>
          <w:w w:val="105"/>
          <w:vertAlign w:val="baseline"/>
        </w:rPr>
        <w:t>restriction</w:t>
      </w:r>
      <w:r>
        <w:rPr>
          <w:spacing w:val="15"/>
          <w:w w:val="105"/>
          <w:vertAlign w:val="baseline"/>
        </w:rPr>
        <w:t> </w:t>
      </w:r>
      <w:r>
        <w:rPr>
          <w:w w:val="105"/>
          <w:vertAlign w:val="baseline"/>
        </w:rPr>
        <w:t>is</w:t>
      </w:r>
      <w:r>
        <w:rPr>
          <w:spacing w:val="15"/>
          <w:w w:val="105"/>
          <w:vertAlign w:val="baseline"/>
        </w:rPr>
        <w:t> </w:t>
      </w:r>
      <w:r>
        <w:rPr>
          <w:w w:val="105"/>
          <w:vertAlign w:val="baseline"/>
        </w:rPr>
        <w:t>published</w:t>
      </w:r>
      <w:r>
        <w:rPr>
          <w:spacing w:val="16"/>
          <w:w w:val="105"/>
          <w:vertAlign w:val="baseline"/>
        </w:rPr>
        <w:t> </w:t>
      </w:r>
      <w:r>
        <w:rPr>
          <w:w w:val="105"/>
          <w:vertAlign w:val="baseline"/>
        </w:rPr>
        <w:t>on</w:t>
      </w:r>
      <w:r>
        <w:rPr>
          <w:spacing w:val="15"/>
          <w:w w:val="105"/>
          <w:vertAlign w:val="baseline"/>
        </w:rPr>
        <w:t> </w:t>
      </w:r>
      <w:r>
        <w:rPr>
          <w:w w:val="105"/>
          <w:vertAlign w:val="baseline"/>
        </w:rPr>
        <w:t>the</w:t>
      </w:r>
      <w:r>
        <w:rPr>
          <w:spacing w:val="15"/>
          <w:w w:val="105"/>
          <w:vertAlign w:val="baseline"/>
        </w:rPr>
        <w:t> </w:t>
      </w:r>
      <w:r>
        <w:rPr>
          <w:w w:val="105"/>
          <w:vertAlign w:val="baseline"/>
        </w:rPr>
        <w:t>second</w:t>
      </w:r>
      <w:r>
        <w:rPr>
          <w:spacing w:val="16"/>
          <w:w w:val="105"/>
          <w:vertAlign w:val="baseline"/>
        </w:rPr>
        <w:t> </w:t>
      </w:r>
      <w:r>
        <w:rPr>
          <w:spacing w:val="-7"/>
          <w:w w:val="105"/>
          <w:vertAlign w:val="baseline"/>
        </w:rPr>
        <w:t>day.</w:t>
      </w:r>
    </w:p>
    <w:p>
      <w:pPr>
        <w:pStyle w:val="BodyText"/>
        <w:ind w:left="354"/>
        <w:jc w:val="both"/>
      </w:pPr>
      <w:r>
        <w:rPr>
          <w:w w:val="110"/>
        </w:rPr>
        <w:t>Lastly, some news on day </w:t>
      </w:r>
      <w:r>
        <w:rPr>
          <w:i/>
          <w:w w:val="110"/>
        </w:rPr>
        <w:t>t </w:t>
      </w:r>
      <w:r>
        <w:rPr>
          <w:w w:val="110"/>
        </w:rPr>
        <w:t>+ 1 are simply reporting the return on the previous day so that</w:t>
      </w:r>
    </w:p>
    <w:p>
      <w:pPr>
        <w:spacing w:before="158"/>
        <w:ind w:left="120" w:right="0" w:firstLine="0"/>
        <w:jc w:val="both"/>
        <w:rPr>
          <w:sz w:val="24"/>
        </w:rPr>
      </w:pPr>
      <w:r>
        <w:rPr>
          <w:i/>
          <w:w w:val="115"/>
          <w:sz w:val="24"/>
        </w:rPr>
        <w:t>r</w:t>
      </w:r>
      <w:r>
        <w:rPr>
          <w:i/>
          <w:w w:val="115"/>
          <w:sz w:val="24"/>
          <w:vertAlign w:val="subscript"/>
        </w:rPr>
        <w:t>t</w:t>
      </w:r>
      <w:r>
        <w:rPr>
          <w:i/>
          <w:w w:val="115"/>
          <w:sz w:val="24"/>
          <w:vertAlign w:val="baseline"/>
        </w:rPr>
        <w:t> </w:t>
      </w:r>
      <w:r>
        <w:rPr>
          <w:w w:val="115"/>
          <w:sz w:val="24"/>
          <w:vertAlign w:val="baseline"/>
        </w:rPr>
        <w:t>impacts </w:t>
      </w:r>
      <w:r>
        <w:rPr>
          <w:b/>
          <w:w w:val="115"/>
          <w:sz w:val="24"/>
          <w:vertAlign w:val="baseline"/>
        </w:rPr>
        <w:t>x</w:t>
      </w:r>
      <w:r>
        <w:rPr>
          <w:i/>
          <w:w w:val="115"/>
          <w:sz w:val="24"/>
          <w:vertAlign w:val="subscript"/>
        </w:rPr>
        <w:t>t</w:t>
      </w:r>
      <w:r>
        <w:rPr>
          <w:w w:val="115"/>
          <w:sz w:val="24"/>
          <w:vertAlign w:val="subscript"/>
        </w:rPr>
        <w:t>+1</w:t>
      </w:r>
      <w:r>
        <w:rPr>
          <w:w w:val="115"/>
          <w:sz w:val="24"/>
          <w:vertAlign w:val="baseline"/>
        </w:rPr>
        <w:t> as well.</w:t>
      </w:r>
    </w:p>
    <w:p>
      <w:pPr>
        <w:pStyle w:val="BodyText"/>
        <w:rPr>
          <w:sz w:val="26"/>
        </w:rPr>
      </w:pPr>
    </w:p>
    <w:p>
      <w:pPr>
        <w:pStyle w:val="BodyText"/>
        <w:spacing w:before="7"/>
        <w:rPr>
          <w:sz w:val="22"/>
        </w:rPr>
      </w:pPr>
    </w:p>
    <w:p>
      <w:pPr>
        <w:pStyle w:val="Heading2"/>
        <w:numPr>
          <w:ilvl w:val="1"/>
          <w:numId w:val="5"/>
        </w:numPr>
        <w:tabs>
          <w:tab w:pos="855" w:val="left" w:leader="none"/>
          <w:tab w:pos="856" w:val="left" w:leader="none"/>
        </w:tabs>
        <w:spacing w:line="240" w:lineRule="auto" w:before="0" w:after="0"/>
        <w:ind w:left="855" w:right="0" w:hanging="736"/>
        <w:jc w:val="left"/>
      </w:pPr>
      <w:bookmarkStart w:name="Empirical Model" w:id="112"/>
      <w:bookmarkEnd w:id="112"/>
      <w:r>
        <w:rPr>
          <w:b w:val="0"/>
        </w:rPr>
      </w:r>
      <w:bookmarkStart w:name="_bookmark62" w:id="113"/>
      <w:bookmarkEnd w:id="113"/>
      <w:r>
        <w:rPr>
          <w:b w:val="0"/>
        </w:rPr>
      </w:r>
      <w:bookmarkStart w:name="_bookmark62" w:id="114"/>
      <w:bookmarkEnd w:id="114"/>
      <w:r>
        <w:rPr>
          <w:w w:val="115"/>
        </w:rPr>
        <w:t>Empirical</w:t>
      </w:r>
      <w:r>
        <w:rPr>
          <w:spacing w:val="26"/>
          <w:w w:val="115"/>
        </w:rPr>
        <w:t> </w:t>
      </w:r>
      <w:r>
        <w:rPr>
          <w:w w:val="115"/>
        </w:rPr>
        <w:t>Model</w:t>
      </w:r>
    </w:p>
    <w:p>
      <w:pPr>
        <w:pStyle w:val="BodyText"/>
        <w:spacing w:before="4"/>
        <w:rPr>
          <w:b/>
          <w:sz w:val="26"/>
        </w:rPr>
      </w:pPr>
    </w:p>
    <w:p>
      <w:pPr>
        <w:pStyle w:val="BodyText"/>
        <w:spacing w:line="376" w:lineRule="auto"/>
        <w:ind w:left="120" w:right="1139" w:firstLine="234"/>
        <w:jc w:val="both"/>
      </w:pPr>
      <w:r>
        <w:rPr>
          <w:w w:val="105"/>
        </w:rPr>
        <w:t>The empirical models to be estimated in this paper are focusing on the dynamics of sentiments </w:t>
      </w:r>
      <w:r>
        <w:rPr>
          <w:rFonts w:ascii="Menlo"/>
          <w:i/>
          <w:w w:val="105"/>
        </w:rPr>
        <w:t>{</w:t>
      </w:r>
      <w:r>
        <w:rPr>
          <w:b/>
          <w:w w:val="105"/>
        </w:rPr>
        <w:t>x</w:t>
      </w:r>
      <w:r>
        <w:rPr>
          <w:i/>
          <w:w w:val="105"/>
          <w:vertAlign w:val="subscript"/>
        </w:rPr>
        <w:t>t</w:t>
      </w:r>
      <w:r>
        <w:rPr>
          <w:rFonts w:ascii="Menlo"/>
          <w:i/>
          <w:w w:val="105"/>
          <w:vertAlign w:val="baseline"/>
        </w:rPr>
        <w:t>}</w:t>
      </w:r>
      <w:r>
        <w:rPr>
          <w:i/>
          <w:w w:val="105"/>
          <w:vertAlign w:val="subscript"/>
        </w:rPr>
        <w:t>t</w:t>
      </w:r>
      <w:r>
        <w:rPr>
          <w:i/>
          <w:w w:val="105"/>
          <w:vertAlign w:val="baseline"/>
        </w:rPr>
        <w:t> </w:t>
      </w:r>
      <w:r>
        <w:rPr>
          <w:w w:val="105"/>
          <w:vertAlign w:val="baseline"/>
        </w:rPr>
        <w:t>and returns </w:t>
      </w:r>
      <w:r>
        <w:rPr>
          <w:rFonts w:ascii="Menlo"/>
          <w:i/>
          <w:w w:val="105"/>
          <w:vertAlign w:val="baseline"/>
        </w:rPr>
        <w:t>{</w:t>
      </w:r>
      <w:r>
        <w:rPr>
          <w:i/>
          <w:w w:val="105"/>
          <w:vertAlign w:val="baseline"/>
        </w:rPr>
        <w:t>r</w:t>
      </w:r>
      <w:r>
        <w:rPr>
          <w:i/>
          <w:w w:val="105"/>
          <w:vertAlign w:val="subscript"/>
        </w:rPr>
        <w:t>t</w:t>
      </w:r>
      <w:r>
        <w:rPr>
          <w:rFonts w:ascii="Menlo"/>
          <w:i/>
          <w:w w:val="105"/>
          <w:vertAlign w:val="baseline"/>
        </w:rPr>
        <w:t>}</w:t>
      </w:r>
      <w:r>
        <w:rPr>
          <w:i/>
          <w:w w:val="105"/>
          <w:vertAlign w:val="subscript"/>
        </w:rPr>
        <w:t>t</w:t>
      </w:r>
      <w:r>
        <w:rPr>
          <w:w w:val="105"/>
          <w:vertAlign w:val="baseline"/>
        </w:rPr>
        <w:t>.</w:t>
      </w:r>
    </w:p>
    <w:p>
      <w:pPr>
        <w:pStyle w:val="BodyText"/>
        <w:spacing w:line="374" w:lineRule="auto"/>
        <w:ind w:left="119" w:right="1137" w:firstLine="234"/>
        <w:jc w:val="both"/>
      </w:pPr>
      <w:r>
        <w:rPr>
          <w:w w:val="105"/>
        </w:rPr>
        <w:t>As examined in the data section, the inter-temporal correlation among returns is weak, hence,  predicting current </w:t>
      </w:r>
      <w:r>
        <w:rPr>
          <w:i/>
          <w:w w:val="105"/>
        </w:rPr>
        <w:t>r</w:t>
      </w:r>
      <w:r>
        <w:rPr>
          <w:i/>
          <w:w w:val="105"/>
          <w:vertAlign w:val="subscript"/>
        </w:rPr>
        <w:t>t</w:t>
      </w:r>
      <w:r>
        <w:rPr>
          <w:i/>
          <w:w w:val="105"/>
          <w:vertAlign w:val="baseline"/>
        </w:rPr>
        <w:t>  </w:t>
      </w:r>
      <w:r>
        <w:rPr>
          <w:w w:val="105"/>
          <w:vertAlign w:val="baseline"/>
        </w:rPr>
        <w:t>using lagged </w:t>
      </w:r>
      <w:r>
        <w:rPr>
          <w:spacing w:val="-3"/>
          <w:w w:val="105"/>
          <w:vertAlign w:val="baseline"/>
        </w:rPr>
        <w:t>value  </w:t>
      </w:r>
      <w:r>
        <w:rPr>
          <w:w w:val="105"/>
          <w:vertAlign w:val="baseline"/>
        </w:rPr>
        <w:t>of returns is far too challenging for sim-  ple models. The framework proposed </w:t>
      </w:r>
      <w:r>
        <w:rPr>
          <w:spacing w:val="-4"/>
          <w:w w:val="105"/>
          <w:vertAlign w:val="baseline"/>
        </w:rPr>
        <w:t>by </w:t>
      </w:r>
      <w:r>
        <w:rPr>
          <w:w w:val="105"/>
          <w:vertAlign w:val="baseline"/>
        </w:rPr>
        <w:t>this paper aims to use series of sentiments </w:t>
      </w:r>
      <w:r>
        <w:rPr>
          <w:rFonts w:ascii="Menlo"/>
          <w:i/>
          <w:w w:val="105"/>
          <w:vertAlign w:val="baseline"/>
        </w:rPr>
        <w:t>{</w:t>
      </w:r>
      <w:r>
        <w:rPr>
          <w:b/>
          <w:w w:val="105"/>
          <w:vertAlign w:val="baseline"/>
        </w:rPr>
        <w:t>x</w:t>
      </w:r>
      <w:r>
        <w:rPr>
          <w:i/>
          <w:w w:val="105"/>
          <w:vertAlign w:val="subscript"/>
        </w:rPr>
        <w:t>t</w:t>
      </w:r>
      <w:r>
        <w:rPr>
          <w:rFonts w:ascii="Menlo"/>
          <w:i/>
          <w:w w:val="105"/>
          <w:vertAlign w:val="baseline"/>
        </w:rPr>
        <w:t>}</w:t>
      </w:r>
      <w:r>
        <w:rPr>
          <w:i/>
          <w:w w:val="105"/>
          <w:vertAlign w:val="subscript"/>
        </w:rPr>
        <w:t>t</w:t>
      </w:r>
      <w:r>
        <w:rPr>
          <w:i/>
          <w:w w:val="105"/>
          <w:vertAlign w:val="baseline"/>
        </w:rPr>
        <w:t> </w:t>
      </w:r>
      <w:r>
        <w:rPr>
          <w:w w:val="105"/>
          <w:vertAlign w:val="baseline"/>
        </w:rPr>
        <w:t>constructed,</w:t>
      </w:r>
      <w:r>
        <w:rPr>
          <w:spacing w:val="17"/>
          <w:w w:val="105"/>
          <w:vertAlign w:val="baseline"/>
        </w:rPr>
        <w:t> </w:t>
      </w:r>
      <w:r>
        <w:rPr>
          <w:w w:val="105"/>
          <w:vertAlign w:val="baseline"/>
        </w:rPr>
        <w:t>which</w:t>
      </w:r>
      <w:r>
        <w:rPr>
          <w:spacing w:val="17"/>
          <w:w w:val="105"/>
          <w:vertAlign w:val="baseline"/>
        </w:rPr>
        <w:t> </w:t>
      </w:r>
      <w:r>
        <w:rPr>
          <w:spacing w:val="-4"/>
          <w:w w:val="105"/>
          <w:vertAlign w:val="baseline"/>
        </w:rPr>
        <w:t>have</w:t>
      </w:r>
      <w:r>
        <w:rPr>
          <w:spacing w:val="17"/>
          <w:w w:val="105"/>
          <w:vertAlign w:val="baseline"/>
        </w:rPr>
        <w:t> </w:t>
      </w:r>
      <w:r>
        <w:rPr>
          <w:w w:val="105"/>
          <w:vertAlign w:val="baseline"/>
        </w:rPr>
        <w:t>stronger</w:t>
      </w:r>
      <w:r>
        <w:rPr>
          <w:spacing w:val="17"/>
          <w:w w:val="105"/>
          <w:vertAlign w:val="baseline"/>
        </w:rPr>
        <w:t> </w:t>
      </w:r>
      <w:r>
        <w:rPr>
          <w:w w:val="105"/>
          <w:vertAlign w:val="baseline"/>
        </w:rPr>
        <w:t>inter-temporal</w:t>
      </w:r>
      <w:r>
        <w:rPr>
          <w:spacing w:val="17"/>
          <w:w w:val="105"/>
          <w:vertAlign w:val="baseline"/>
        </w:rPr>
        <w:t> </w:t>
      </w:r>
      <w:r>
        <w:rPr>
          <w:w w:val="105"/>
          <w:vertAlign w:val="baseline"/>
        </w:rPr>
        <w:t>correlation,</w:t>
      </w:r>
      <w:r>
        <w:rPr>
          <w:spacing w:val="17"/>
          <w:w w:val="105"/>
          <w:vertAlign w:val="baseline"/>
        </w:rPr>
        <w:t> </w:t>
      </w:r>
      <w:r>
        <w:rPr>
          <w:w w:val="105"/>
          <w:vertAlign w:val="baseline"/>
        </w:rPr>
        <w:t>to</w:t>
      </w:r>
      <w:r>
        <w:rPr>
          <w:spacing w:val="17"/>
          <w:w w:val="105"/>
          <w:vertAlign w:val="baseline"/>
        </w:rPr>
        <w:t> </w:t>
      </w:r>
      <w:r>
        <w:rPr>
          <w:w w:val="105"/>
          <w:vertAlign w:val="baseline"/>
        </w:rPr>
        <w:t>bridge</w:t>
      </w:r>
      <w:r>
        <w:rPr>
          <w:spacing w:val="17"/>
          <w:w w:val="105"/>
          <w:vertAlign w:val="baseline"/>
        </w:rPr>
        <w:t> </w:t>
      </w:r>
      <w:r>
        <w:rPr>
          <w:w w:val="105"/>
          <w:vertAlign w:val="baseline"/>
        </w:rPr>
        <w:t>the</w:t>
      </w:r>
      <w:r>
        <w:rPr>
          <w:spacing w:val="17"/>
          <w:w w:val="105"/>
          <w:vertAlign w:val="baseline"/>
        </w:rPr>
        <w:t> </w:t>
      </w:r>
      <w:r>
        <w:rPr>
          <w:w w:val="105"/>
          <w:vertAlign w:val="baseline"/>
        </w:rPr>
        <w:t>gap.</w:t>
      </w:r>
    </w:p>
    <w:p>
      <w:pPr>
        <w:pStyle w:val="BodyText"/>
        <w:spacing w:line="374" w:lineRule="auto"/>
        <w:ind w:left="119" w:right="1138" w:firstLine="234"/>
        <w:jc w:val="both"/>
      </w:pPr>
      <w:r>
        <w:rPr>
          <w:w w:val="110"/>
        </w:rPr>
        <w:t>Specifically, in Figure </w:t>
      </w:r>
      <w:hyperlink w:history="true" w:anchor="_bookmark51">
        <w:r>
          <w:rPr>
            <w:w w:val="110"/>
          </w:rPr>
          <w:t>21,</w:t>
        </w:r>
      </w:hyperlink>
      <w:r>
        <w:rPr>
          <w:w w:val="110"/>
        </w:rPr>
        <w:t> each pair of </w:t>
      </w:r>
      <w:r>
        <w:rPr>
          <w:b/>
          <w:w w:val="110"/>
        </w:rPr>
        <w:t>x</w:t>
      </w:r>
      <w:r>
        <w:rPr>
          <w:i/>
          <w:w w:val="110"/>
          <w:vertAlign w:val="subscript"/>
        </w:rPr>
        <w:t>t</w:t>
      </w:r>
      <w:r>
        <w:rPr>
          <w:i/>
          <w:w w:val="110"/>
          <w:vertAlign w:val="baseline"/>
        </w:rPr>
        <w:t>  </w:t>
      </w:r>
      <w:r>
        <w:rPr>
          <w:w w:val="110"/>
          <w:vertAlign w:val="baseline"/>
        </w:rPr>
        <w:t>and </w:t>
      </w:r>
      <w:r>
        <w:rPr>
          <w:b/>
          <w:w w:val="110"/>
          <w:vertAlign w:val="baseline"/>
        </w:rPr>
        <w:t>x</w:t>
      </w:r>
      <w:r>
        <w:rPr>
          <w:i/>
          <w:w w:val="110"/>
          <w:vertAlign w:val="subscript"/>
        </w:rPr>
        <w:t>t</w:t>
      </w:r>
      <w:r>
        <w:rPr>
          <w:w w:val="110"/>
          <w:vertAlign w:val="subscript"/>
        </w:rPr>
        <w:t>+1</w:t>
      </w:r>
      <w:r>
        <w:rPr>
          <w:w w:val="110"/>
          <w:vertAlign w:val="baseline"/>
        </w:rPr>
        <w:t>  are correlation through the chain</w:t>
      </w:r>
      <w:r>
        <w:rPr>
          <w:spacing w:val="66"/>
          <w:w w:val="110"/>
          <w:vertAlign w:val="baseline"/>
        </w:rPr>
        <w:t> </w:t>
      </w:r>
      <w:r>
        <w:rPr>
          <w:b/>
          <w:w w:val="110"/>
          <w:vertAlign w:val="baseline"/>
        </w:rPr>
        <w:t>x</w:t>
      </w:r>
      <w:r>
        <w:rPr>
          <w:i/>
          <w:w w:val="110"/>
          <w:vertAlign w:val="subscript"/>
        </w:rPr>
        <w:t>t</w:t>
      </w:r>
      <w:r>
        <w:rPr>
          <w:i/>
          <w:spacing w:val="9"/>
          <w:w w:val="110"/>
          <w:vertAlign w:val="baseline"/>
        </w:rPr>
        <w:t> </w:t>
      </w:r>
      <w:r>
        <w:rPr>
          <w:rFonts w:ascii="Menlo" w:hAnsi="Menlo"/>
          <w:i/>
          <w:w w:val="135"/>
          <w:vertAlign w:val="baseline"/>
        </w:rPr>
        <w:t>→</w:t>
      </w:r>
      <w:r>
        <w:rPr>
          <w:rFonts w:ascii="Menlo" w:hAnsi="Menlo"/>
          <w:i/>
          <w:spacing w:val="-131"/>
          <w:w w:val="135"/>
          <w:vertAlign w:val="baseline"/>
        </w:rPr>
        <w:t> </w:t>
      </w:r>
      <w:r>
        <w:rPr>
          <w:i/>
          <w:w w:val="110"/>
          <w:vertAlign w:val="baseline"/>
        </w:rPr>
        <w:t>ω</w:t>
      </w:r>
      <w:r>
        <w:rPr>
          <w:i/>
          <w:w w:val="110"/>
          <w:vertAlign w:val="subscript"/>
        </w:rPr>
        <w:t>t</w:t>
      </w:r>
      <w:r>
        <w:rPr>
          <w:i/>
          <w:spacing w:val="9"/>
          <w:w w:val="110"/>
          <w:vertAlign w:val="baseline"/>
        </w:rPr>
        <w:t> </w:t>
      </w:r>
      <w:r>
        <w:rPr>
          <w:rFonts w:ascii="Menlo" w:hAnsi="Menlo"/>
          <w:i/>
          <w:w w:val="135"/>
          <w:vertAlign w:val="baseline"/>
        </w:rPr>
        <w:t>→</w:t>
      </w:r>
      <w:r>
        <w:rPr>
          <w:rFonts w:ascii="Menlo" w:hAnsi="Menlo"/>
          <w:i/>
          <w:spacing w:val="-130"/>
          <w:w w:val="135"/>
          <w:vertAlign w:val="baseline"/>
        </w:rPr>
        <w:t> </w:t>
      </w:r>
      <w:r>
        <w:rPr>
          <w:i/>
          <w:w w:val="110"/>
          <w:vertAlign w:val="baseline"/>
        </w:rPr>
        <w:t>ω</w:t>
      </w:r>
      <w:r>
        <w:rPr>
          <w:i/>
          <w:w w:val="110"/>
          <w:vertAlign w:val="subscript"/>
        </w:rPr>
        <w:t>t</w:t>
      </w:r>
      <w:r>
        <w:rPr>
          <w:w w:val="110"/>
          <w:vertAlign w:val="subscript"/>
        </w:rPr>
        <w:t>+1</w:t>
      </w:r>
      <w:r>
        <w:rPr>
          <w:spacing w:val="9"/>
          <w:w w:val="110"/>
          <w:vertAlign w:val="baseline"/>
        </w:rPr>
        <w:t> </w:t>
      </w:r>
      <w:r>
        <w:rPr>
          <w:rFonts w:ascii="Menlo" w:hAnsi="Menlo"/>
          <w:i/>
          <w:w w:val="135"/>
          <w:vertAlign w:val="baseline"/>
        </w:rPr>
        <w:t>→</w:t>
      </w:r>
      <w:r>
        <w:rPr>
          <w:rFonts w:ascii="Menlo" w:hAnsi="Menlo"/>
          <w:i/>
          <w:spacing w:val="-131"/>
          <w:w w:val="135"/>
          <w:vertAlign w:val="baseline"/>
        </w:rPr>
        <w:t> </w:t>
      </w:r>
      <w:r>
        <w:rPr>
          <w:b/>
          <w:w w:val="110"/>
          <w:vertAlign w:val="baseline"/>
        </w:rPr>
        <w:t>x</w:t>
      </w:r>
      <w:r>
        <w:rPr>
          <w:i/>
          <w:w w:val="110"/>
          <w:vertAlign w:val="subscript"/>
        </w:rPr>
        <w:t>t</w:t>
      </w:r>
      <w:r>
        <w:rPr>
          <w:w w:val="110"/>
          <w:vertAlign w:val="subscript"/>
        </w:rPr>
        <w:t>+1</w:t>
      </w:r>
      <w:r>
        <w:rPr>
          <w:w w:val="110"/>
          <w:vertAlign w:val="baseline"/>
        </w:rPr>
        <w:t>.</w:t>
      </w:r>
      <w:r>
        <w:rPr>
          <w:spacing w:val="35"/>
          <w:w w:val="110"/>
          <w:vertAlign w:val="baseline"/>
        </w:rPr>
        <w:t> </w:t>
      </w:r>
      <w:r>
        <w:rPr>
          <w:w w:val="110"/>
          <w:vertAlign w:val="baseline"/>
        </w:rPr>
        <w:t>Therefore,</w:t>
      </w:r>
      <w:r>
        <w:rPr>
          <w:spacing w:val="7"/>
          <w:w w:val="110"/>
          <w:vertAlign w:val="baseline"/>
        </w:rPr>
        <w:t> </w:t>
      </w:r>
      <w:r>
        <w:rPr>
          <w:w w:val="110"/>
          <w:vertAlign w:val="baseline"/>
        </w:rPr>
        <w:t>in</w:t>
      </w:r>
      <w:r>
        <w:rPr>
          <w:spacing w:val="5"/>
          <w:w w:val="110"/>
          <w:vertAlign w:val="baseline"/>
        </w:rPr>
        <w:t> </w:t>
      </w:r>
      <w:r>
        <w:rPr>
          <w:w w:val="110"/>
          <w:vertAlign w:val="baseline"/>
        </w:rPr>
        <w:t>order</w:t>
      </w:r>
      <w:r>
        <w:rPr>
          <w:spacing w:val="5"/>
          <w:w w:val="110"/>
          <w:vertAlign w:val="baseline"/>
        </w:rPr>
        <w:t> </w:t>
      </w:r>
      <w:r>
        <w:rPr>
          <w:w w:val="110"/>
          <w:vertAlign w:val="baseline"/>
        </w:rPr>
        <w:t>to</w:t>
      </w:r>
      <w:r>
        <w:rPr>
          <w:spacing w:val="5"/>
          <w:w w:val="110"/>
          <w:vertAlign w:val="baseline"/>
        </w:rPr>
        <w:t> </w:t>
      </w:r>
      <w:r>
        <w:rPr>
          <w:w w:val="110"/>
          <w:vertAlign w:val="baseline"/>
        </w:rPr>
        <w:t>model</w:t>
      </w:r>
      <w:r>
        <w:rPr>
          <w:spacing w:val="5"/>
          <w:w w:val="110"/>
          <w:vertAlign w:val="baseline"/>
        </w:rPr>
        <w:t> </w:t>
      </w:r>
      <w:r>
        <w:rPr>
          <w:w w:val="110"/>
          <w:vertAlign w:val="baseline"/>
        </w:rPr>
        <w:t>the</w:t>
      </w:r>
      <w:r>
        <w:rPr>
          <w:spacing w:val="5"/>
          <w:w w:val="110"/>
          <w:vertAlign w:val="baseline"/>
        </w:rPr>
        <w:t> </w:t>
      </w:r>
      <w:r>
        <w:rPr>
          <w:w w:val="110"/>
          <w:vertAlign w:val="baseline"/>
        </w:rPr>
        <w:t>dynamic</w:t>
      </w:r>
      <w:r>
        <w:rPr>
          <w:spacing w:val="5"/>
          <w:w w:val="110"/>
          <w:vertAlign w:val="baseline"/>
        </w:rPr>
        <w:t> </w:t>
      </w:r>
      <w:r>
        <w:rPr>
          <w:w w:val="110"/>
          <w:vertAlign w:val="baseline"/>
        </w:rPr>
        <w:t>from</w:t>
      </w:r>
      <w:r>
        <w:rPr>
          <w:spacing w:val="5"/>
          <w:w w:val="110"/>
          <w:vertAlign w:val="baseline"/>
        </w:rPr>
        <w:t> </w:t>
      </w:r>
      <w:r>
        <w:rPr>
          <w:b/>
          <w:w w:val="110"/>
          <w:vertAlign w:val="baseline"/>
        </w:rPr>
        <w:t>x</w:t>
      </w:r>
      <w:r>
        <w:rPr>
          <w:i/>
          <w:w w:val="110"/>
          <w:vertAlign w:val="subscript"/>
        </w:rPr>
        <w:t>t</w:t>
      </w:r>
      <w:r>
        <w:rPr>
          <w:i/>
          <w:spacing w:val="15"/>
          <w:w w:val="110"/>
          <w:vertAlign w:val="baseline"/>
        </w:rPr>
        <w:t> </w:t>
      </w:r>
      <w:r>
        <w:rPr>
          <w:w w:val="110"/>
          <w:vertAlign w:val="baseline"/>
        </w:rPr>
        <w:t>to</w:t>
      </w:r>
      <w:r>
        <w:rPr>
          <w:spacing w:val="5"/>
          <w:w w:val="110"/>
          <w:vertAlign w:val="baseline"/>
        </w:rPr>
        <w:t> </w:t>
      </w:r>
      <w:r>
        <w:rPr>
          <w:b/>
          <w:w w:val="110"/>
          <w:vertAlign w:val="baseline"/>
        </w:rPr>
        <w:t>x</w:t>
      </w:r>
      <w:r>
        <w:rPr>
          <w:i/>
          <w:w w:val="110"/>
          <w:vertAlign w:val="subscript"/>
        </w:rPr>
        <w:t>t</w:t>
      </w:r>
      <w:r>
        <w:rPr>
          <w:w w:val="110"/>
          <w:vertAlign w:val="subscript"/>
        </w:rPr>
        <w:t>+1</w:t>
      </w:r>
      <w:r>
        <w:rPr>
          <w:w w:val="110"/>
          <w:vertAlign w:val="baseline"/>
        </w:rPr>
        <w:t>,</w:t>
      </w:r>
      <w:r>
        <w:rPr>
          <w:spacing w:val="6"/>
          <w:w w:val="110"/>
          <w:vertAlign w:val="baseline"/>
        </w:rPr>
        <w:t> </w:t>
      </w:r>
      <w:r>
        <w:rPr>
          <w:spacing w:val="-4"/>
          <w:w w:val="110"/>
          <w:vertAlign w:val="baseline"/>
        </w:rPr>
        <w:t>we</w:t>
      </w:r>
      <w:r>
        <w:rPr>
          <w:spacing w:val="5"/>
          <w:w w:val="110"/>
          <w:vertAlign w:val="baseline"/>
        </w:rPr>
        <w:t> </w:t>
      </w:r>
      <w:r>
        <w:rPr>
          <w:spacing w:val="-4"/>
          <w:w w:val="110"/>
          <w:vertAlign w:val="baseline"/>
        </w:rPr>
        <w:t>have </w:t>
      </w:r>
      <w:r>
        <w:rPr>
          <w:w w:val="110"/>
          <w:vertAlign w:val="baseline"/>
        </w:rPr>
        <w:t>to construct models estimating </w:t>
      </w:r>
      <w:r>
        <w:rPr>
          <w:i/>
          <w:w w:val="110"/>
          <w:vertAlign w:val="baseline"/>
        </w:rPr>
        <w:t>P </w:t>
      </w:r>
      <w:r>
        <w:rPr>
          <w:w w:val="110"/>
          <w:vertAlign w:val="baseline"/>
        </w:rPr>
        <w:t>, </w:t>
      </w:r>
      <w:r>
        <w:rPr>
          <w:i/>
          <w:spacing w:val="7"/>
          <w:w w:val="110"/>
          <w:vertAlign w:val="baseline"/>
        </w:rPr>
        <w:t>E</w:t>
      </w:r>
      <w:r>
        <w:rPr>
          <w:spacing w:val="7"/>
          <w:w w:val="110"/>
          <w:vertAlign w:val="baseline"/>
        </w:rPr>
        <w:t>, </w:t>
      </w:r>
      <w:r>
        <w:rPr>
          <w:w w:val="110"/>
          <w:vertAlign w:val="baseline"/>
        </w:rPr>
        <w:t>and </w:t>
      </w:r>
      <w:r>
        <w:rPr>
          <w:i/>
          <w:w w:val="110"/>
          <w:vertAlign w:val="baseline"/>
        </w:rPr>
        <w:t>R </w:t>
      </w:r>
      <w:r>
        <w:rPr>
          <w:w w:val="110"/>
          <w:vertAlign w:val="baseline"/>
        </w:rPr>
        <w:t>in the graph</w:t>
      </w:r>
      <w:r>
        <w:rPr>
          <w:spacing w:val="61"/>
          <w:w w:val="110"/>
          <w:vertAlign w:val="baseline"/>
        </w:rPr>
        <w:t> </w:t>
      </w:r>
      <w:r>
        <w:rPr>
          <w:w w:val="110"/>
          <w:vertAlign w:val="baseline"/>
        </w:rPr>
        <w:t>first.</w:t>
      </w:r>
    </w:p>
    <w:p>
      <w:pPr>
        <w:pStyle w:val="BodyText"/>
        <w:spacing w:before="1"/>
        <w:ind w:left="354"/>
        <w:jc w:val="both"/>
      </w:pPr>
      <w:r>
        <w:rPr>
          <w:w w:val="105"/>
        </w:rPr>
        <w:t>Figure </w:t>
      </w:r>
      <w:hyperlink w:history="true" w:anchor="_bookmark63">
        <w:r>
          <w:rPr>
            <w:w w:val="105"/>
          </w:rPr>
          <w:t>23</w:t>
        </w:r>
      </w:hyperlink>
      <w:r>
        <w:rPr>
          <w:w w:val="105"/>
        </w:rPr>
        <w:t> illustrates the idea of forecasting returns via sentiments. Suppose we wish to</w:t>
      </w:r>
    </w:p>
    <w:p>
      <w:pPr>
        <w:spacing w:after="0"/>
        <w:jc w:val="both"/>
        <w:sectPr>
          <w:pgSz w:w="12240" w:h="15840"/>
          <w:pgMar w:header="0" w:footer="822" w:top="1420" w:bottom="1020" w:left="1320" w:right="300"/>
        </w:sectPr>
      </w:pPr>
    </w:p>
    <w:p>
      <w:pPr>
        <w:pStyle w:val="BodyText"/>
        <w:spacing w:line="374" w:lineRule="auto" w:before="35"/>
        <w:ind w:left="119" w:right="1137"/>
        <w:jc w:val="both"/>
      </w:pPr>
      <w:r>
        <w:rPr>
          <w:w w:val="105"/>
        </w:rPr>
        <w:t>predict returns </w:t>
      </w:r>
      <w:r>
        <w:rPr>
          <w:i/>
          <w:w w:val="110"/>
        </w:rPr>
        <w:t>r</w:t>
      </w:r>
      <w:r>
        <w:rPr>
          <w:i/>
          <w:w w:val="110"/>
          <w:vertAlign w:val="subscript"/>
        </w:rPr>
        <w:t>t</w:t>
      </w:r>
      <w:r>
        <w:rPr>
          <w:i/>
          <w:w w:val="110"/>
          <w:vertAlign w:val="baseline"/>
        </w:rPr>
        <w:t> </w:t>
      </w:r>
      <w:r>
        <w:rPr>
          <w:w w:val="105"/>
          <w:vertAlign w:val="baseline"/>
        </w:rPr>
        <w:t>on </w:t>
      </w:r>
      <w:r>
        <w:rPr>
          <w:spacing w:val="-3"/>
          <w:w w:val="105"/>
          <w:vertAlign w:val="baseline"/>
        </w:rPr>
        <w:t>day </w:t>
      </w:r>
      <w:r>
        <w:rPr>
          <w:i/>
          <w:w w:val="110"/>
          <w:vertAlign w:val="baseline"/>
        </w:rPr>
        <w:t>t </w:t>
      </w:r>
      <w:r>
        <w:rPr>
          <w:w w:val="105"/>
          <w:vertAlign w:val="baseline"/>
        </w:rPr>
        <w:t>using only information at time </w:t>
      </w:r>
      <w:r>
        <w:rPr>
          <w:i/>
          <w:w w:val="110"/>
          <w:vertAlign w:val="baseline"/>
        </w:rPr>
        <w:t>t </w:t>
      </w:r>
      <w:r>
        <w:rPr>
          <w:rFonts w:ascii="Menlo" w:hAnsi="Menlo"/>
          <w:i/>
          <w:w w:val="110"/>
          <w:vertAlign w:val="baseline"/>
        </w:rPr>
        <w:t>− </w:t>
      </w:r>
      <w:r>
        <w:rPr>
          <w:i/>
          <w:w w:val="105"/>
          <w:vertAlign w:val="baseline"/>
        </w:rPr>
        <w:t>/i </w:t>
      </w:r>
      <w:r>
        <w:rPr>
          <w:w w:val="105"/>
          <w:vertAlign w:val="baseline"/>
        </w:rPr>
        <w:t>(i.e., both </w:t>
      </w:r>
      <w:r>
        <w:rPr>
          <w:i/>
          <w:w w:val="110"/>
          <w:vertAlign w:val="baseline"/>
        </w:rPr>
        <w:t>r</w:t>
      </w:r>
      <w:r>
        <w:rPr>
          <w:i/>
          <w:w w:val="110"/>
          <w:vertAlign w:val="subscript"/>
        </w:rPr>
        <w:t>t</w:t>
      </w:r>
      <w:r>
        <w:rPr>
          <w:rFonts w:ascii="Menlo" w:hAnsi="Menlo"/>
          <w:i/>
          <w:w w:val="110"/>
          <w:vertAlign w:val="subscript"/>
        </w:rPr>
        <w:t>−</w:t>
      </w:r>
      <w:r>
        <w:rPr>
          <w:rFonts w:ascii="Menlo" w:hAnsi="Menlo"/>
          <w:i/>
          <w:w w:val="110"/>
          <w:vertAlign w:val="baseline"/>
        </w:rPr>
        <w:t> </w:t>
      </w:r>
      <w:r>
        <w:rPr>
          <w:w w:val="105"/>
          <w:vertAlign w:val="baseline"/>
        </w:rPr>
        <w:t>and </w:t>
      </w:r>
      <w:r>
        <w:rPr>
          <w:b/>
          <w:w w:val="110"/>
          <w:vertAlign w:val="baseline"/>
        </w:rPr>
        <w:t>x</w:t>
      </w:r>
      <w:r>
        <w:rPr>
          <w:i/>
          <w:w w:val="110"/>
          <w:vertAlign w:val="subscript"/>
        </w:rPr>
        <w:t>t</w:t>
      </w:r>
      <w:r>
        <w:rPr>
          <w:rFonts w:ascii="Menlo" w:hAnsi="Menlo"/>
          <w:i/>
          <w:w w:val="110"/>
          <w:vertAlign w:val="subscript"/>
        </w:rPr>
        <w:t>− </w:t>
      </w:r>
      <w:r>
        <w:rPr>
          <w:w w:val="105"/>
          <w:vertAlign w:val="baseline"/>
        </w:rPr>
        <w:t>) </w:t>
      </w:r>
      <w:r>
        <w:rPr>
          <w:spacing w:val="-16"/>
          <w:w w:val="105"/>
          <w:vertAlign w:val="baseline"/>
        </w:rPr>
        <w:t>for </w:t>
      </w:r>
      <w:r>
        <w:rPr>
          <w:w w:val="105"/>
          <w:vertAlign w:val="baseline"/>
        </w:rPr>
        <w:t>some integer </w:t>
      </w:r>
      <w:r>
        <w:rPr>
          <w:i/>
          <w:w w:val="105"/>
          <w:vertAlign w:val="baseline"/>
        </w:rPr>
        <w:t>/i &gt; </w:t>
      </w:r>
      <w:r>
        <w:rPr>
          <w:w w:val="105"/>
          <w:vertAlign w:val="baseline"/>
        </w:rPr>
        <w:t>1. The </w:t>
      </w:r>
      <w:r>
        <w:rPr>
          <w:spacing w:val="-3"/>
          <w:w w:val="105"/>
          <w:vertAlign w:val="baseline"/>
        </w:rPr>
        <w:t>ACF </w:t>
      </w:r>
      <w:r>
        <w:rPr>
          <w:w w:val="105"/>
          <w:vertAlign w:val="baseline"/>
        </w:rPr>
        <w:t>and </w:t>
      </w:r>
      <w:r>
        <w:rPr>
          <w:spacing w:val="-7"/>
          <w:w w:val="105"/>
          <w:vertAlign w:val="baseline"/>
        </w:rPr>
        <w:t>PACF </w:t>
      </w:r>
      <w:r>
        <w:rPr>
          <w:w w:val="105"/>
          <w:vertAlign w:val="baseline"/>
        </w:rPr>
        <w:t>of return series </w:t>
      </w:r>
      <w:r>
        <w:rPr>
          <w:spacing w:val="-4"/>
          <w:w w:val="105"/>
          <w:vertAlign w:val="baseline"/>
        </w:rPr>
        <w:t>have </w:t>
      </w:r>
      <w:r>
        <w:rPr>
          <w:w w:val="105"/>
          <w:vertAlign w:val="baseline"/>
        </w:rPr>
        <w:t>only a few significant lags, so that the arrow from </w:t>
      </w:r>
      <w:r>
        <w:rPr>
          <w:i/>
          <w:w w:val="110"/>
          <w:vertAlign w:val="baseline"/>
        </w:rPr>
        <w:t>r</w:t>
      </w:r>
      <w:r>
        <w:rPr>
          <w:i/>
          <w:w w:val="110"/>
          <w:vertAlign w:val="subscript"/>
        </w:rPr>
        <w:t>t</w:t>
      </w:r>
      <w:r>
        <w:rPr>
          <w:rFonts w:ascii="Menlo" w:hAnsi="Menlo"/>
          <w:i/>
          <w:w w:val="110"/>
          <w:vertAlign w:val="subscript"/>
        </w:rPr>
        <w:t>−</w:t>
      </w:r>
      <w:r>
        <w:rPr>
          <w:rFonts w:ascii="Menlo" w:hAnsi="Menlo"/>
          <w:i/>
          <w:w w:val="110"/>
          <w:vertAlign w:val="baseline"/>
        </w:rPr>
        <w:t> </w:t>
      </w:r>
      <w:r>
        <w:rPr>
          <w:w w:val="105"/>
          <w:vertAlign w:val="baseline"/>
        </w:rPr>
        <w:t>to </w:t>
      </w:r>
      <w:r>
        <w:rPr>
          <w:i/>
          <w:w w:val="110"/>
          <w:vertAlign w:val="baseline"/>
        </w:rPr>
        <w:t>r</w:t>
      </w:r>
      <w:r>
        <w:rPr>
          <w:i/>
          <w:w w:val="110"/>
          <w:vertAlign w:val="subscript"/>
        </w:rPr>
        <w:t>t</w:t>
      </w:r>
      <w:r>
        <w:rPr>
          <w:i/>
          <w:w w:val="110"/>
          <w:vertAlign w:val="baseline"/>
        </w:rPr>
        <w:t> </w:t>
      </w:r>
      <w:r>
        <w:rPr>
          <w:w w:val="105"/>
          <w:vertAlign w:val="baseline"/>
        </w:rPr>
        <w:t>is blocked </w:t>
      </w:r>
      <w:r>
        <w:rPr>
          <w:spacing w:val="-4"/>
          <w:w w:val="105"/>
          <w:vertAlign w:val="baseline"/>
        </w:rPr>
        <w:t>by </w:t>
      </w:r>
      <w:r>
        <w:rPr>
          <w:w w:val="105"/>
          <w:vertAlign w:val="baseline"/>
        </w:rPr>
        <w:t>this weak correlation. This prevents one </w:t>
      </w:r>
      <w:r>
        <w:rPr>
          <w:spacing w:val="-7"/>
          <w:w w:val="105"/>
          <w:vertAlign w:val="baseline"/>
        </w:rPr>
        <w:t>from </w:t>
      </w:r>
      <w:r>
        <w:rPr>
          <w:w w:val="105"/>
          <w:vertAlign w:val="baseline"/>
        </w:rPr>
        <w:t>forecasting </w:t>
      </w:r>
      <w:r>
        <w:rPr>
          <w:i/>
          <w:w w:val="110"/>
          <w:vertAlign w:val="baseline"/>
        </w:rPr>
        <w:t>r</w:t>
      </w:r>
      <w:r>
        <w:rPr>
          <w:i/>
          <w:w w:val="110"/>
          <w:vertAlign w:val="subscript"/>
        </w:rPr>
        <w:t>t</w:t>
      </w:r>
      <w:r>
        <w:rPr>
          <w:i/>
          <w:w w:val="110"/>
          <w:vertAlign w:val="baseline"/>
        </w:rPr>
        <w:t> </w:t>
      </w:r>
      <w:r>
        <w:rPr>
          <w:w w:val="105"/>
          <w:vertAlign w:val="baseline"/>
        </w:rPr>
        <w:t>using </w:t>
      </w:r>
      <w:r>
        <w:rPr>
          <w:i/>
          <w:w w:val="110"/>
          <w:vertAlign w:val="baseline"/>
        </w:rPr>
        <w:t>r</w:t>
      </w:r>
      <w:r>
        <w:rPr>
          <w:i/>
          <w:w w:val="110"/>
          <w:vertAlign w:val="subscript"/>
        </w:rPr>
        <w:t>t</w:t>
      </w:r>
      <w:r>
        <w:rPr>
          <w:rFonts w:ascii="Menlo" w:hAnsi="Menlo"/>
          <w:i/>
          <w:w w:val="110"/>
          <w:vertAlign w:val="subscript"/>
        </w:rPr>
        <w:t>−</w:t>
      </w:r>
      <w:r>
        <w:rPr>
          <w:rFonts w:ascii="Menlo" w:hAnsi="Menlo"/>
          <w:i/>
          <w:w w:val="110"/>
          <w:vertAlign w:val="baseline"/>
        </w:rPr>
        <w:t> </w:t>
      </w:r>
      <w:r>
        <w:rPr>
          <w:w w:val="105"/>
          <w:vertAlign w:val="baseline"/>
        </w:rPr>
        <w:t>with directly a simple model like autoregression integrated </w:t>
      </w:r>
      <w:r>
        <w:rPr>
          <w:spacing w:val="-6"/>
          <w:w w:val="105"/>
          <w:vertAlign w:val="baseline"/>
        </w:rPr>
        <w:t>moving</w:t>
      </w:r>
      <w:r>
        <w:rPr>
          <w:spacing w:val="51"/>
          <w:w w:val="105"/>
          <w:vertAlign w:val="baseline"/>
        </w:rPr>
        <w:t> </w:t>
      </w:r>
      <w:r>
        <w:rPr>
          <w:spacing w:val="-3"/>
          <w:w w:val="105"/>
          <w:vertAlign w:val="baseline"/>
        </w:rPr>
        <w:t>average </w:t>
      </w:r>
      <w:r>
        <w:rPr>
          <w:w w:val="105"/>
          <w:vertAlign w:val="baseline"/>
        </w:rPr>
        <w:t>(ARIMA). </w:t>
      </w:r>
      <w:r>
        <w:rPr>
          <w:spacing w:val="-3"/>
          <w:w w:val="105"/>
          <w:vertAlign w:val="baseline"/>
        </w:rPr>
        <w:t>However, </w:t>
      </w:r>
      <w:r>
        <w:rPr>
          <w:w w:val="105"/>
          <w:vertAlign w:val="baseline"/>
        </w:rPr>
        <w:t>the strong inter-temporal correlation in sentiment series allows one to predict Sentiment</w:t>
      </w:r>
      <w:r>
        <w:rPr>
          <w:i/>
          <w:w w:val="105"/>
          <w:vertAlign w:val="subscript"/>
        </w:rPr>
        <w:t>t</w:t>
      </w:r>
      <w:r>
        <w:rPr>
          <w:i/>
          <w:w w:val="105"/>
          <w:vertAlign w:val="baseline"/>
        </w:rPr>
        <w:t> </w:t>
      </w:r>
      <w:r>
        <w:rPr>
          <w:w w:val="105"/>
          <w:vertAlign w:val="baseline"/>
        </w:rPr>
        <w:t>using Sentiment</w:t>
      </w:r>
      <w:r>
        <w:rPr>
          <w:i/>
          <w:w w:val="105"/>
          <w:vertAlign w:val="subscript"/>
        </w:rPr>
        <w:t>t</w:t>
      </w:r>
      <w:r>
        <w:rPr>
          <w:rFonts w:ascii="Menlo" w:hAnsi="Menlo"/>
          <w:i/>
          <w:w w:val="105"/>
          <w:vertAlign w:val="subscript"/>
        </w:rPr>
        <w:t>− </w:t>
      </w:r>
      <w:r>
        <w:rPr>
          <w:w w:val="105"/>
          <w:vertAlign w:val="baseline"/>
        </w:rPr>
        <w:t>. </w:t>
      </w:r>
      <w:r>
        <w:rPr>
          <w:spacing w:val="-3"/>
          <w:w w:val="105"/>
          <w:vertAlign w:val="baseline"/>
        </w:rPr>
        <w:t>Secondly, </w:t>
      </w:r>
      <w:r>
        <w:rPr>
          <w:w w:val="105"/>
          <w:vertAlign w:val="baseline"/>
        </w:rPr>
        <w:t>the correlation between </w:t>
      </w:r>
      <w:r>
        <w:rPr>
          <w:spacing w:val="-5"/>
          <w:w w:val="105"/>
          <w:vertAlign w:val="baseline"/>
        </w:rPr>
        <w:t>sentiment </w:t>
      </w:r>
      <w:r>
        <w:rPr>
          <w:w w:val="105"/>
          <w:vertAlign w:val="baseline"/>
        </w:rPr>
        <w:t>and return enables the model to estimate </w:t>
      </w:r>
      <w:r>
        <w:rPr>
          <w:i/>
          <w:w w:val="110"/>
          <w:vertAlign w:val="baseline"/>
        </w:rPr>
        <w:t>r</w:t>
      </w:r>
      <w:r>
        <w:rPr>
          <w:i/>
          <w:w w:val="110"/>
          <w:vertAlign w:val="subscript"/>
        </w:rPr>
        <w:t>t</w:t>
      </w:r>
      <w:r>
        <w:rPr>
          <w:i/>
          <w:w w:val="110"/>
          <w:vertAlign w:val="baseline"/>
        </w:rPr>
        <w:t> </w:t>
      </w:r>
      <w:r>
        <w:rPr>
          <w:w w:val="105"/>
          <w:vertAlign w:val="baseline"/>
        </w:rPr>
        <w:t>from the prediction of Sentiment</w:t>
      </w:r>
      <w:r>
        <w:rPr>
          <w:i/>
          <w:w w:val="105"/>
          <w:vertAlign w:val="subscript"/>
        </w:rPr>
        <w:t>t</w:t>
      </w:r>
      <w:r>
        <w:rPr>
          <w:w w:val="105"/>
          <w:vertAlign w:val="baseline"/>
        </w:rPr>
        <w:t>. The composite of </w:t>
      </w:r>
      <w:r>
        <w:rPr>
          <w:spacing w:val="-5"/>
          <w:w w:val="105"/>
          <w:vertAlign w:val="baseline"/>
        </w:rPr>
        <w:t>two </w:t>
      </w:r>
      <w:r>
        <w:rPr>
          <w:w w:val="105"/>
          <w:vertAlign w:val="baseline"/>
        </w:rPr>
        <w:t>steps above provides an indirect approach of forecasting </w:t>
      </w:r>
      <w:r>
        <w:rPr>
          <w:i/>
          <w:w w:val="110"/>
          <w:vertAlign w:val="baseline"/>
        </w:rPr>
        <w:t>r</w:t>
      </w:r>
      <w:r>
        <w:rPr>
          <w:i/>
          <w:w w:val="110"/>
          <w:vertAlign w:val="subscript"/>
        </w:rPr>
        <w:t>t</w:t>
      </w:r>
      <w:r>
        <w:rPr>
          <w:i/>
          <w:w w:val="110"/>
          <w:vertAlign w:val="baseline"/>
        </w:rPr>
        <w:t> </w:t>
      </w:r>
      <w:r>
        <w:rPr>
          <w:w w:val="105"/>
          <w:vertAlign w:val="baseline"/>
        </w:rPr>
        <w:t>using information at time  </w:t>
      </w:r>
      <w:r>
        <w:rPr>
          <w:i/>
          <w:w w:val="110"/>
          <w:vertAlign w:val="baseline"/>
        </w:rPr>
        <w:t>t </w:t>
      </w:r>
      <w:r>
        <w:rPr>
          <w:rFonts w:ascii="Menlo" w:hAnsi="Menlo"/>
          <w:i/>
          <w:w w:val="110"/>
          <w:vertAlign w:val="baseline"/>
        </w:rPr>
        <w:t>−</w:t>
      </w:r>
      <w:r>
        <w:rPr>
          <w:rFonts w:ascii="Menlo" w:hAnsi="Menlo"/>
          <w:i/>
          <w:spacing w:val="-120"/>
          <w:w w:val="110"/>
          <w:vertAlign w:val="baseline"/>
        </w:rPr>
        <w:t> </w:t>
      </w:r>
      <w:r>
        <w:rPr>
          <w:i/>
          <w:w w:val="105"/>
          <w:vertAlign w:val="baseline"/>
        </w:rPr>
        <w:t>/i</w:t>
      </w:r>
      <w:r>
        <w:rPr>
          <w:w w:val="105"/>
          <w:vertAlign w:val="baseline"/>
        </w:rPr>
        <w:t>.</w:t>
      </w:r>
    </w:p>
    <w:p>
      <w:pPr>
        <w:pStyle w:val="BodyText"/>
        <w:spacing w:before="225"/>
        <w:ind w:left="283" w:right="1301"/>
        <w:jc w:val="center"/>
      </w:pPr>
      <w:r>
        <w:rPr/>
        <w:pict>
          <v:group style="position:absolute;margin-left:217.24295pt;margin-top:34.781288pt;width:156.35pt;height:77.05pt;mso-position-horizontal-relative:page;mso-position-vertical-relative:paragraph;z-index:-259858432" coordorigin="4345,696" coordsize="3127,1541">
            <v:shape style="position:absolute;left:261;top:9179;width:2170;height:328" coordorigin="262,9180" coordsize="2170,328" path="m7140,1089l7468,1089,7468,762,7140,762,7140,1089xm5298,925l7089,925e" filled="false" stroked="true" strokeweight=".3985pt" strokecolor="#000000">
              <v:path arrowok="t"/>
              <v:stroke dashstyle="solid"/>
            </v:shape>
            <v:shape style="position:absolute;left:7056;top:895;width:80;height:60" coordorigin="7057,895" coordsize="80,60" path="m7057,895l7068,911,7072,925,7068,940,7057,955,7077,943,7098,935,7119,929,7137,925,7119,921,7098,916,7077,907,7057,895xe" filled="true" fillcolor="#000000" stroked="false">
              <v:path arrowok="t"/>
              <v:fill type="solid"/>
            </v:shape>
            <v:line style="position:absolute" from="7304,1093" to="7304,1844" stroked="true" strokeweight=".3985pt" strokecolor="#000000">
              <v:stroke dashstyle="solid"/>
            </v:line>
            <v:shape style="position:absolute;left:7274;top:1811;width:60;height:80" coordorigin="7274,1812" coordsize="60,80" path="m7334,1812l7319,1823,7304,1827,7290,1823,7274,1812,7286,1832,7294,1853,7300,1874,7304,1891,7308,1874,7314,1853,7322,1832,7334,1812xe" filled="true" fillcolor="#000000" stroked="false">
              <v:path arrowok="t"/>
              <v:fill type="solid"/>
            </v:shape>
            <v:line style="position:absolute" from="7304,1891" to="7304,1141" stroked="true" strokeweight=".3985pt" strokecolor="#000000">
              <v:stroke dashstyle="solid"/>
            </v:line>
            <v:shape style="position:absolute;left:7274;top:1092;width:60;height:80" coordorigin="7274,1093" coordsize="60,80" path="m7274,1173l7290,1161,7304,1158,7319,1161,7334,1173,7322,1153,7314,1131,7308,1110,7304,1093,7300,1110,7294,1131,7286,1153,7274,1173xe" filled="true" fillcolor="#000000" stroked="false">
              <v:path arrowok="t"/>
              <v:fill type="solid"/>
            </v:shape>
            <v:shape style="position:absolute;left:5812;top:695;width:736;height:219" type="#_x0000_t202" filled="false" stroked="false">
              <v:textbox inset="0,0,0,0">
                <w:txbxContent>
                  <w:p>
                    <w:pPr>
                      <w:spacing w:line="211" w:lineRule="exact" w:before="0"/>
                      <w:ind w:left="0" w:right="0" w:firstLine="0"/>
                      <w:jc w:val="left"/>
                      <w:rPr>
                        <w:sz w:val="22"/>
                      </w:rPr>
                    </w:pPr>
                    <w:r>
                      <w:rPr>
                        <w:sz w:val="22"/>
                      </w:rPr>
                      <w:t>blocked</w:t>
                    </w:r>
                  </w:p>
                </w:txbxContent>
              </v:textbox>
              <w10:wrap type="none"/>
            </v:shape>
            <v:shape style="position:absolute;left:7219;top:792;width:180;height:237" type="#_x0000_t202" filled="false" stroked="false">
              <v:textbox inset="0,0,0,0">
                <w:txbxContent>
                  <w:p>
                    <w:pPr>
                      <w:spacing w:line="211" w:lineRule="exact" w:before="0"/>
                      <w:ind w:left="0" w:right="0" w:firstLine="0"/>
                      <w:jc w:val="left"/>
                      <w:rPr>
                        <w:i/>
                        <w:sz w:val="22"/>
                      </w:rPr>
                    </w:pPr>
                    <w:r>
                      <w:rPr>
                        <w:i/>
                        <w:w w:val="120"/>
                        <w:sz w:val="22"/>
                      </w:rPr>
                      <w:t>r</w:t>
                    </w:r>
                    <w:r>
                      <w:rPr>
                        <w:i/>
                        <w:w w:val="120"/>
                        <w:sz w:val="22"/>
                        <w:vertAlign w:val="subscript"/>
                      </w:rPr>
                      <w:t>t</w:t>
                    </w:r>
                  </w:p>
                </w:txbxContent>
              </v:textbox>
              <w10:wrap type="none"/>
            </v:shape>
            <v:shape style="position:absolute;left:4348;top:1885;width:1376;height:347" type="#_x0000_t202" filled="false" stroked="true" strokeweight=".3985pt" strokecolor="#000000">
              <v:textbox inset="0,0,0,0">
                <w:txbxContent>
                  <w:p>
                    <w:pPr>
                      <w:spacing w:before="12"/>
                      <w:ind w:left="68" w:right="0" w:firstLine="0"/>
                      <w:jc w:val="left"/>
                      <w:rPr>
                        <w:i/>
                        <w:sz w:val="22"/>
                      </w:rPr>
                    </w:pPr>
                    <w:r>
                      <w:rPr>
                        <w:w w:val="115"/>
                        <w:sz w:val="22"/>
                      </w:rPr>
                      <w:t>Sentiment</w:t>
                    </w:r>
                    <w:r>
                      <w:rPr>
                        <w:i/>
                        <w:w w:val="115"/>
                        <w:sz w:val="22"/>
                        <w:vertAlign w:val="subscript"/>
                      </w:rPr>
                      <w:t>t</w:t>
                    </w:r>
                    <w:r>
                      <w:rPr>
                        <w:rFonts w:ascii="Menlo" w:hAnsi="Menlo"/>
                        <w:i/>
                        <w:w w:val="115"/>
                        <w:sz w:val="22"/>
                        <w:vertAlign w:val="subscript"/>
                      </w:rPr>
                      <w:t>−</w:t>
                    </w:r>
                    <w:r>
                      <w:rPr>
                        <w:i/>
                        <w:w w:val="160"/>
                        <w:sz w:val="22"/>
                        <w:vertAlign w:val="subscript"/>
                      </w:rPr>
                      <w:t> </w:t>
                    </w:r>
                  </w:p>
                </w:txbxContent>
              </v:textbox>
              <v:stroke dashstyle="solid"/>
              <w10:wrap type="none"/>
            </v:shape>
            <v:shape style="position:absolute;left:4778;top:761;width:516;height:328" type="#_x0000_t202" filled="false" stroked="true" strokeweight=".3985pt" strokecolor="#000000">
              <v:textbox inset="0,0,0,0">
                <w:txbxContent>
                  <w:p>
                    <w:pPr>
                      <w:spacing w:line="254" w:lineRule="exact" w:before="0"/>
                      <w:ind w:left="68" w:right="0" w:firstLine="0"/>
                      <w:jc w:val="left"/>
                      <w:rPr>
                        <w:i/>
                        <w:sz w:val="16"/>
                      </w:rPr>
                    </w:pPr>
                    <w:r>
                      <w:rPr>
                        <w:i/>
                        <w:w w:val="130"/>
                        <w:position w:val="4"/>
                        <w:sz w:val="22"/>
                      </w:rPr>
                      <w:t>r</w:t>
                    </w:r>
                    <w:r>
                      <w:rPr>
                        <w:i/>
                        <w:w w:val="130"/>
                        <w:sz w:val="16"/>
                      </w:rPr>
                      <w:t>t</w:t>
                    </w:r>
                    <w:r>
                      <w:rPr>
                        <w:rFonts w:ascii="Menlo" w:hAnsi="Menlo"/>
                        <w:i/>
                        <w:w w:val="130"/>
                        <w:sz w:val="16"/>
                      </w:rPr>
                      <w:t>−</w:t>
                    </w:r>
                    <w:r>
                      <w:rPr>
                        <w:i/>
                        <w:w w:val="172"/>
                        <w:sz w:val="16"/>
                      </w:rPr>
                      <w:t> </w:t>
                    </w:r>
                  </w:p>
                </w:txbxContent>
              </v:textbox>
              <v:stroke dashstyle="solid"/>
              <w10:wrap type="none"/>
            </v:shape>
            <w10:wrap type="none"/>
          </v:group>
        </w:pict>
      </w:r>
      <w:r>
        <w:rPr/>
        <w:pict>
          <v:group style="position:absolute;margin-left:250.324615pt;margin-top:54.642693pt;width:3pt;height:39.450pt;mso-position-horizontal-relative:page;mso-position-vertical-relative:paragraph;z-index:251785216" coordorigin="5006,1093" coordsize="60,789">
            <v:line style="position:absolute" from="5036,1093" to="5036,1834" stroked="true" strokeweight=".3985pt" strokecolor="#000000">
              <v:stroke dashstyle="solid"/>
            </v:line>
            <v:shape style="position:absolute;left:5006;top:1802;width:60;height:80" coordorigin="5006,1802" coordsize="60,80" path="m5066,1802l5051,1813,5036,1817,5022,1813,5006,1802,5018,1822,5027,1843,5033,1864,5036,1882,5040,1864,5046,1843,5055,1822,5066,1802xe" filled="true" fillcolor="#000000" stroked="false">
              <v:path arrowok="t"/>
              <v:fill type="solid"/>
            </v:shape>
            <v:line style="position:absolute" from="5036,1882" to="5036,1141" stroked="true" strokeweight=".3985pt" strokecolor="#000000">
              <v:stroke dashstyle="solid"/>
            </v:line>
            <v:shape style="position:absolute;left:5006;top:1092;width:60;height:80" coordorigin="5006,1093" coordsize="60,80" path="m5006,1173l5022,1161,5036,1158,5051,1161,5066,1173,5055,1153,5046,1131,5040,1110,5036,1093,5033,1110,5027,1131,5018,1153,5006,1173xe" filled="true" fillcolor="#000000" stroked="false">
              <v:path arrowok="t"/>
              <v:fill type="solid"/>
            </v:shape>
            <w10:wrap type="none"/>
          </v:group>
        </w:pict>
      </w:r>
      <w:r>
        <w:rPr>
          <w:w w:val="105"/>
        </w:rPr>
        <w:t>Figure 23:</w:t>
      </w:r>
      <w:r>
        <w:rPr>
          <w:spacing w:val="53"/>
          <w:w w:val="105"/>
        </w:rPr>
        <w:t> </w:t>
      </w:r>
      <w:bookmarkStart w:name="_bookmark63" w:id="115"/>
      <w:bookmarkEnd w:id="115"/>
      <w:r>
        <w:rPr>
          <w:spacing w:val="-3"/>
          <w:w w:val="105"/>
        </w:rPr>
        <w:t>F</w:t>
      </w:r>
      <w:r>
        <w:rPr>
          <w:spacing w:val="-3"/>
          <w:w w:val="105"/>
        </w:rPr>
        <w:t>ramework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r>
        <w:rPr/>
        <w:pict>
          <v:group style="position:absolute;margin-left:286.395050pt;margin-top:18.931471pt;width:49.3pt;height:3pt;mso-position-horizontal-relative:page;mso-position-vertical-relative:paragraph;z-index:-251537408;mso-wrap-distance-left:0;mso-wrap-distance-right:0" coordorigin="5728,379" coordsize="986,60">
            <v:line style="position:absolute" from="5728,409" to="6665,409" stroked="true" strokeweight=".3985pt" strokecolor="#000000">
              <v:stroke dashstyle="solid"/>
            </v:line>
            <v:shape style="position:absolute;left:6633;top:378;width:80;height:60" coordorigin="6633,379" coordsize="80,60" path="m6633,379l6645,394,6648,409,6645,423,6633,438,6653,427,6675,418,6696,412,6713,409,6696,405,6675,399,6653,390,6633,379xe" filled="true" fillcolor="#000000" stroked="false">
              <v:path arrowok="t"/>
              <v:fill type="solid"/>
            </v:shape>
            <w10:wrap type="topAndBottom"/>
          </v:group>
        </w:pict>
      </w:r>
    </w:p>
    <w:p>
      <w:pPr>
        <w:pStyle w:val="BodyText"/>
        <w:rPr>
          <w:sz w:val="20"/>
        </w:rPr>
      </w:pPr>
    </w:p>
    <w:p>
      <w:pPr>
        <w:pStyle w:val="BodyText"/>
        <w:rPr>
          <w:sz w:val="20"/>
        </w:rPr>
      </w:pPr>
    </w:p>
    <w:p>
      <w:pPr>
        <w:pStyle w:val="BodyText"/>
        <w:spacing w:line="376" w:lineRule="auto" w:before="197"/>
        <w:ind w:left="120" w:right="1137" w:firstLine="234"/>
        <w:jc w:val="both"/>
      </w:pPr>
      <w:r>
        <w:rPr/>
        <w:pict>
          <v:shape style="position:absolute;margin-left:335.852386pt;margin-top:-34.157795pt;width:58.75pt;height:16.4pt;mso-position-horizontal-relative:page;mso-position-vertical-relative:paragraph;z-index:251786240" type="#_x0000_t202" filled="false" stroked="true" strokeweight=".3985pt" strokecolor="#000000">
            <v:textbox inset="0,0,0,0">
              <w:txbxContent>
                <w:p>
                  <w:pPr>
                    <w:spacing w:before="12"/>
                    <w:ind w:left="68" w:right="0" w:firstLine="0"/>
                    <w:jc w:val="left"/>
                    <w:rPr>
                      <w:i/>
                      <w:sz w:val="22"/>
                    </w:rPr>
                  </w:pPr>
                  <w:r>
                    <w:rPr>
                      <w:w w:val="110"/>
                      <w:sz w:val="22"/>
                    </w:rPr>
                    <w:t>Sentiment</w:t>
                  </w:r>
                  <w:r>
                    <w:rPr>
                      <w:i/>
                      <w:w w:val="110"/>
                      <w:sz w:val="22"/>
                      <w:vertAlign w:val="subscript"/>
                    </w:rPr>
                    <w:t>t</w:t>
                  </w:r>
                </w:p>
              </w:txbxContent>
            </v:textbox>
            <v:stroke dashstyle="solid"/>
            <w10:wrap type="none"/>
          </v:shape>
        </w:pict>
      </w:r>
      <w:r>
        <w:rPr>
          <w:w w:val="105"/>
        </w:rPr>
        <w:t>Literature </w:t>
      </w:r>
      <w:r>
        <w:rPr>
          <w:spacing w:val="-4"/>
          <w:w w:val="105"/>
        </w:rPr>
        <w:t>have </w:t>
      </w:r>
      <w:r>
        <w:rPr>
          <w:w w:val="105"/>
        </w:rPr>
        <w:t>been using hidden </w:t>
      </w:r>
      <w:r>
        <w:rPr>
          <w:spacing w:val="-3"/>
          <w:w w:val="105"/>
        </w:rPr>
        <w:t>Markov </w:t>
      </w:r>
      <w:r>
        <w:rPr>
          <w:w w:val="105"/>
        </w:rPr>
        <w:t>models (HMMs) for time series forecasting. As mentioned before, </w:t>
      </w:r>
      <w:r>
        <w:rPr>
          <w:b/>
          <w:w w:val="105"/>
        </w:rPr>
        <w:t>x</w:t>
      </w:r>
      <w:r>
        <w:rPr>
          <w:i/>
          <w:w w:val="105"/>
          <w:vertAlign w:val="subscript"/>
        </w:rPr>
        <w:t>t</w:t>
      </w:r>
      <w:r>
        <w:rPr>
          <w:w w:val="105"/>
          <w:vertAlign w:val="subscript"/>
        </w:rPr>
        <w:t>+1</w:t>
      </w:r>
      <w:r>
        <w:rPr>
          <w:w w:val="105"/>
          <w:vertAlign w:val="baseline"/>
        </w:rPr>
        <w:t> are determined </w:t>
      </w:r>
      <w:r>
        <w:rPr>
          <w:spacing w:val="-4"/>
          <w:w w:val="105"/>
          <w:vertAlign w:val="baseline"/>
        </w:rPr>
        <w:t>by </w:t>
      </w:r>
      <w:r>
        <w:rPr>
          <w:w w:val="105"/>
          <w:vertAlign w:val="baseline"/>
        </w:rPr>
        <w:t>the collection of news on </w:t>
      </w:r>
      <w:r>
        <w:rPr>
          <w:spacing w:val="-3"/>
          <w:w w:val="105"/>
          <w:vertAlign w:val="baseline"/>
        </w:rPr>
        <w:t>day </w:t>
      </w:r>
      <w:r>
        <w:rPr>
          <w:i/>
          <w:spacing w:val="12"/>
          <w:w w:val="105"/>
          <w:vertAlign w:val="baseline"/>
        </w:rPr>
        <w:t>t</w:t>
      </w:r>
      <w:r>
        <w:rPr>
          <w:spacing w:val="12"/>
          <w:w w:val="105"/>
          <w:vertAlign w:val="baseline"/>
        </w:rPr>
        <w:t>+1 </w:t>
      </w:r>
      <w:r>
        <w:rPr>
          <w:w w:val="105"/>
          <w:vertAlign w:val="baseline"/>
        </w:rPr>
        <w:t>(the information flow)</w:t>
      </w:r>
      <w:r>
        <w:rPr>
          <w:spacing w:val="-11"/>
          <w:w w:val="105"/>
          <w:vertAlign w:val="baseline"/>
        </w:rPr>
        <w:t> </w:t>
      </w:r>
      <w:r>
        <w:rPr>
          <w:w w:val="105"/>
          <w:vertAlign w:val="baseline"/>
        </w:rPr>
        <w:t>via</w:t>
      </w:r>
      <w:r>
        <w:rPr>
          <w:spacing w:val="-11"/>
          <w:w w:val="105"/>
          <w:vertAlign w:val="baseline"/>
        </w:rPr>
        <w:t> </w:t>
      </w:r>
      <w:r>
        <w:rPr>
          <w:w w:val="105"/>
          <w:vertAlign w:val="baseline"/>
        </w:rPr>
        <w:t>a</w:t>
      </w:r>
      <w:r>
        <w:rPr>
          <w:spacing w:val="-11"/>
          <w:w w:val="105"/>
          <w:vertAlign w:val="baseline"/>
        </w:rPr>
        <w:t> </w:t>
      </w:r>
      <w:r>
        <w:rPr>
          <w:w w:val="105"/>
          <w:vertAlign w:val="baseline"/>
        </w:rPr>
        <w:t>characteristic</w:t>
      </w:r>
      <w:r>
        <w:rPr>
          <w:spacing w:val="-11"/>
          <w:w w:val="105"/>
          <w:vertAlign w:val="baseline"/>
        </w:rPr>
        <w:t> </w:t>
      </w:r>
      <w:r>
        <w:rPr>
          <w:w w:val="105"/>
          <w:vertAlign w:val="baseline"/>
        </w:rPr>
        <w:t>function.</w:t>
      </w:r>
      <w:r>
        <w:rPr>
          <w:spacing w:val="28"/>
          <w:w w:val="105"/>
          <w:vertAlign w:val="baseline"/>
        </w:rPr>
        <w:t> </w:t>
      </w:r>
      <w:r>
        <w:rPr>
          <w:spacing w:val="-3"/>
          <w:w w:val="105"/>
          <w:vertAlign w:val="baseline"/>
        </w:rPr>
        <w:t>However,</w:t>
      </w:r>
      <w:r>
        <w:rPr>
          <w:spacing w:val="-7"/>
          <w:w w:val="105"/>
          <w:vertAlign w:val="baseline"/>
        </w:rPr>
        <w:t> </w:t>
      </w:r>
      <w:r>
        <w:rPr>
          <w:w w:val="105"/>
          <w:vertAlign w:val="baseline"/>
        </w:rPr>
        <w:t>many</w:t>
      </w:r>
      <w:r>
        <w:rPr>
          <w:spacing w:val="-11"/>
          <w:w w:val="105"/>
          <w:vertAlign w:val="baseline"/>
        </w:rPr>
        <w:t> </w:t>
      </w:r>
      <w:r>
        <w:rPr>
          <w:w w:val="105"/>
          <w:vertAlign w:val="baseline"/>
        </w:rPr>
        <w:t>of</w:t>
      </w:r>
      <w:r>
        <w:rPr>
          <w:spacing w:val="-11"/>
          <w:w w:val="105"/>
          <w:vertAlign w:val="baseline"/>
        </w:rPr>
        <w:t> </w:t>
      </w:r>
      <w:r>
        <w:rPr>
          <w:w w:val="105"/>
          <w:vertAlign w:val="baseline"/>
        </w:rPr>
        <w:t>those</w:t>
      </w:r>
      <w:r>
        <w:rPr>
          <w:spacing w:val="-11"/>
          <w:w w:val="105"/>
          <w:vertAlign w:val="baseline"/>
        </w:rPr>
        <w:t> </w:t>
      </w:r>
      <w:r>
        <w:rPr>
          <w:w w:val="105"/>
          <w:vertAlign w:val="baseline"/>
        </w:rPr>
        <w:t>news</w:t>
      </w:r>
      <w:r>
        <w:rPr>
          <w:spacing w:val="-11"/>
          <w:w w:val="105"/>
          <w:vertAlign w:val="baseline"/>
        </w:rPr>
        <w:t> </w:t>
      </w:r>
      <w:r>
        <w:rPr>
          <w:w w:val="105"/>
          <w:vertAlign w:val="baseline"/>
        </w:rPr>
        <w:t>in</w:t>
      </w:r>
      <w:r>
        <w:rPr>
          <w:spacing w:val="-11"/>
          <w:w w:val="105"/>
          <w:vertAlign w:val="baseline"/>
        </w:rPr>
        <w:t> </w:t>
      </w:r>
      <w:r>
        <w:rPr>
          <w:w w:val="105"/>
          <w:vertAlign w:val="baseline"/>
        </w:rPr>
        <w:t>IF</w:t>
      </w:r>
      <w:r>
        <w:rPr>
          <w:i/>
          <w:w w:val="105"/>
          <w:vertAlign w:val="subscript"/>
        </w:rPr>
        <w:t>t</w:t>
      </w:r>
      <w:r>
        <w:rPr>
          <w:w w:val="105"/>
          <w:vertAlign w:val="subscript"/>
        </w:rPr>
        <w:t>+1</w:t>
      </w:r>
      <w:r>
        <w:rPr>
          <w:spacing w:val="-1"/>
          <w:w w:val="105"/>
          <w:vertAlign w:val="baseline"/>
        </w:rPr>
        <w:t> </w:t>
      </w:r>
      <w:r>
        <w:rPr>
          <w:w w:val="105"/>
          <w:vertAlign w:val="baseline"/>
        </w:rPr>
        <w:t>are</w:t>
      </w:r>
      <w:r>
        <w:rPr>
          <w:spacing w:val="-11"/>
          <w:w w:val="105"/>
          <w:vertAlign w:val="baseline"/>
        </w:rPr>
        <w:t> </w:t>
      </w:r>
      <w:r>
        <w:rPr>
          <w:w w:val="105"/>
          <w:vertAlign w:val="baseline"/>
        </w:rPr>
        <w:t>simply</w:t>
      </w:r>
      <w:r>
        <w:rPr>
          <w:spacing w:val="-11"/>
          <w:w w:val="105"/>
          <w:vertAlign w:val="baseline"/>
        </w:rPr>
        <w:t> </w:t>
      </w:r>
      <w:r>
        <w:rPr>
          <w:w w:val="105"/>
          <w:vertAlign w:val="baseline"/>
        </w:rPr>
        <w:t>reporting past price </w:t>
      </w:r>
      <w:r>
        <w:rPr>
          <w:spacing w:val="-3"/>
          <w:w w:val="105"/>
          <w:vertAlign w:val="baseline"/>
        </w:rPr>
        <w:t>movements </w:t>
      </w:r>
      <w:r>
        <w:rPr>
          <w:w w:val="105"/>
          <w:vertAlign w:val="baseline"/>
        </w:rPr>
        <w:t>of crude oil, that is, </w:t>
      </w:r>
      <w:r>
        <w:rPr>
          <w:i/>
          <w:spacing w:val="3"/>
          <w:w w:val="105"/>
          <w:vertAlign w:val="baseline"/>
        </w:rPr>
        <w:t>r</w:t>
      </w:r>
      <w:r>
        <w:rPr>
          <w:i/>
          <w:spacing w:val="3"/>
          <w:w w:val="105"/>
          <w:vertAlign w:val="subscript"/>
        </w:rPr>
        <w:t>t</w:t>
      </w:r>
      <w:r>
        <w:rPr>
          <w:spacing w:val="3"/>
          <w:w w:val="105"/>
          <w:vertAlign w:val="baseline"/>
        </w:rPr>
        <w:t>. </w:t>
      </w:r>
      <w:r>
        <w:rPr>
          <w:w w:val="105"/>
          <w:vertAlign w:val="baseline"/>
        </w:rPr>
        <w:t>Therefore, the proposed framework extends  the hidden </w:t>
      </w:r>
      <w:r>
        <w:rPr>
          <w:spacing w:val="-3"/>
          <w:w w:val="105"/>
          <w:vertAlign w:val="baseline"/>
        </w:rPr>
        <w:t>Markov </w:t>
      </w:r>
      <w:r>
        <w:rPr>
          <w:w w:val="105"/>
          <w:vertAlign w:val="baseline"/>
        </w:rPr>
        <w:t>framework </w:t>
      </w:r>
      <w:r>
        <w:rPr>
          <w:spacing w:val="-4"/>
          <w:w w:val="105"/>
          <w:vertAlign w:val="baseline"/>
        </w:rPr>
        <w:t>by </w:t>
      </w:r>
      <w:r>
        <w:rPr>
          <w:w w:val="105"/>
          <w:vertAlign w:val="baseline"/>
        </w:rPr>
        <w:t>allowing the directed edge from </w:t>
      </w:r>
      <w:r>
        <w:rPr>
          <w:i/>
          <w:w w:val="105"/>
          <w:vertAlign w:val="baseline"/>
        </w:rPr>
        <w:t>r</w:t>
      </w:r>
      <w:r>
        <w:rPr>
          <w:i/>
          <w:w w:val="105"/>
          <w:vertAlign w:val="subscript"/>
        </w:rPr>
        <w:t>t</w:t>
      </w:r>
      <w:r>
        <w:rPr>
          <w:i/>
          <w:w w:val="105"/>
          <w:vertAlign w:val="baseline"/>
        </w:rPr>
        <w:t> </w:t>
      </w:r>
      <w:r>
        <w:rPr>
          <w:w w:val="105"/>
          <w:vertAlign w:val="baseline"/>
        </w:rPr>
        <w:t>to </w:t>
      </w:r>
      <w:r>
        <w:rPr>
          <w:b/>
          <w:w w:val="105"/>
          <w:vertAlign w:val="baseline"/>
        </w:rPr>
        <w:t>x</w:t>
      </w:r>
      <w:r>
        <w:rPr>
          <w:i/>
          <w:w w:val="105"/>
          <w:vertAlign w:val="subscript"/>
        </w:rPr>
        <w:t>t</w:t>
      </w:r>
      <w:r>
        <w:rPr>
          <w:w w:val="105"/>
          <w:vertAlign w:val="subscript"/>
        </w:rPr>
        <w:t>+1</w:t>
      </w:r>
      <w:r>
        <w:rPr>
          <w:w w:val="105"/>
          <w:vertAlign w:val="baseline"/>
        </w:rPr>
        <w:t>, the edge </w:t>
      </w:r>
      <w:r>
        <w:rPr>
          <w:i/>
          <w:w w:val="105"/>
          <w:vertAlign w:val="baseline"/>
        </w:rPr>
        <w:t>R</w:t>
      </w:r>
      <w:r>
        <w:rPr>
          <w:w w:val="105"/>
          <w:vertAlign w:val="baseline"/>
        </w:rPr>
        <w:t>, to explicitly</w:t>
      </w:r>
      <w:r>
        <w:rPr>
          <w:spacing w:val="13"/>
          <w:w w:val="105"/>
          <w:vertAlign w:val="baseline"/>
        </w:rPr>
        <w:t> </w:t>
      </w:r>
      <w:r>
        <w:rPr>
          <w:w w:val="105"/>
          <w:vertAlign w:val="baseline"/>
        </w:rPr>
        <w:t>model</w:t>
      </w:r>
      <w:r>
        <w:rPr>
          <w:spacing w:val="13"/>
          <w:w w:val="105"/>
          <w:vertAlign w:val="baseline"/>
        </w:rPr>
        <w:t> </w:t>
      </w:r>
      <w:r>
        <w:rPr>
          <w:w w:val="105"/>
          <w:vertAlign w:val="baseline"/>
        </w:rPr>
        <w:t>the</w:t>
      </w:r>
      <w:r>
        <w:rPr>
          <w:spacing w:val="13"/>
          <w:w w:val="105"/>
          <w:vertAlign w:val="baseline"/>
        </w:rPr>
        <w:t> </w:t>
      </w:r>
      <w:r>
        <w:rPr>
          <w:w w:val="105"/>
          <w:vertAlign w:val="baseline"/>
        </w:rPr>
        <w:t>impact</w:t>
      </w:r>
      <w:r>
        <w:rPr>
          <w:spacing w:val="13"/>
          <w:w w:val="105"/>
          <w:vertAlign w:val="baseline"/>
        </w:rPr>
        <w:t> </w:t>
      </w:r>
      <w:r>
        <w:rPr>
          <w:w w:val="105"/>
          <w:vertAlign w:val="baseline"/>
        </w:rPr>
        <w:t>of</w:t>
      </w:r>
      <w:r>
        <w:rPr>
          <w:spacing w:val="13"/>
          <w:w w:val="105"/>
          <w:vertAlign w:val="baseline"/>
        </w:rPr>
        <w:t> </w:t>
      </w:r>
      <w:r>
        <w:rPr>
          <w:w w:val="105"/>
          <w:vertAlign w:val="baseline"/>
        </w:rPr>
        <w:t>historical</w:t>
      </w:r>
      <w:r>
        <w:rPr>
          <w:spacing w:val="13"/>
          <w:w w:val="105"/>
          <w:vertAlign w:val="baseline"/>
        </w:rPr>
        <w:t> </w:t>
      </w:r>
      <w:r>
        <w:rPr>
          <w:w w:val="105"/>
          <w:vertAlign w:val="baseline"/>
        </w:rPr>
        <w:t>price</w:t>
      </w:r>
      <w:r>
        <w:rPr>
          <w:spacing w:val="13"/>
          <w:w w:val="105"/>
          <w:vertAlign w:val="baseline"/>
        </w:rPr>
        <w:t> </w:t>
      </w:r>
      <w:r>
        <w:rPr>
          <w:spacing w:val="-3"/>
          <w:w w:val="105"/>
          <w:vertAlign w:val="baseline"/>
        </w:rPr>
        <w:t>movements</w:t>
      </w:r>
      <w:r>
        <w:rPr>
          <w:spacing w:val="13"/>
          <w:w w:val="105"/>
          <w:vertAlign w:val="baseline"/>
        </w:rPr>
        <w:t> </w:t>
      </w:r>
      <w:r>
        <w:rPr>
          <w:w w:val="105"/>
          <w:vertAlign w:val="baseline"/>
        </w:rPr>
        <w:t>on</w:t>
      </w:r>
      <w:r>
        <w:rPr>
          <w:spacing w:val="13"/>
          <w:w w:val="105"/>
          <w:vertAlign w:val="baseline"/>
        </w:rPr>
        <w:t> </w:t>
      </w:r>
      <w:r>
        <w:rPr>
          <w:w w:val="105"/>
          <w:vertAlign w:val="baseline"/>
        </w:rPr>
        <w:t>future</w:t>
      </w:r>
      <w:r>
        <w:rPr>
          <w:spacing w:val="14"/>
          <w:w w:val="105"/>
          <w:vertAlign w:val="baseline"/>
        </w:rPr>
        <w:t> </w:t>
      </w:r>
      <w:r>
        <w:rPr>
          <w:w w:val="105"/>
          <w:vertAlign w:val="baseline"/>
        </w:rPr>
        <w:t>news</w:t>
      </w:r>
      <w:r>
        <w:rPr>
          <w:spacing w:val="13"/>
          <w:w w:val="105"/>
          <w:vertAlign w:val="baseline"/>
        </w:rPr>
        <w:t> </w:t>
      </w:r>
      <w:r>
        <w:rPr>
          <w:w w:val="105"/>
          <w:vertAlign w:val="baseline"/>
        </w:rPr>
        <w:t>sentiment.</w:t>
      </w:r>
    </w:p>
    <w:p>
      <w:pPr>
        <w:spacing w:line="369" w:lineRule="auto" w:before="1"/>
        <w:ind w:left="120" w:right="1137" w:firstLine="234"/>
        <w:jc w:val="both"/>
        <w:rPr>
          <w:sz w:val="24"/>
        </w:rPr>
      </w:pPr>
      <w:r>
        <w:rPr>
          <w:w w:val="105"/>
          <w:sz w:val="24"/>
        </w:rPr>
        <w:t>We model </w:t>
      </w:r>
      <w:r>
        <w:rPr>
          <w:rFonts w:ascii="Menlo"/>
          <w:i/>
          <w:w w:val="105"/>
          <w:sz w:val="24"/>
        </w:rPr>
        <w:t>{</w:t>
      </w:r>
      <w:r>
        <w:rPr>
          <w:b/>
          <w:w w:val="105"/>
          <w:sz w:val="24"/>
        </w:rPr>
        <w:t>x</w:t>
      </w:r>
      <w:r>
        <w:rPr>
          <w:i/>
          <w:w w:val="105"/>
          <w:sz w:val="24"/>
          <w:vertAlign w:val="subscript"/>
        </w:rPr>
        <w:t>t</w:t>
      </w:r>
      <w:r>
        <w:rPr>
          <w:rFonts w:ascii="Menlo"/>
          <w:i/>
          <w:w w:val="105"/>
          <w:sz w:val="24"/>
          <w:vertAlign w:val="baseline"/>
        </w:rPr>
        <w:t>}</w:t>
      </w:r>
      <w:r>
        <w:rPr>
          <w:i/>
          <w:w w:val="105"/>
          <w:sz w:val="24"/>
          <w:vertAlign w:val="subscript"/>
        </w:rPr>
        <w:t>t</w:t>
      </w:r>
      <w:r>
        <w:rPr>
          <w:i/>
          <w:w w:val="105"/>
          <w:sz w:val="24"/>
          <w:vertAlign w:val="baseline"/>
        </w:rPr>
        <w:t> </w:t>
      </w:r>
      <w:r>
        <w:rPr>
          <w:w w:val="105"/>
          <w:sz w:val="24"/>
          <w:vertAlign w:val="baseline"/>
        </w:rPr>
        <w:t>as a stochastic process whose dynamics is governed by the </w:t>
      </w:r>
      <w:r>
        <w:rPr>
          <w:b/>
          <w:w w:val="105"/>
          <w:sz w:val="24"/>
          <w:vertAlign w:val="baseline"/>
        </w:rPr>
        <w:t>transition probability</w:t>
      </w:r>
      <w:r>
        <w:rPr>
          <w:w w:val="105"/>
          <w:sz w:val="24"/>
          <w:vertAlign w:val="baseline"/>
        </w:rPr>
        <w:t>, </w:t>
      </w:r>
      <w:r>
        <w:rPr>
          <w:i/>
          <w:w w:val="105"/>
          <w:sz w:val="24"/>
          <w:vertAlign w:val="baseline"/>
        </w:rPr>
        <w:t>P </w:t>
      </w:r>
      <w:r>
        <w:rPr>
          <w:w w:val="105"/>
          <w:sz w:val="24"/>
          <w:vertAlign w:val="baseline"/>
        </w:rPr>
        <w:t>, and the </w:t>
      </w:r>
      <w:r>
        <w:rPr>
          <w:b/>
          <w:w w:val="105"/>
          <w:sz w:val="24"/>
          <w:vertAlign w:val="baseline"/>
        </w:rPr>
        <w:t>reporting probability</w:t>
      </w:r>
      <w:r>
        <w:rPr>
          <w:w w:val="105"/>
          <w:sz w:val="24"/>
          <w:vertAlign w:val="baseline"/>
        </w:rPr>
        <w:t>, </w:t>
      </w:r>
      <w:r>
        <w:rPr>
          <w:i/>
          <w:w w:val="105"/>
          <w:sz w:val="24"/>
          <w:vertAlign w:val="baseline"/>
        </w:rPr>
        <w:t>R</w:t>
      </w:r>
      <w:r>
        <w:rPr>
          <w:w w:val="105"/>
          <w:sz w:val="24"/>
          <w:vertAlign w:val="baseline"/>
        </w:rPr>
        <w:t>, plus random noises:</w:t>
      </w:r>
    </w:p>
    <w:p>
      <w:pPr>
        <w:pStyle w:val="BodyText"/>
        <w:spacing w:before="1"/>
        <w:rPr>
          <w:sz w:val="32"/>
        </w:rPr>
      </w:pPr>
    </w:p>
    <w:p>
      <w:pPr>
        <w:tabs>
          <w:tab w:pos="8881" w:val="left" w:leader="none"/>
        </w:tabs>
        <w:spacing w:line="164" w:lineRule="exact" w:before="0"/>
        <w:ind w:left="4323" w:right="0" w:firstLine="0"/>
        <w:jc w:val="left"/>
        <w:rPr>
          <w:sz w:val="24"/>
        </w:rPr>
      </w:pPr>
      <w:r>
        <w:rPr>
          <w:b/>
          <w:w w:val="120"/>
          <w:sz w:val="24"/>
        </w:rPr>
        <w:t>x</w:t>
      </w:r>
      <w:r>
        <w:rPr>
          <w:i/>
          <w:w w:val="120"/>
          <w:sz w:val="24"/>
          <w:vertAlign w:val="subscript"/>
        </w:rPr>
        <w:t>t</w:t>
      </w:r>
      <w:r>
        <w:rPr>
          <w:i/>
          <w:w w:val="120"/>
          <w:sz w:val="24"/>
          <w:vertAlign w:val="baseline"/>
        </w:rPr>
        <w:t> </w:t>
      </w:r>
      <w:r>
        <w:rPr>
          <w:w w:val="120"/>
          <w:sz w:val="24"/>
          <w:vertAlign w:val="baseline"/>
        </w:rPr>
        <w:t>= </w:t>
      </w:r>
      <w:r>
        <w:rPr>
          <w:b/>
          <w:w w:val="120"/>
          <w:sz w:val="24"/>
          <w:vertAlign w:val="baseline"/>
        </w:rPr>
        <w:t>x</w:t>
      </w:r>
      <w:r>
        <w:rPr>
          <w:i/>
          <w:w w:val="120"/>
          <w:sz w:val="24"/>
          <w:vertAlign w:val="superscript"/>
        </w:rPr>
        <w:t>A</w:t>
      </w:r>
      <w:r>
        <w:rPr>
          <w:i/>
          <w:w w:val="120"/>
          <w:sz w:val="24"/>
          <w:vertAlign w:val="baseline"/>
        </w:rPr>
        <w:t> </w:t>
      </w:r>
      <w:r>
        <w:rPr>
          <w:w w:val="120"/>
          <w:sz w:val="24"/>
          <w:vertAlign w:val="baseline"/>
        </w:rPr>
        <w:t>+ </w:t>
      </w:r>
      <w:r>
        <w:rPr>
          <w:b/>
          <w:w w:val="120"/>
          <w:sz w:val="24"/>
          <w:vertAlign w:val="baseline"/>
        </w:rPr>
        <w:t>x</w:t>
      </w:r>
      <w:r>
        <w:rPr>
          <w:i/>
          <w:w w:val="120"/>
          <w:sz w:val="24"/>
          <w:vertAlign w:val="superscript"/>
        </w:rPr>
        <w:t>B</w:t>
      </w:r>
      <w:r>
        <w:rPr>
          <w:i/>
          <w:spacing w:val="28"/>
          <w:w w:val="120"/>
          <w:sz w:val="24"/>
          <w:vertAlign w:val="baseline"/>
        </w:rPr>
        <w:t> </w:t>
      </w:r>
      <w:r>
        <w:rPr>
          <w:w w:val="120"/>
          <w:sz w:val="24"/>
          <w:vertAlign w:val="baseline"/>
        </w:rPr>
        <w:t>+</w:t>
      </w:r>
      <w:r>
        <w:rPr>
          <w:spacing w:val="-9"/>
          <w:w w:val="120"/>
          <w:sz w:val="24"/>
          <w:vertAlign w:val="baseline"/>
        </w:rPr>
        <w:t> </w:t>
      </w:r>
      <w:r>
        <w:rPr>
          <w:i/>
          <w:w w:val="120"/>
          <w:sz w:val="24"/>
          <w:vertAlign w:val="baseline"/>
        </w:rPr>
        <w:t>ε</w:t>
      </w:r>
      <w:r>
        <w:rPr>
          <w:i/>
          <w:w w:val="120"/>
          <w:sz w:val="24"/>
          <w:vertAlign w:val="subscript"/>
        </w:rPr>
        <w:t>t</w:t>
      </w:r>
      <w:r>
        <w:rPr>
          <w:i/>
          <w:w w:val="120"/>
          <w:sz w:val="24"/>
          <w:vertAlign w:val="baseline"/>
        </w:rPr>
        <w:tab/>
      </w:r>
      <w:r>
        <w:rPr>
          <w:w w:val="120"/>
          <w:sz w:val="24"/>
          <w:vertAlign w:val="baseline"/>
        </w:rPr>
        <w:t>(4.13)</w:t>
      </w:r>
    </w:p>
    <w:p>
      <w:pPr>
        <w:tabs>
          <w:tab w:pos="567" w:val="left" w:leader="none"/>
        </w:tabs>
        <w:spacing w:line="154" w:lineRule="exact" w:before="0"/>
        <w:ind w:left="0" w:right="3" w:firstLine="0"/>
        <w:jc w:val="center"/>
        <w:rPr>
          <w:i/>
          <w:sz w:val="16"/>
        </w:rPr>
      </w:pPr>
      <w:r>
        <w:rPr>
          <w:i/>
          <w:w w:val="135"/>
          <w:sz w:val="16"/>
        </w:rPr>
        <w:t>t</w:t>
        <w:tab/>
        <w:t>t</w:t>
      </w:r>
    </w:p>
    <w:p>
      <w:pPr>
        <w:tabs>
          <w:tab w:pos="4257" w:val="left" w:leader="none"/>
          <w:tab w:pos="8881" w:val="left" w:leader="none"/>
        </w:tabs>
        <w:spacing w:before="175"/>
        <w:ind w:left="3425" w:right="0" w:firstLine="0"/>
        <w:jc w:val="left"/>
        <w:rPr>
          <w:sz w:val="24"/>
        </w:rPr>
      </w:pPr>
      <w:r>
        <w:rPr/>
        <w:pict>
          <v:shape style="position:absolute;margin-left:285.972992pt;margin-top:16.931543pt;width:3.1pt;height:8pt;mso-position-horizontal-relative:page;mso-position-vertical-relative:paragraph;z-index:-259854336"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329.575989pt;margin-top:16.931543pt;width:3.1pt;height:8pt;mso-position-horizontal-relative:page;mso-position-vertical-relative:paragraph;z-index:-259853312"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01"/>
          <w:sz w:val="24"/>
        </w:rPr>
        <w:t>where</w:t>
      </w:r>
      <w:r>
        <w:rPr>
          <w:sz w:val="24"/>
        </w:rPr>
        <w:tab/>
      </w:r>
      <w:r>
        <w:rPr>
          <w:b/>
          <w:w w:val="118"/>
          <w:sz w:val="24"/>
        </w:rPr>
        <w:t>x</w:t>
      </w:r>
      <w:r>
        <w:rPr>
          <w:i/>
          <w:w w:val="134"/>
          <w:sz w:val="24"/>
          <w:vertAlign w:val="superscript"/>
        </w:rPr>
        <w:t>A</w:t>
      </w:r>
      <w:r>
        <w:rPr>
          <w:i/>
          <w:spacing w:val="16"/>
          <w:sz w:val="24"/>
          <w:vertAlign w:val="baseline"/>
        </w:rPr>
        <w:t> </w:t>
      </w:r>
      <w:r>
        <w:rPr>
          <w:rFonts w:ascii="Menlo" w:hAnsi="Menlo"/>
          <w:i/>
          <w:w w:val="128"/>
          <w:sz w:val="24"/>
          <w:vertAlign w:val="baseline"/>
        </w:rPr>
        <w:t>∼</w:t>
      </w:r>
      <w:r>
        <w:rPr>
          <w:rFonts w:ascii="Menlo" w:hAnsi="Menlo"/>
          <w:i/>
          <w:spacing w:val="-78"/>
          <w:sz w:val="24"/>
          <w:vertAlign w:val="baseline"/>
        </w:rPr>
        <w:t> </w:t>
      </w:r>
      <w:r>
        <w:rPr>
          <w:i/>
          <w:w w:val="102"/>
          <w:sz w:val="24"/>
          <w:vertAlign w:val="baseline"/>
        </w:rPr>
        <w:t>P</w:t>
      </w:r>
      <w:r>
        <w:rPr>
          <w:i/>
          <w:spacing w:val="-28"/>
          <w:sz w:val="24"/>
          <w:vertAlign w:val="baseline"/>
        </w:rPr>
        <w:t> </w:t>
      </w:r>
      <w:r>
        <w:rPr>
          <w:w w:val="113"/>
          <w:sz w:val="24"/>
          <w:vertAlign w:val="baseline"/>
        </w:rPr>
        <w:t>(</w:t>
      </w:r>
      <w:r>
        <w:rPr>
          <w:b/>
          <w:w w:val="118"/>
          <w:sz w:val="24"/>
          <w:vertAlign w:val="baseline"/>
        </w:rPr>
        <w:t>x</w:t>
      </w:r>
      <w:r>
        <w:rPr>
          <w:i/>
          <w:spacing w:val="10"/>
          <w:w w:val="134"/>
          <w:sz w:val="24"/>
          <w:vertAlign w:val="superscript"/>
        </w:rPr>
        <w:t>A</w:t>
      </w:r>
      <w:r>
        <w:rPr>
          <w:rFonts w:ascii="Menlo" w:hAnsi="Menlo"/>
          <w:i/>
          <w:w w:val="45"/>
          <w:sz w:val="24"/>
          <w:vertAlign w:val="baseline"/>
        </w:rPr>
        <w:t>|</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1</w:t>
      </w:r>
      <w:r>
        <w:rPr>
          <w:w w:val="113"/>
          <w:sz w:val="24"/>
          <w:vertAlign w:val="baseline"/>
        </w:rPr>
        <w:t>)</w:t>
      </w:r>
      <w:r>
        <w:rPr>
          <w:sz w:val="24"/>
          <w:vertAlign w:val="baseline"/>
        </w:rPr>
        <w:tab/>
      </w:r>
      <w:r>
        <w:rPr>
          <w:w w:val="103"/>
          <w:sz w:val="24"/>
          <w:vertAlign w:val="baseline"/>
        </w:rPr>
        <w:t>(4.14)</w:t>
      </w:r>
    </w:p>
    <w:p>
      <w:pPr>
        <w:pStyle w:val="BodyText"/>
        <w:spacing w:before="3"/>
        <w:rPr>
          <w:sz w:val="10"/>
        </w:rPr>
      </w:pPr>
    </w:p>
    <w:p>
      <w:pPr>
        <w:tabs>
          <w:tab w:pos="8881" w:val="left" w:leader="none"/>
        </w:tabs>
        <w:spacing w:before="95"/>
        <w:ind w:left="4248" w:right="0" w:firstLine="0"/>
        <w:jc w:val="left"/>
        <w:rPr>
          <w:sz w:val="24"/>
        </w:rPr>
      </w:pPr>
      <w:r>
        <w:rPr/>
        <w:pict>
          <v:shape style="position:absolute;margin-left:285.536011pt;margin-top:12.930554pt;width:3.1pt;height:8pt;mso-position-horizontal-relative:page;mso-position-vertical-relative:paragraph;z-index:-259852288"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329.414001pt;margin-top:12.930554pt;width:3.1pt;height:8pt;mso-position-horizontal-relative:page;mso-position-vertical-relative:paragraph;z-index:-259851264"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b/>
          <w:w w:val="118"/>
          <w:sz w:val="24"/>
        </w:rPr>
        <w:t>x</w:t>
      </w:r>
      <w:r>
        <w:rPr>
          <w:i/>
          <w:w w:val="135"/>
          <w:sz w:val="24"/>
          <w:vertAlign w:val="superscript"/>
        </w:rPr>
        <w:t>B</w:t>
      </w:r>
      <w:r>
        <w:rPr>
          <w:i/>
          <w:spacing w:val="24"/>
          <w:sz w:val="24"/>
          <w:vertAlign w:val="baseline"/>
        </w:rPr>
        <w:t> </w:t>
      </w:r>
      <w:r>
        <w:rPr>
          <w:rFonts w:ascii="Menlo" w:hAnsi="Menlo"/>
          <w:i/>
          <w:w w:val="128"/>
          <w:sz w:val="24"/>
          <w:vertAlign w:val="baseline"/>
        </w:rPr>
        <w:t>∼</w:t>
      </w:r>
      <w:r>
        <w:rPr>
          <w:rFonts w:ascii="Menlo" w:hAnsi="Menlo"/>
          <w:i/>
          <w:spacing w:val="-78"/>
          <w:sz w:val="24"/>
          <w:vertAlign w:val="baseline"/>
        </w:rPr>
        <w:t> </w:t>
      </w:r>
      <w:r>
        <w:rPr>
          <w:i/>
          <w:spacing w:val="2"/>
          <w:w w:val="121"/>
          <w:sz w:val="24"/>
          <w:vertAlign w:val="baseline"/>
        </w:rPr>
        <w:t>R</w:t>
      </w:r>
      <w:r>
        <w:rPr>
          <w:w w:val="113"/>
          <w:sz w:val="24"/>
          <w:vertAlign w:val="baseline"/>
        </w:rPr>
        <w:t>(</w:t>
      </w:r>
      <w:r>
        <w:rPr>
          <w:b/>
          <w:w w:val="118"/>
          <w:sz w:val="24"/>
          <w:vertAlign w:val="baseline"/>
        </w:rPr>
        <w:t>x</w:t>
      </w:r>
      <w:r>
        <w:rPr>
          <w:i/>
          <w:spacing w:val="10"/>
          <w:w w:val="134"/>
          <w:sz w:val="24"/>
          <w:vertAlign w:val="superscript"/>
        </w:rPr>
        <w:t>A</w:t>
      </w:r>
      <w:r>
        <w:rPr>
          <w:rFonts w:ascii="Menlo" w:hAnsi="Menlo"/>
          <w:i/>
          <w:w w:val="45"/>
          <w:sz w:val="24"/>
          <w:vertAlign w:val="baseline"/>
        </w:rPr>
        <w:t>|</w:t>
      </w:r>
      <w:r>
        <w:rPr>
          <w:i/>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w w:val="113"/>
          <w:sz w:val="24"/>
          <w:vertAlign w:val="baseline"/>
        </w:rPr>
        <w:t>)</w:t>
      </w:r>
      <w:r>
        <w:rPr>
          <w:sz w:val="24"/>
          <w:vertAlign w:val="baseline"/>
        </w:rPr>
        <w:tab/>
      </w:r>
      <w:r>
        <w:rPr>
          <w:w w:val="103"/>
          <w:sz w:val="24"/>
          <w:vertAlign w:val="baseline"/>
        </w:rPr>
        <w:t>(4.15)</w:t>
      </w:r>
    </w:p>
    <w:p>
      <w:pPr>
        <w:pStyle w:val="BodyText"/>
        <w:spacing w:before="5"/>
        <w:rPr>
          <w:sz w:val="44"/>
        </w:rPr>
      </w:pPr>
    </w:p>
    <w:p>
      <w:pPr>
        <w:pStyle w:val="BodyText"/>
        <w:ind w:left="120"/>
      </w:pPr>
      <w:r>
        <w:rPr>
          <w:w w:val="105"/>
        </w:rPr>
        <w:t>The</w:t>
      </w:r>
      <w:r>
        <w:rPr>
          <w:spacing w:val="14"/>
          <w:w w:val="105"/>
        </w:rPr>
        <w:t> </w:t>
      </w:r>
      <w:r>
        <w:rPr>
          <w:w w:val="105"/>
        </w:rPr>
        <w:t>transition</w:t>
      </w:r>
      <w:r>
        <w:rPr>
          <w:spacing w:val="15"/>
          <w:w w:val="105"/>
        </w:rPr>
        <w:t> </w:t>
      </w:r>
      <w:r>
        <w:rPr>
          <w:w w:val="105"/>
        </w:rPr>
        <w:t>probability</w:t>
      </w:r>
      <w:r>
        <w:rPr>
          <w:spacing w:val="14"/>
          <w:w w:val="105"/>
        </w:rPr>
        <w:t> </w:t>
      </w:r>
      <w:r>
        <w:rPr>
          <w:i/>
          <w:w w:val="105"/>
        </w:rPr>
        <w:t>P</w:t>
      </w:r>
      <w:r>
        <w:rPr>
          <w:i/>
          <w:spacing w:val="50"/>
          <w:w w:val="105"/>
        </w:rPr>
        <w:t> </w:t>
      </w:r>
      <w:r>
        <w:rPr>
          <w:w w:val="105"/>
        </w:rPr>
        <w:t>models</w:t>
      </w:r>
      <w:r>
        <w:rPr>
          <w:spacing w:val="14"/>
          <w:w w:val="105"/>
        </w:rPr>
        <w:t> </w:t>
      </w:r>
      <w:r>
        <w:rPr>
          <w:w w:val="105"/>
        </w:rPr>
        <w:t>the</w:t>
      </w:r>
      <w:r>
        <w:rPr>
          <w:spacing w:val="15"/>
          <w:w w:val="105"/>
        </w:rPr>
        <w:t> </w:t>
      </w:r>
      <w:r>
        <w:rPr>
          <w:w w:val="105"/>
        </w:rPr>
        <w:t>impact</w:t>
      </w:r>
      <w:r>
        <w:rPr>
          <w:spacing w:val="15"/>
          <w:w w:val="105"/>
        </w:rPr>
        <w:t> </w:t>
      </w:r>
      <w:r>
        <w:rPr>
          <w:w w:val="105"/>
        </w:rPr>
        <w:t>of</w:t>
      </w:r>
      <w:r>
        <w:rPr>
          <w:spacing w:val="14"/>
          <w:w w:val="105"/>
        </w:rPr>
        <w:t> </w:t>
      </w:r>
      <w:r>
        <w:rPr>
          <w:w w:val="105"/>
        </w:rPr>
        <w:t>past</w:t>
      </w:r>
      <w:r>
        <w:rPr>
          <w:spacing w:val="15"/>
          <w:w w:val="105"/>
        </w:rPr>
        <w:t> </w:t>
      </w:r>
      <w:r>
        <w:rPr>
          <w:w w:val="105"/>
        </w:rPr>
        <w:t>news</w:t>
      </w:r>
      <w:r>
        <w:rPr>
          <w:spacing w:val="16"/>
          <w:w w:val="105"/>
        </w:rPr>
        <w:t> </w:t>
      </w:r>
      <w:r>
        <w:rPr>
          <w:w w:val="105"/>
        </w:rPr>
        <w:t>sentiments</w:t>
      </w:r>
      <w:r>
        <w:rPr>
          <w:spacing w:val="14"/>
          <w:w w:val="105"/>
        </w:rPr>
        <w:t> </w:t>
      </w:r>
      <w:r>
        <w:rPr>
          <w:w w:val="105"/>
        </w:rPr>
        <w:t>on</w:t>
      </w:r>
      <w:r>
        <w:rPr>
          <w:spacing w:val="15"/>
          <w:w w:val="105"/>
        </w:rPr>
        <w:t> </w:t>
      </w:r>
      <w:r>
        <w:rPr>
          <w:w w:val="105"/>
        </w:rPr>
        <w:t>the</w:t>
      </w:r>
      <w:r>
        <w:rPr>
          <w:spacing w:val="15"/>
          <w:w w:val="105"/>
        </w:rPr>
        <w:t> </w:t>
      </w:r>
      <w:r>
        <w:rPr>
          <w:w w:val="105"/>
        </w:rPr>
        <w:t>future</w:t>
      </w:r>
      <w:r>
        <w:rPr>
          <w:spacing w:val="14"/>
          <w:w w:val="105"/>
        </w:rPr>
        <w:t> </w:t>
      </w:r>
      <w:r>
        <w:rPr>
          <w:w w:val="105"/>
        </w:rPr>
        <w:t>news</w:t>
      </w:r>
    </w:p>
    <w:p>
      <w:pPr>
        <w:pStyle w:val="BodyText"/>
        <w:spacing w:before="157"/>
        <w:ind w:left="120"/>
      </w:pPr>
      <w:r>
        <w:rPr/>
        <w:pict>
          <v:shape style="position:absolute;margin-left:160.703003pt;margin-top:16.031549pt;width:3.1pt;height:8pt;mso-position-horizontal-relative:page;mso-position-vertical-relative:paragraph;z-index:-25985536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05"/>
        </w:rPr>
        <w:t>sentiment,</w:t>
      </w:r>
      <w:r>
        <w:rPr>
          <w:spacing w:val="48"/>
          <w:w w:val="105"/>
        </w:rPr>
        <w:t> </w:t>
      </w:r>
      <w:r>
        <w:rPr>
          <w:w w:val="105"/>
        </w:rPr>
        <w:t>and</w:t>
      </w:r>
      <w:r>
        <w:rPr>
          <w:spacing w:val="45"/>
          <w:w w:val="105"/>
        </w:rPr>
        <w:t> </w:t>
      </w:r>
      <w:r>
        <w:rPr>
          <w:b/>
          <w:w w:val="105"/>
        </w:rPr>
        <w:t>x</w:t>
      </w:r>
      <w:r>
        <w:rPr>
          <w:i/>
          <w:w w:val="105"/>
          <w:vertAlign w:val="superscript"/>
        </w:rPr>
        <w:t>A</w:t>
      </w:r>
      <w:r>
        <w:rPr>
          <w:i/>
          <w:spacing w:val="55"/>
          <w:w w:val="105"/>
          <w:vertAlign w:val="baseline"/>
        </w:rPr>
        <w:t> </w:t>
      </w:r>
      <w:r>
        <w:rPr>
          <w:w w:val="105"/>
          <w:vertAlign w:val="baseline"/>
        </w:rPr>
        <w:t>is</w:t>
      </w:r>
      <w:r>
        <w:rPr>
          <w:spacing w:val="43"/>
          <w:w w:val="105"/>
          <w:vertAlign w:val="baseline"/>
        </w:rPr>
        <w:t> </w:t>
      </w:r>
      <w:r>
        <w:rPr>
          <w:w w:val="105"/>
          <w:vertAlign w:val="baseline"/>
        </w:rPr>
        <w:t>the</w:t>
      </w:r>
      <w:r>
        <w:rPr>
          <w:spacing w:val="43"/>
          <w:w w:val="105"/>
          <w:vertAlign w:val="baseline"/>
        </w:rPr>
        <w:t> </w:t>
      </w:r>
      <w:r>
        <w:rPr>
          <w:w w:val="105"/>
          <w:vertAlign w:val="baseline"/>
        </w:rPr>
        <w:t>portion</w:t>
      </w:r>
      <w:r>
        <w:rPr>
          <w:spacing w:val="44"/>
          <w:w w:val="105"/>
          <w:vertAlign w:val="baseline"/>
        </w:rPr>
        <w:t> </w:t>
      </w:r>
      <w:r>
        <w:rPr>
          <w:w w:val="105"/>
          <w:vertAlign w:val="baseline"/>
        </w:rPr>
        <w:t>of</w:t>
      </w:r>
      <w:r>
        <w:rPr>
          <w:spacing w:val="43"/>
          <w:w w:val="105"/>
          <w:vertAlign w:val="baseline"/>
        </w:rPr>
        <w:t> </w:t>
      </w:r>
      <w:r>
        <w:rPr>
          <w:w w:val="105"/>
          <w:vertAlign w:val="baseline"/>
        </w:rPr>
        <w:t>sentiment</w:t>
      </w:r>
      <w:r>
        <w:rPr>
          <w:spacing w:val="44"/>
          <w:w w:val="105"/>
          <w:vertAlign w:val="baseline"/>
        </w:rPr>
        <w:t> </w:t>
      </w:r>
      <w:r>
        <w:rPr>
          <w:b/>
          <w:w w:val="105"/>
          <w:vertAlign w:val="baseline"/>
        </w:rPr>
        <w:t>x</w:t>
      </w:r>
      <w:r>
        <w:rPr>
          <w:i/>
          <w:w w:val="105"/>
          <w:vertAlign w:val="subscript"/>
        </w:rPr>
        <w:t>t</w:t>
      </w:r>
      <w:r>
        <w:rPr>
          <w:i/>
          <w:spacing w:val="54"/>
          <w:w w:val="105"/>
          <w:vertAlign w:val="baseline"/>
        </w:rPr>
        <w:t> </w:t>
      </w:r>
      <w:r>
        <w:rPr>
          <w:w w:val="105"/>
          <w:vertAlign w:val="baseline"/>
        </w:rPr>
        <w:t>solely</w:t>
      </w:r>
      <w:r>
        <w:rPr>
          <w:spacing w:val="44"/>
          <w:w w:val="105"/>
          <w:vertAlign w:val="baseline"/>
        </w:rPr>
        <w:t> </w:t>
      </w:r>
      <w:r>
        <w:rPr>
          <w:w w:val="105"/>
          <w:vertAlign w:val="baseline"/>
        </w:rPr>
        <w:t>determined</w:t>
      </w:r>
      <w:r>
        <w:rPr>
          <w:spacing w:val="43"/>
          <w:w w:val="105"/>
          <w:vertAlign w:val="baseline"/>
        </w:rPr>
        <w:t> </w:t>
      </w:r>
      <w:r>
        <w:rPr>
          <w:spacing w:val="-4"/>
          <w:w w:val="105"/>
          <w:vertAlign w:val="baseline"/>
        </w:rPr>
        <w:t>by</w:t>
      </w:r>
      <w:r>
        <w:rPr>
          <w:spacing w:val="44"/>
          <w:w w:val="105"/>
          <w:vertAlign w:val="baseline"/>
        </w:rPr>
        <w:t> </w:t>
      </w:r>
      <w:r>
        <w:rPr>
          <w:w w:val="105"/>
          <w:vertAlign w:val="baseline"/>
        </w:rPr>
        <w:t>the</w:t>
      </w:r>
      <w:r>
        <w:rPr>
          <w:spacing w:val="43"/>
          <w:w w:val="105"/>
          <w:vertAlign w:val="baseline"/>
        </w:rPr>
        <w:t> </w:t>
      </w:r>
      <w:r>
        <w:rPr>
          <w:w w:val="105"/>
          <w:vertAlign w:val="baseline"/>
        </w:rPr>
        <w:t>inter-temporal</w:t>
      </w:r>
    </w:p>
    <w:p>
      <w:pPr>
        <w:spacing w:after="0"/>
        <w:sectPr>
          <w:pgSz w:w="12240" w:h="15840"/>
          <w:pgMar w:header="0" w:footer="822" w:top="1420" w:bottom="1020" w:left="1320" w:right="300"/>
        </w:sectPr>
      </w:pPr>
    </w:p>
    <w:p>
      <w:pPr>
        <w:pStyle w:val="BodyText"/>
        <w:spacing w:before="35"/>
        <w:ind w:left="120"/>
      </w:pPr>
      <w:r>
        <w:rPr>
          <w:w w:val="105"/>
        </w:rPr>
        <w:t>correlation</w:t>
      </w:r>
      <w:r>
        <w:rPr>
          <w:spacing w:val="46"/>
          <w:w w:val="105"/>
        </w:rPr>
        <w:t> </w:t>
      </w:r>
      <w:r>
        <w:rPr>
          <w:w w:val="105"/>
        </w:rPr>
        <w:t>among</w:t>
      </w:r>
      <w:r>
        <w:rPr>
          <w:spacing w:val="49"/>
          <w:w w:val="105"/>
        </w:rPr>
        <w:t> </w:t>
      </w:r>
      <w:r>
        <w:rPr>
          <w:b/>
          <w:w w:val="105"/>
        </w:rPr>
        <w:t>x</w:t>
      </w:r>
      <w:r>
        <w:rPr>
          <w:w w:val="105"/>
        </w:rPr>
        <w:t>.  </w:t>
      </w:r>
      <w:r>
        <w:rPr>
          <w:spacing w:val="1"/>
          <w:w w:val="105"/>
        </w:rPr>
        <w:t> </w:t>
      </w:r>
      <w:r>
        <w:rPr>
          <w:w w:val="105"/>
        </w:rPr>
        <w:t>In</w:t>
      </w:r>
      <w:r>
        <w:rPr>
          <w:spacing w:val="47"/>
          <w:w w:val="105"/>
        </w:rPr>
        <w:t> </w:t>
      </w:r>
      <w:r>
        <w:rPr>
          <w:w w:val="105"/>
        </w:rPr>
        <w:t>addition,</w:t>
      </w:r>
      <w:r>
        <w:rPr>
          <w:spacing w:val="53"/>
          <w:w w:val="105"/>
        </w:rPr>
        <w:t> </w:t>
      </w:r>
      <w:r>
        <w:rPr>
          <w:w w:val="105"/>
        </w:rPr>
        <w:t>another</w:t>
      </w:r>
      <w:r>
        <w:rPr>
          <w:spacing w:val="46"/>
          <w:w w:val="105"/>
        </w:rPr>
        <w:t> </w:t>
      </w:r>
      <w:r>
        <w:rPr>
          <w:w w:val="105"/>
        </w:rPr>
        <w:t>reporting</w:t>
      </w:r>
      <w:r>
        <w:rPr>
          <w:spacing w:val="47"/>
          <w:w w:val="105"/>
        </w:rPr>
        <w:t> </w:t>
      </w:r>
      <w:r>
        <w:rPr>
          <w:w w:val="105"/>
        </w:rPr>
        <w:t>probability</w:t>
      </w:r>
      <w:r>
        <w:rPr>
          <w:spacing w:val="47"/>
          <w:w w:val="105"/>
        </w:rPr>
        <w:t> </w:t>
      </w:r>
      <w:r>
        <w:rPr>
          <w:i/>
          <w:w w:val="105"/>
        </w:rPr>
        <w:t>R</w:t>
      </w:r>
      <w:r>
        <w:rPr>
          <w:i/>
          <w:spacing w:val="49"/>
          <w:w w:val="105"/>
        </w:rPr>
        <w:t> </w:t>
      </w:r>
      <w:r>
        <w:rPr>
          <w:w w:val="105"/>
        </w:rPr>
        <w:t>models</w:t>
      </w:r>
      <w:r>
        <w:rPr>
          <w:spacing w:val="47"/>
          <w:w w:val="105"/>
        </w:rPr>
        <w:t> </w:t>
      </w:r>
      <w:r>
        <w:rPr>
          <w:w w:val="105"/>
        </w:rPr>
        <w:t>the</w:t>
      </w:r>
      <w:r>
        <w:rPr>
          <w:spacing w:val="46"/>
          <w:w w:val="105"/>
        </w:rPr>
        <w:t> </w:t>
      </w:r>
      <w:r>
        <w:rPr>
          <w:w w:val="105"/>
        </w:rPr>
        <w:t>impact</w:t>
      </w:r>
      <w:r>
        <w:rPr>
          <w:spacing w:val="47"/>
          <w:w w:val="105"/>
        </w:rPr>
        <w:t> </w:t>
      </w:r>
      <w:r>
        <w:rPr>
          <w:w w:val="105"/>
        </w:rPr>
        <w:t>of</w:t>
      </w:r>
    </w:p>
    <w:p>
      <w:pPr>
        <w:pStyle w:val="BodyText"/>
        <w:spacing w:before="157"/>
        <w:ind w:left="120"/>
      </w:pPr>
      <w:r>
        <w:rPr/>
        <w:pict>
          <v:shape style="position:absolute;margin-left:324.006012pt;margin-top:16.030527pt;width:3.1pt;height:8pt;mso-position-horizontal-relative:page;mso-position-vertical-relative:paragraph;z-index:-25985024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10"/>
        </w:rPr>
        <w:t>past returns on future news sentiment.  Hence, </w:t>
      </w:r>
      <w:r>
        <w:rPr>
          <w:b/>
          <w:w w:val="110"/>
        </w:rPr>
        <w:t>x</w:t>
      </w:r>
      <w:r>
        <w:rPr>
          <w:i/>
          <w:w w:val="110"/>
          <w:vertAlign w:val="superscript"/>
        </w:rPr>
        <w:t>B</w:t>
      </w:r>
      <w:r>
        <w:rPr>
          <w:i/>
          <w:w w:val="110"/>
          <w:vertAlign w:val="baseline"/>
        </w:rPr>
        <w:t> </w:t>
      </w:r>
      <w:r>
        <w:rPr>
          <w:w w:val="110"/>
          <w:vertAlign w:val="baseline"/>
        </w:rPr>
        <w:t>is the part of </w:t>
      </w:r>
      <w:r>
        <w:rPr>
          <w:b/>
          <w:w w:val="110"/>
          <w:vertAlign w:val="baseline"/>
        </w:rPr>
        <w:t>x</w:t>
      </w:r>
      <w:r>
        <w:rPr>
          <w:i/>
          <w:w w:val="110"/>
          <w:vertAlign w:val="subscript"/>
        </w:rPr>
        <w:t>t</w:t>
      </w:r>
      <w:r>
        <w:rPr>
          <w:i/>
          <w:w w:val="110"/>
          <w:vertAlign w:val="baseline"/>
        </w:rPr>
        <w:t> </w:t>
      </w:r>
      <w:r>
        <w:rPr>
          <w:w w:val="110"/>
          <w:vertAlign w:val="baseline"/>
        </w:rPr>
        <w:t>responses to past</w:t>
      </w:r>
      <w:r>
        <w:rPr>
          <w:spacing w:val="63"/>
          <w:w w:val="110"/>
          <w:vertAlign w:val="baseline"/>
        </w:rPr>
        <w:t> </w:t>
      </w:r>
      <w:r>
        <w:rPr>
          <w:w w:val="110"/>
          <w:vertAlign w:val="baseline"/>
        </w:rPr>
        <w:t>price</w:t>
      </w:r>
    </w:p>
    <w:p>
      <w:pPr>
        <w:spacing w:after="0"/>
        <w:sectPr>
          <w:pgSz w:w="12240" w:h="15840"/>
          <w:pgMar w:header="0" w:footer="822" w:top="1420" w:bottom="1020" w:left="1320" w:right="300"/>
        </w:sectPr>
      </w:pPr>
    </w:p>
    <w:p>
      <w:pPr>
        <w:pStyle w:val="BodyText"/>
        <w:spacing w:before="158"/>
        <w:ind w:left="120"/>
        <w:rPr>
          <w:i/>
        </w:rPr>
      </w:pPr>
      <w:r>
        <w:rPr/>
        <w:pict>
          <v:shape style="position:absolute;margin-left:213.832001pt;margin-top:16.080521pt;width:3.1pt;height:8pt;mso-position-horizontal-relative:page;mso-position-vertical-relative:paragraph;z-index:-259849216"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10"/>
        </w:rPr>
        <w:t>movement. For example, </w:t>
      </w:r>
      <w:r>
        <w:rPr>
          <w:b/>
          <w:w w:val="110"/>
        </w:rPr>
        <w:t>x</w:t>
      </w:r>
      <w:r>
        <w:rPr>
          <w:i/>
          <w:w w:val="110"/>
          <w:vertAlign w:val="superscript"/>
        </w:rPr>
        <w:t>B</w:t>
      </w:r>
    </w:p>
    <w:p>
      <w:pPr>
        <w:pStyle w:val="BodyText"/>
        <w:spacing w:before="158"/>
        <w:ind w:left="71"/>
      </w:pPr>
      <w:r>
        <w:rPr/>
        <w:br w:type="column"/>
      </w:r>
      <w:r>
        <w:rPr>
          <w:w w:val="105"/>
        </w:rPr>
        <w:t>could be the average of sentiment scores assigned to articles</w:t>
      </w:r>
    </w:p>
    <w:p>
      <w:pPr>
        <w:spacing w:after="0"/>
        <w:sectPr>
          <w:type w:val="continuous"/>
          <w:pgSz w:w="12240" w:h="15840"/>
          <w:pgMar w:top="1500" w:bottom="1020" w:left="1320" w:right="300"/>
          <w:cols w:num="2" w:equalWidth="0">
            <w:col w:w="3085" w:space="40"/>
            <w:col w:w="7495"/>
          </w:cols>
        </w:sectPr>
      </w:pPr>
    </w:p>
    <w:p>
      <w:pPr>
        <w:pStyle w:val="BodyText"/>
        <w:spacing w:before="9"/>
        <w:rPr>
          <w:sz w:val="8"/>
        </w:rPr>
      </w:pPr>
    </w:p>
    <w:p>
      <w:pPr>
        <w:pStyle w:val="BodyText"/>
        <w:spacing w:line="376" w:lineRule="auto" w:before="56"/>
        <w:ind w:left="120" w:right="1137"/>
        <w:jc w:val="both"/>
      </w:pPr>
      <w:r>
        <w:rPr>
          <w:w w:val="105"/>
        </w:rPr>
        <w:t>simply</w:t>
      </w:r>
      <w:r>
        <w:rPr>
          <w:spacing w:val="-10"/>
          <w:w w:val="105"/>
        </w:rPr>
        <w:t> </w:t>
      </w:r>
      <w:r>
        <w:rPr>
          <w:w w:val="105"/>
        </w:rPr>
        <w:t>reporting</w:t>
      </w:r>
      <w:r>
        <w:rPr>
          <w:spacing w:val="-10"/>
          <w:w w:val="105"/>
        </w:rPr>
        <w:t> </w:t>
      </w:r>
      <w:r>
        <w:rPr>
          <w:w w:val="105"/>
        </w:rPr>
        <w:t>the</w:t>
      </w:r>
      <w:r>
        <w:rPr>
          <w:spacing w:val="-10"/>
          <w:w w:val="105"/>
        </w:rPr>
        <w:t> </w:t>
      </w:r>
      <w:r>
        <w:rPr>
          <w:w w:val="105"/>
        </w:rPr>
        <w:t>return</w:t>
      </w:r>
      <w:r>
        <w:rPr>
          <w:spacing w:val="-10"/>
          <w:w w:val="105"/>
        </w:rPr>
        <w:t> </w:t>
      </w:r>
      <w:r>
        <w:rPr>
          <w:w w:val="105"/>
        </w:rPr>
        <w:t>on</w:t>
      </w:r>
      <w:r>
        <w:rPr>
          <w:spacing w:val="-10"/>
          <w:w w:val="105"/>
        </w:rPr>
        <w:t> </w:t>
      </w:r>
      <w:r>
        <w:rPr>
          <w:w w:val="105"/>
        </w:rPr>
        <w:t>the</w:t>
      </w:r>
      <w:r>
        <w:rPr>
          <w:spacing w:val="-10"/>
          <w:w w:val="105"/>
        </w:rPr>
        <w:t> </w:t>
      </w:r>
      <w:r>
        <w:rPr>
          <w:w w:val="105"/>
        </w:rPr>
        <w:t>previous</w:t>
      </w:r>
      <w:r>
        <w:rPr>
          <w:spacing w:val="-10"/>
          <w:w w:val="105"/>
        </w:rPr>
        <w:t> </w:t>
      </w:r>
      <w:r>
        <w:rPr>
          <w:spacing w:val="-7"/>
          <w:w w:val="105"/>
        </w:rPr>
        <w:t>day.</w:t>
      </w:r>
      <w:r>
        <w:rPr>
          <w:spacing w:val="31"/>
          <w:w w:val="105"/>
        </w:rPr>
        <w:t> </w:t>
      </w:r>
      <w:r>
        <w:rPr>
          <w:w w:val="105"/>
        </w:rPr>
        <w:t>More</w:t>
      </w:r>
      <w:r>
        <w:rPr>
          <w:spacing w:val="-10"/>
          <w:w w:val="105"/>
        </w:rPr>
        <w:t> </w:t>
      </w:r>
      <w:r>
        <w:rPr>
          <w:w w:val="105"/>
        </w:rPr>
        <w:t>generally,</w:t>
      </w:r>
      <w:r>
        <w:rPr>
          <w:spacing w:val="-5"/>
          <w:w w:val="105"/>
        </w:rPr>
        <w:t> two</w:t>
      </w:r>
      <w:r>
        <w:rPr>
          <w:spacing w:val="-10"/>
          <w:w w:val="105"/>
        </w:rPr>
        <w:t> </w:t>
      </w:r>
      <w:r>
        <w:rPr>
          <w:w w:val="105"/>
        </w:rPr>
        <w:t>parts</w:t>
      </w:r>
      <w:r>
        <w:rPr>
          <w:spacing w:val="-9"/>
          <w:w w:val="105"/>
        </w:rPr>
        <w:t> </w:t>
      </w:r>
      <w:r>
        <w:rPr>
          <w:w w:val="105"/>
        </w:rPr>
        <w:t>of</w:t>
      </w:r>
      <w:r>
        <w:rPr>
          <w:spacing w:val="-10"/>
          <w:w w:val="105"/>
        </w:rPr>
        <w:t> </w:t>
      </w:r>
      <w:r>
        <w:rPr>
          <w:w w:val="105"/>
        </w:rPr>
        <w:t>news</w:t>
      </w:r>
      <w:r>
        <w:rPr>
          <w:spacing w:val="-10"/>
          <w:w w:val="105"/>
        </w:rPr>
        <w:t> </w:t>
      </w:r>
      <w:r>
        <w:rPr>
          <w:w w:val="105"/>
        </w:rPr>
        <w:t>sentiments can</w:t>
      </w:r>
      <w:r>
        <w:rPr>
          <w:spacing w:val="15"/>
          <w:w w:val="105"/>
        </w:rPr>
        <w:t> </w:t>
      </w:r>
      <w:r>
        <w:rPr>
          <w:spacing w:val="3"/>
          <w:w w:val="105"/>
        </w:rPr>
        <w:t>be</w:t>
      </w:r>
      <w:r>
        <w:rPr>
          <w:spacing w:val="15"/>
          <w:w w:val="105"/>
        </w:rPr>
        <w:t> </w:t>
      </w:r>
      <w:r>
        <w:rPr>
          <w:w w:val="105"/>
        </w:rPr>
        <w:t>merged</w:t>
      </w:r>
      <w:r>
        <w:rPr>
          <w:spacing w:val="15"/>
          <w:w w:val="105"/>
        </w:rPr>
        <w:t> </w:t>
      </w:r>
      <w:r>
        <w:rPr>
          <w:w w:val="105"/>
        </w:rPr>
        <w:t>using</w:t>
      </w:r>
      <w:r>
        <w:rPr>
          <w:spacing w:val="15"/>
          <w:w w:val="105"/>
        </w:rPr>
        <w:t> </w:t>
      </w:r>
      <w:r>
        <w:rPr>
          <w:w w:val="105"/>
        </w:rPr>
        <w:t>one</w:t>
      </w:r>
      <w:r>
        <w:rPr>
          <w:spacing w:val="15"/>
          <w:w w:val="105"/>
        </w:rPr>
        <w:t> </w:t>
      </w:r>
      <w:r>
        <w:rPr>
          <w:w w:val="105"/>
        </w:rPr>
        <w:t>joint</w:t>
      </w:r>
      <w:r>
        <w:rPr>
          <w:spacing w:val="16"/>
          <w:w w:val="105"/>
        </w:rPr>
        <w:t> </w:t>
      </w:r>
      <w:r>
        <w:rPr>
          <w:w w:val="105"/>
        </w:rPr>
        <w:t>distribution</w:t>
      </w:r>
      <w:r>
        <w:rPr>
          <w:spacing w:val="14"/>
          <w:w w:val="105"/>
        </w:rPr>
        <w:t> </w:t>
      </w:r>
      <w:r>
        <w:rPr>
          <w:i/>
          <w:spacing w:val="11"/>
          <w:w w:val="105"/>
        </w:rPr>
        <w:t>PR</w:t>
      </w:r>
      <w:r>
        <w:rPr>
          <w:spacing w:val="11"/>
          <w:w w:val="105"/>
        </w:rPr>
        <w:t>:</w:t>
      </w:r>
    </w:p>
    <w:p>
      <w:pPr>
        <w:pStyle w:val="BodyText"/>
        <w:spacing w:before="2"/>
        <w:rPr>
          <w:sz w:val="31"/>
        </w:rPr>
      </w:pPr>
    </w:p>
    <w:p>
      <w:pPr>
        <w:tabs>
          <w:tab w:pos="5223" w:val="left" w:leader="none"/>
        </w:tabs>
        <w:spacing w:before="0"/>
        <w:ind w:left="0" w:right="1139" w:firstLine="0"/>
        <w:jc w:val="right"/>
        <w:rPr>
          <w:sz w:val="24"/>
        </w:rPr>
      </w:pPr>
      <w:r>
        <w:rPr>
          <w:b/>
          <w:w w:val="118"/>
          <w:sz w:val="24"/>
        </w:rPr>
        <w:t>x</w:t>
      </w:r>
      <w:r>
        <w:rPr>
          <w:i/>
          <w:w w:val="138"/>
          <w:sz w:val="24"/>
          <w:vertAlign w:val="subscript"/>
        </w:rPr>
        <w:t>t</w:t>
      </w:r>
      <w:r>
        <w:rPr>
          <w:i/>
          <w:spacing w:val="16"/>
          <w:sz w:val="24"/>
          <w:vertAlign w:val="baseline"/>
        </w:rPr>
        <w:t> </w:t>
      </w:r>
      <w:r>
        <w:rPr>
          <w:rFonts w:ascii="Menlo" w:hAnsi="Menlo"/>
          <w:i/>
          <w:w w:val="128"/>
          <w:sz w:val="24"/>
          <w:vertAlign w:val="baseline"/>
        </w:rPr>
        <w:t>∼</w:t>
      </w:r>
      <w:r>
        <w:rPr>
          <w:rFonts w:ascii="Menlo" w:hAnsi="Menlo"/>
          <w:i/>
          <w:spacing w:val="-78"/>
          <w:sz w:val="24"/>
          <w:vertAlign w:val="baseline"/>
        </w:rPr>
        <w:t> </w:t>
      </w:r>
      <w:r>
        <w:rPr>
          <w:i/>
          <w:spacing w:val="32"/>
          <w:w w:val="102"/>
          <w:sz w:val="24"/>
          <w:vertAlign w:val="baseline"/>
        </w:rPr>
        <w:t>P</w:t>
      </w:r>
      <w:r>
        <w:rPr>
          <w:i/>
          <w:spacing w:val="2"/>
          <w:w w:val="121"/>
          <w:sz w:val="24"/>
          <w:vertAlign w:val="baseline"/>
        </w:rPr>
        <w:t>R</w:t>
      </w:r>
      <w:r>
        <w:rPr>
          <w:w w:val="113"/>
          <w:sz w:val="24"/>
          <w:vertAlign w:val="baseline"/>
        </w:rPr>
        <w:t>(</w:t>
      </w:r>
      <w:r>
        <w:rPr>
          <w:b/>
          <w:w w:val="118"/>
          <w:sz w:val="24"/>
          <w:vertAlign w:val="baseline"/>
        </w:rPr>
        <w:t>x</w:t>
      </w:r>
      <w:r>
        <w:rPr>
          <w:i/>
          <w:spacing w:val="10"/>
          <w:w w:val="138"/>
          <w:sz w:val="24"/>
          <w:vertAlign w:val="subscript"/>
        </w:rPr>
        <w:t>t</w:t>
      </w:r>
      <w:r>
        <w:rPr>
          <w:rFonts w:ascii="Menlo" w:hAnsi="Menlo"/>
          <w:i/>
          <w:w w:val="45"/>
          <w:sz w:val="24"/>
          <w:vertAlign w:val="baseline"/>
        </w:rPr>
        <w:t>|</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w w:val="113"/>
          <w:sz w:val="24"/>
          <w:vertAlign w:val="baseline"/>
        </w:rPr>
        <w:t>)</w:t>
      </w:r>
      <w:r>
        <w:rPr>
          <w:sz w:val="24"/>
          <w:vertAlign w:val="baseline"/>
        </w:rPr>
        <w:tab/>
      </w:r>
      <w:bookmarkStart w:name="_bookmark64" w:id="116"/>
      <w:bookmarkEnd w:id="116"/>
      <w:r>
        <w:rPr>
          <w:w w:val="103"/>
          <w:sz w:val="24"/>
          <w:vertAlign w:val="baseline"/>
        </w:rPr>
        <w:t>(4.16)</w:t>
      </w:r>
    </w:p>
    <w:p>
      <w:pPr>
        <w:pStyle w:val="BodyText"/>
        <w:spacing w:before="6"/>
        <w:rPr>
          <w:sz w:val="44"/>
        </w:rPr>
      </w:pPr>
    </w:p>
    <w:p>
      <w:pPr>
        <w:spacing w:line="374" w:lineRule="auto" w:before="0"/>
        <w:ind w:left="120" w:right="1137" w:firstLine="0"/>
        <w:jc w:val="both"/>
        <w:rPr>
          <w:i/>
          <w:sz w:val="24"/>
        </w:rPr>
      </w:pPr>
      <w:r>
        <w:rPr>
          <w:w w:val="105"/>
          <w:sz w:val="24"/>
        </w:rPr>
        <w:t>Expanding</w:t>
      </w:r>
      <w:r>
        <w:rPr>
          <w:spacing w:val="-11"/>
          <w:w w:val="105"/>
          <w:sz w:val="24"/>
        </w:rPr>
        <w:t> </w:t>
      </w:r>
      <w:r>
        <w:rPr>
          <w:w w:val="105"/>
          <w:sz w:val="24"/>
        </w:rPr>
        <w:t>equation</w:t>
      </w:r>
      <w:r>
        <w:rPr>
          <w:spacing w:val="-10"/>
          <w:w w:val="105"/>
          <w:sz w:val="24"/>
        </w:rPr>
        <w:t> </w:t>
      </w:r>
      <w:hyperlink w:history="true" w:anchor="_bookmark64">
        <w:r>
          <w:rPr>
            <w:w w:val="105"/>
            <w:sz w:val="24"/>
          </w:rPr>
          <w:t>(4.16)</w:t>
        </w:r>
        <w:r>
          <w:rPr>
            <w:spacing w:val="-11"/>
            <w:w w:val="105"/>
            <w:sz w:val="24"/>
          </w:rPr>
          <w:t> </w:t>
        </w:r>
      </w:hyperlink>
      <w:r>
        <w:rPr>
          <w:w w:val="105"/>
          <w:sz w:val="24"/>
        </w:rPr>
        <w:t>recursively</w:t>
      </w:r>
      <w:r>
        <w:rPr>
          <w:spacing w:val="-10"/>
          <w:w w:val="105"/>
          <w:sz w:val="24"/>
        </w:rPr>
        <w:t> </w:t>
      </w:r>
      <w:r>
        <w:rPr>
          <w:w w:val="105"/>
          <w:sz w:val="24"/>
        </w:rPr>
        <w:t>shows</w:t>
      </w:r>
      <w:r>
        <w:rPr>
          <w:spacing w:val="-10"/>
          <w:w w:val="105"/>
          <w:sz w:val="24"/>
        </w:rPr>
        <w:t> </w:t>
      </w:r>
      <w:r>
        <w:rPr>
          <w:w w:val="105"/>
          <w:sz w:val="24"/>
        </w:rPr>
        <w:t>that</w:t>
      </w:r>
      <w:r>
        <w:rPr>
          <w:spacing w:val="-8"/>
          <w:w w:val="105"/>
          <w:sz w:val="24"/>
        </w:rPr>
        <w:t> </w:t>
      </w:r>
      <w:r>
        <w:rPr>
          <w:b/>
          <w:w w:val="105"/>
          <w:sz w:val="24"/>
        </w:rPr>
        <w:t>x</w:t>
      </w:r>
      <w:r>
        <w:rPr>
          <w:i/>
          <w:w w:val="105"/>
          <w:sz w:val="24"/>
          <w:vertAlign w:val="subscript"/>
        </w:rPr>
        <w:t>t</w:t>
      </w:r>
      <w:r>
        <w:rPr>
          <w:i/>
          <w:w w:val="105"/>
          <w:sz w:val="24"/>
          <w:vertAlign w:val="baseline"/>
        </w:rPr>
        <w:t> </w:t>
      </w:r>
      <w:r>
        <w:rPr>
          <w:w w:val="105"/>
          <w:sz w:val="24"/>
          <w:vertAlign w:val="baseline"/>
        </w:rPr>
        <w:t>is</w:t>
      </w:r>
      <w:r>
        <w:rPr>
          <w:spacing w:val="-10"/>
          <w:w w:val="105"/>
          <w:sz w:val="24"/>
          <w:vertAlign w:val="baseline"/>
        </w:rPr>
        <w:t> </w:t>
      </w:r>
      <w:r>
        <w:rPr>
          <w:w w:val="105"/>
          <w:sz w:val="24"/>
          <w:vertAlign w:val="baseline"/>
        </w:rPr>
        <w:t>in</w:t>
      </w:r>
      <w:r>
        <w:rPr>
          <w:spacing w:val="-11"/>
          <w:w w:val="105"/>
          <w:sz w:val="24"/>
          <w:vertAlign w:val="baseline"/>
        </w:rPr>
        <w:t> </w:t>
      </w:r>
      <w:r>
        <w:rPr>
          <w:w w:val="105"/>
          <w:sz w:val="24"/>
          <w:vertAlign w:val="baseline"/>
        </w:rPr>
        <w:t>fact</w:t>
      </w:r>
      <w:r>
        <w:rPr>
          <w:spacing w:val="-10"/>
          <w:w w:val="105"/>
          <w:sz w:val="24"/>
          <w:vertAlign w:val="baseline"/>
        </w:rPr>
        <w:t> </w:t>
      </w:r>
      <w:r>
        <w:rPr>
          <w:w w:val="105"/>
          <w:sz w:val="24"/>
          <w:vertAlign w:val="baseline"/>
        </w:rPr>
        <w:t>impacted</w:t>
      </w:r>
      <w:r>
        <w:rPr>
          <w:spacing w:val="-10"/>
          <w:w w:val="105"/>
          <w:sz w:val="24"/>
          <w:vertAlign w:val="baseline"/>
        </w:rPr>
        <w:t> </w:t>
      </w:r>
      <w:r>
        <w:rPr>
          <w:spacing w:val="-4"/>
          <w:w w:val="105"/>
          <w:sz w:val="24"/>
          <w:vertAlign w:val="baseline"/>
        </w:rPr>
        <w:t>by</w:t>
      </w:r>
      <w:r>
        <w:rPr>
          <w:spacing w:val="-11"/>
          <w:w w:val="105"/>
          <w:sz w:val="24"/>
          <w:vertAlign w:val="baseline"/>
        </w:rPr>
        <w:t> </w:t>
      </w:r>
      <w:r>
        <w:rPr>
          <w:w w:val="105"/>
          <w:sz w:val="24"/>
          <w:vertAlign w:val="baseline"/>
        </w:rPr>
        <w:t>all</w:t>
      </w:r>
      <w:r>
        <w:rPr>
          <w:spacing w:val="-10"/>
          <w:w w:val="105"/>
          <w:sz w:val="24"/>
          <w:vertAlign w:val="baseline"/>
        </w:rPr>
        <w:t> </w:t>
      </w:r>
      <w:r>
        <w:rPr>
          <w:w w:val="105"/>
          <w:sz w:val="24"/>
          <w:vertAlign w:val="baseline"/>
        </w:rPr>
        <w:t>historical</w:t>
      </w:r>
      <w:r>
        <w:rPr>
          <w:spacing w:val="-11"/>
          <w:w w:val="105"/>
          <w:sz w:val="24"/>
          <w:vertAlign w:val="baseline"/>
        </w:rPr>
        <w:t> </w:t>
      </w:r>
      <w:r>
        <w:rPr>
          <w:spacing w:val="-3"/>
          <w:w w:val="105"/>
          <w:sz w:val="24"/>
          <w:vertAlign w:val="baseline"/>
        </w:rPr>
        <w:t>values </w:t>
      </w:r>
      <w:r>
        <w:rPr>
          <w:w w:val="105"/>
          <w:sz w:val="24"/>
          <w:vertAlign w:val="baseline"/>
        </w:rPr>
        <w:t>of</w:t>
      </w:r>
      <w:r>
        <w:rPr>
          <w:spacing w:val="36"/>
          <w:w w:val="105"/>
          <w:sz w:val="24"/>
          <w:vertAlign w:val="baseline"/>
        </w:rPr>
        <w:t> </w:t>
      </w:r>
      <w:r>
        <w:rPr>
          <w:b/>
          <w:w w:val="105"/>
          <w:sz w:val="24"/>
          <w:vertAlign w:val="baseline"/>
        </w:rPr>
        <w:t>x</w:t>
      </w:r>
      <w:r>
        <w:rPr>
          <w:i/>
          <w:w w:val="105"/>
          <w:sz w:val="24"/>
          <w:vertAlign w:val="subscript"/>
        </w:rPr>
        <w:t>t</w:t>
      </w:r>
      <w:r>
        <w:rPr>
          <w:i/>
          <w:spacing w:val="46"/>
          <w:w w:val="105"/>
          <w:sz w:val="24"/>
          <w:vertAlign w:val="baseline"/>
        </w:rPr>
        <w:t> </w:t>
      </w:r>
      <w:r>
        <w:rPr>
          <w:w w:val="105"/>
          <w:sz w:val="24"/>
          <w:vertAlign w:val="baseline"/>
        </w:rPr>
        <w:t>and</w:t>
      </w:r>
      <w:r>
        <w:rPr>
          <w:spacing w:val="36"/>
          <w:w w:val="105"/>
          <w:sz w:val="24"/>
          <w:vertAlign w:val="baseline"/>
        </w:rPr>
        <w:t> </w:t>
      </w:r>
      <w:r>
        <w:rPr>
          <w:i/>
          <w:spacing w:val="3"/>
          <w:w w:val="105"/>
          <w:sz w:val="24"/>
          <w:vertAlign w:val="baseline"/>
        </w:rPr>
        <w:t>r</w:t>
      </w:r>
      <w:r>
        <w:rPr>
          <w:i/>
          <w:spacing w:val="3"/>
          <w:w w:val="105"/>
          <w:sz w:val="24"/>
          <w:vertAlign w:val="subscript"/>
        </w:rPr>
        <w:t>t</w:t>
      </w:r>
      <w:r>
        <w:rPr>
          <w:spacing w:val="3"/>
          <w:w w:val="105"/>
          <w:sz w:val="24"/>
          <w:vertAlign w:val="baseline"/>
        </w:rPr>
        <w:t>.</w:t>
      </w:r>
      <w:r>
        <w:rPr>
          <w:spacing w:val="42"/>
          <w:w w:val="105"/>
          <w:sz w:val="24"/>
          <w:vertAlign w:val="baseline"/>
        </w:rPr>
        <w:t> </w:t>
      </w:r>
      <w:r>
        <w:rPr>
          <w:w w:val="105"/>
          <w:sz w:val="24"/>
          <w:vertAlign w:val="baseline"/>
        </w:rPr>
        <w:t>Therefore,</w:t>
      </w:r>
      <w:r>
        <w:rPr>
          <w:spacing w:val="42"/>
          <w:w w:val="105"/>
          <w:sz w:val="24"/>
          <w:vertAlign w:val="baseline"/>
        </w:rPr>
        <w:t> </w:t>
      </w:r>
      <w:r>
        <w:rPr>
          <w:w w:val="105"/>
          <w:sz w:val="24"/>
          <w:vertAlign w:val="baseline"/>
        </w:rPr>
        <w:t>the</w:t>
      </w:r>
      <w:r>
        <w:rPr>
          <w:spacing w:val="36"/>
          <w:w w:val="105"/>
          <w:sz w:val="24"/>
          <w:vertAlign w:val="baseline"/>
        </w:rPr>
        <w:t> </w:t>
      </w:r>
      <w:r>
        <w:rPr>
          <w:w w:val="105"/>
          <w:sz w:val="24"/>
          <w:vertAlign w:val="baseline"/>
        </w:rPr>
        <w:t>entire</w:t>
      </w:r>
      <w:r>
        <w:rPr>
          <w:spacing w:val="37"/>
          <w:w w:val="105"/>
          <w:sz w:val="24"/>
          <w:vertAlign w:val="baseline"/>
        </w:rPr>
        <w:t> </w:t>
      </w:r>
      <w:r>
        <w:rPr>
          <w:w w:val="105"/>
          <w:sz w:val="24"/>
          <w:vertAlign w:val="baseline"/>
        </w:rPr>
        <w:t>history</w:t>
      </w:r>
      <w:r>
        <w:rPr>
          <w:spacing w:val="36"/>
          <w:w w:val="105"/>
          <w:sz w:val="24"/>
          <w:vertAlign w:val="baseline"/>
        </w:rPr>
        <w:t> </w:t>
      </w:r>
      <w:r>
        <w:rPr>
          <w:w w:val="105"/>
          <w:sz w:val="24"/>
          <w:vertAlign w:val="baseline"/>
        </w:rPr>
        <w:t>of</w:t>
      </w:r>
      <w:r>
        <w:rPr>
          <w:spacing w:val="36"/>
          <w:w w:val="105"/>
          <w:sz w:val="24"/>
          <w:vertAlign w:val="baseline"/>
        </w:rPr>
        <w:t> </w:t>
      </w:r>
      <w:r>
        <w:rPr>
          <w:rFonts w:ascii="Menlo" w:hAnsi="Menlo"/>
          <w:i/>
          <w:w w:val="105"/>
          <w:sz w:val="24"/>
          <w:vertAlign w:val="baseline"/>
        </w:rPr>
        <w:t>{</w:t>
      </w:r>
      <w:r>
        <w:rPr>
          <w:b/>
          <w:w w:val="105"/>
          <w:sz w:val="24"/>
          <w:vertAlign w:val="baseline"/>
        </w:rPr>
        <w:t>x</w:t>
      </w:r>
      <w:r>
        <w:rPr>
          <w:i/>
          <w:w w:val="105"/>
          <w:sz w:val="24"/>
          <w:vertAlign w:val="subscript"/>
        </w:rPr>
        <w:t>t</w:t>
      </w:r>
      <w:r>
        <w:rPr>
          <w:rFonts w:ascii="Menlo" w:hAnsi="Menlo"/>
          <w:i/>
          <w:w w:val="105"/>
          <w:sz w:val="24"/>
          <w:vertAlign w:val="subscript"/>
        </w:rPr>
        <w:t>−</w:t>
      </w:r>
      <w:r>
        <w:rPr>
          <w:w w:val="105"/>
          <w:sz w:val="24"/>
          <w:vertAlign w:val="subscript"/>
        </w:rPr>
        <w:t>1</w:t>
      </w:r>
      <w:r>
        <w:rPr>
          <w:i/>
          <w:w w:val="105"/>
          <w:sz w:val="24"/>
          <w:vertAlign w:val="baseline"/>
        </w:rPr>
        <w:t>,</w:t>
      </w:r>
      <w:r>
        <w:rPr>
          <w:i/>
          <w:spacing w:val="-24"/>
          <w:w w:val="105"/>
          <w:sz w:val="24"/>
          <w:vertAlign w:val="baseline"/>
        </w:rPr>
        <w:t> </w:t>
      </w:r>
      <w:r>
        <w:rPr>
          <w:b/>
          <w:w w:val="105"/>
          <w:sz w:val="24"/>
          <w:vertAlign w:val="baseline"/>
        </w:rPr>
        <w:t>x</w:t>
      </w:r>
      <w:r>
        <w:rPr>
          <w:i/>
          <w:w w:val="105"/>
          <w:sz w:val="24"/>
          <w:vertAlign w:val="subscript"/>
        </w:rPr>
        <w:t>t</w:t>
      </w:r>
      <w:r>
        <w:rPr>
          <w:rFonts w:ascii="Menlo" w:hAnsi="Menlo"/>
          <w:i/>
          <w:w w:val="105"/>
          <w:sz w:val="24"/>
          <w:vertAlign w:val="subscript"/>
        </w:rPr>
        <w:t>−</w:t>
      </w:r>
      <w:r>
        <w:rPr>
          <w:w w:val="105"/>
          <w:sz w:val="24"/>
          <w:vertAlign w:val="subscript"/>
        </w:rPr>
        <w:t>2</w:t>
      </w:r>
      <w:r>
        <w:rPr>
          <w:i/>
          <w:w w:val="105"/>
          <w:sz w:val="24"/>
          <w:vertAlign w:val="baseline"/>
        </w:rPr>
        <w:t>,</w:t>
      </w:r>
      <w:r>
        <w:rPr>
          <w:i/>
          <w:spacing w:val="-24"/>
          <w:w w:val="105"/>
          <w:sz w:val="24"/>
          <w:vertAlign w:val="baseline"/>
        </w:rPr>
        <w:t> </w:t>
      </w:r>
      <w:r>
        <w:rPr>
          <w:rFonts w:ascii="Menlo" w:hAnsi="Menlo"/>
          <w:i/>
          <w:w w:val="85"/>
          <w:sz w:val="24"/>
          <w:vertAlign w:val="baseline"/>
        </w:rPr>
        <w:t>·</w:t>
      </w:r>
      <w:r>
        <w:rPr>
          <w:rFonts w:ascii="Menlo" w:hAnsi="Menlo"/>
          <w:i/>
          <w:spacing w:val="-85"/>
          <w:w w:val="85"/>
          <w:sz w:val="24"/>
          <w:vertAlign w:val="baseline"/>
        </w:rPr>
        <w:t> </w:t>
      </w:r>
      <w:r>
        <w:rPr>
          <w:rFonts w:ascii="Menlo" w:hAnsi="Menlo"/>
          <w:i/>
          <w:w w:val="85"/>
          <w:sz w:val="24"/>
          <w:vertAlign w:val="baseline"/>
        </w:rPr>
        <w:t>·</w:t>
      </w:r>
      <w:r>
        <w:rPr>
          <w:rFonts w:ascii="Menlo" w:hAnsi="Menlo"/>
          <w:i/>
          <w:spacing w:val="-84"/>
          <w:w w:val="85"/>
          <w:sz w:val="24"/>
          <w:vertAlign w:val="baseline"/>
        </w:rPr>
        <w:t> </w:t>
      </w:r>
      <w:r>
        <w:rPr>
          <w:rFonts w:ascii="Menlo" w:hAnsi="Menlo"/>
          <w:i/>
          <w:w w:val="85"/>
          <w:sz w:val="24"/>
          <w:vertAlign w:val="baseline"/>
        </w:rPr>
        <w:t>·</w:t>
      </w:r>
      <w:r>
        <w:rPr>
          <w:rFonts w:ascii="Menlo" w:hAnsi="Menlo"/>
          <w:i/>
          <w:spacing w:val="-45"/>
          <w:w w:val="85"/>
          <w:sz w:val="24"/>
          <w:vertAlign w:val="baseline"/>
        </w:rPr>
        <w:t> </w:t>
      </w:r>
      <w:r>
        <w:rPr>
          <w:i/>
          <w:w w:val="105"/>
          <w:sz w:val="24"/>
          <w:vertAlign w:val="baseline"/>
        </w:rPr>
        <w:t>,</w:t>
      </w:r>
      <w:r>
        <w:rPr>
          <w:i/>
          <w:spacing w:val="-25"/>
          <w:w w:val="105"/>
          <w:sz w:val="24"/>
          <w:vertAlign w:val="baseline"/>
        </w:rPr>
        <w:t> </w:t>
      </w:r>
      <w:r>
        <w:rPr>
          <w:b/>
          <w:spacing w:val="3"/>
          <w:w w:val="105"/>
          <w:sz w:val="24"/>
          <w:vertAlign w:val="baseline"/>
        </w:rPr>
        <w:t>x</w:t>
      </w:r>
      <w:r>
        <w:rPr>
          <w:spacing w:val="3"/>
          <w:w w:val="105"/>
          <w:sz w:val="24"/>
          <w:vertAlign w:val="subscript"/>
        </w:rPr>
        <w:t>0</w:t>
      </w:r>
      <w:r>
        <w:rPr>
          <w:rFonts w:ascii="Menlo" w:hAnsi="Menlo"/>
          <w:i/>
          <w:spacing w:val="3"/>
          <w:w w:val="105"/>
          <w:sz w:val="24"/>
          <w:vertAlign w:val="baseline"/>
        </w:rPr>
        <w:t>}</w:t>
      </w:r>
      <w:r>
        <w:rPr>
          <w:rFonts w:ascii="Menlo" w:hAnsi="Menlo"/>
          <w:i/>
          <w:spacing w:val="-53"/>
          <w:w w:val="105"/>
          <w:sz w:val="24"/>
          <w:vertAlign w:val="baseline"/>
        </w:rPr>
        <w:t> </w:t>
      </w:r>
      <w:r>
        <w:rPr>
          <w:w w:val="105"/>
          <w:sz w:val="24"/>
          <w:vertAlign w:val="baseline"/>
        </w:rPr>
        <w:t>and</w:t>
      </w:r>
      <w:r>
        <w:rPr>
          <w:spacing w:val="37"/>
          <w:w w:val="105"/>
          <w:sz w:val="24"/>
          <w:vertAlign w:val="baseline"/>
        </w:rPr>
        <w:t> </w:t>
      </w:r>
      <w:r>
        <w:rPr>
          <w:rFonts w:ascii="Menlo" w:hAnsi="Menlo"/>
          <w:i/>
          <w:w w:val="105"/>
          <w:sz w:val="24"/>
          <w:vertAlign w:val="baseline"/>
        </w:rPr>
        <w:t>{</w:t>
      </w:r>
      <w:r>
        <w:rPr>
          <w:i/>
          <w:w w:val="105"/>
          <w:sz w:val="24"/>
          <w:vertAlign w:val="baseline"/>
        </w:rPr>
        <w:t>r</w:t>
      </w:r>
      <w:r>
        <w:rPr>
          <w:i/>
          <w:w w:val="105"/>
          <w:sz w:val="24"/>
          <w:vertAlign w:val="subscript"/>
        </w:rPr>
        <w:t>t</w:t>
      </w:r>
      <w:r>
        <w:rPr>
          <w:rFonts w:ascii="Menlo" w:hAnsi="Menlo"/>
          <w:i/>
          <w:w w:val="105"/>
          <w:sz w:val="24"/>
          <w:vertAlign w:val="subscript"/>
        </w:rPr>
        <w:t>−</w:t>
      </w:r>
      <w:r>
        <w:rPr>
          <w:w w:val="105"/>
          <w:sz w:val="24"/>
          <w:vertAlign w:val="subscript"/>
        </w:rPr>
        <w:t>1</w:t>
      </w:r>
      <w:r>
        <w:rPr>
          <w:i/>
          <w:w w:val="105"/>
          <w:sz w:val="24"/>
          <w:vertAlign w:val="baseline"/>
        </w:rPr>
        <w:t>,</w:t>
      </w:r>
      <w:r>
        <w:rPr>
          <w:i/>
          <w:spacing w:val="-24"/>
          <w:w w:val="105"/>
          <w:sz w:val="24"/>
          <w:vertAlign w:val="baseline"/>
        </w:rPr>
        <w:t> </w:t>
      </w:r>
      <w:r>
        <w:rPr>
          <w:i/>
          <w:w w:val="105"/>
          <w:sz w:val="24"/>
          <w:vertAlign w:val="baseline"/>
        </w:rPr>
        <w:t>r</w:t>
      </w:r>
      <w:r>
        <w:rPr>
          <w:i/>
          <w:w w:val="105"/>
          <w:sz w:val="24"/>
          <w:vertAlign w:val="subscript"/>
        </w:rPr>
        <w:t>t</w:t>
      </w:r>
      <w:r>
        <w:rPr>
          <w:rFonts w:ascii="Menlo" w:hAnsi="Menlo"/>
          <w:i/>
          <w:w w:val="105"/>
          <w:sz w:val="24"/>
          <w:vertAlign w:val="subscript"/>
        </w:rPr>
        <w:t>−</w:t>
      </w:r>
      <w:r>
        <w:rPr>
          <w:w w:val="105"/>
          <w:sz w:val="24"/>
          <w:vertAlign w:val="subscript"/>
        </w:rPr>
        <w:t>2</w:t>
      </w:r>
      <w:r>
        <w:rPr>
          <w:i/>
          <w:w w:val="105"/>
          <w:sz w:val="24"/>
          <w:vertAlign w:val="baseline"/>
        </w:rPr>
        <w:t>,</w:t>
      </w:r>
      <w:r>
        <w:rPr>
          <w:i/>
          <w:spacing w:val="-25"/>
          <w:w w:val="105"/>
          <w:sz w:val="24"/>
          <w:vertAlign w:val="baseline"/>
        </w:rPr>
        <w:t> </w:t>
      </w:r>
      <w:r>
        <w:rPr>
          <w:rFonts w:ascii="Menlo" w:hAnsi="Menlo"/>
          <w:i/>
          <w:w w:val="85"/>
          <w:sz w:val="24"/>
          <w:vertAlign w:val="baseline"/>
        </w:rPr>
        <w:t>·</w:t>
      </w:r>
      <w:r>
        <w:rPr>
          <w:rFonts w:ascii="Menlo" w:hAnsi="Menlo"/>
          <w:i/>
          <w:spacing w:val="-84"/>
          <w:w w:val="85"/>
          <w:sz w:val="24"/>
          <w:vertAlign w:val="baseline"/>
        </w:rPr>
        <w:t> </w:t>
      </w:r>
      <w:r>
        <w:rPr>
          <w:rFonts w:ascii="Menlo" w:hAnsi="Menlo"/>
          <w:i/>
          <w:w w:val="85"/>
          <w:sz w:val="24"/>
          <w:vertAlign w:val="baseline"/>
        </w:rPr>
        <w:t>·</w:t>
      </w:r>
      <w:r>
        <w:rPr>
          <w:rFonts w:ascii="Menlo" w:hAnsi="Menlo"/>
          <w:i/>
          <w:spacing w:val="-84"/>
          <w:w w:val="85"/>
          <w:sz w:val="24"/>
          <w:vertAlign w:val="baseline"/>
        </w:rPr>
        <w:t> </w:t>
      </w:r>
      <w:r>
        <w:rPr>
          <w:rFonts w:ascii="Menlo" w:hAnsi="Menlo"/>
          <w:i/>
          <w:w w:val="85"/>
          <w:sz w:val="24"/>
          <w:vertAlign w:val="baseline"/>
        </w:rPr>
        <w:t>·</w:t>
      </w:r>
      <w:r>
        <w:rPr>
          <w:rFonts w:ascii="Menlo" w:hAnsi="Menlo"/>
          <w:i/>
          <w:spacing w:val="-46"/>
          <w:w w:val="85"/>
          <w:sz w:val="24"/>
          <w:vertAlign w:val="baseline"/>
        </w:rPr>
        <w:t> </w:t>
      </w:r>
      <w:r>
        <w:rPr>
          <w:i/>
          <w:w w:val="105"/>
          <w:sz w:val="24"/>
          <w:vertAlign w:val="baseline"/>
        </w:rPr>
        <w:t>,</w:t>
      </w:r>
      <w:r>
        <w:rPr>
          <w:i/>
          <w:spacing w:val="-24"/>
          <w:w w:val="105"/>
          <w:sz w:val="24"/>
          <w:vertAlign w:val="baseline"/>
        </w:rPr>
        <w:t> </w:t>
      </w:r>
      <w:r>
        <w:rPr>
          <w:i/>
          <w:spacing w:val="-25"/>
          <w:w w:val="105"/>
          <w:sz w:val="24"/>
          <w:vertAlign w:val="baseline"/>
        </w:rPr>
        <w:t>r</w:t>
      </w:r>
      <w:r>
        <w:rPr>
          <w:spacing w:val="-25"/>
          <w:w w:val="105"/>
          <w:sz w:val="24"/>
          <w:vertAlign w:val="subscript"/>
        </w:rPr>
        <w:t>0</w:t>
      </w:r>
      <w:r>
        <w:rPr>
          <w:rFonts w:ascii="Menlo" w:hAnsi="Menlo"/>
          <w:i/>
          <w:spacing w:val="-25"/>
          <w:w w:val="105"/>
          <w:sz w:val="24"/>
          <w:vertAlign w:val="baseline"/>
        </w:rPr>
        <w:t>} </w:t>
      </w:r>
      <w:r>
        <w:rPr>
          <w:w w:val="105"/>
          <w:sz w:val="24"/>
          <w:vertAlign w:val="baseline"/>
        </w:rPr>
        <w:t>contribute to the distribution of</w:t>
      </w:r>
      <w:r>
        <w:rPr>
          <w:spacing w:val="16"/>
          <w:w w:val="105"/>
          <w:sz w:val="24"/>
          <w:vertAlign w:val="baseline"/>
        </w:rPr>
        <w:t> </w:t>
      </w:r>
      <w:r>
        <w:rPr>
          <w:b/>
          <w:w w:val="105"/>
          <w:sz w:val="24"/>
          <w:vertAlign w:val="baseline"/>
        </w:rPr>
        <w:t>x</w:t>
      </w:r>
      <w:r>
        <w:rPr>
          <w:i/>
          <w:w w:val="105"/>
          <w:sz w:val="24"/>
          <w:vertAlign w:val="subscript"/>
        </w:rPr>
        <w:t>t</w:t>
      </w:r>
    </w:p>
    <w:p>
      <w:pPr>
        <w:pStyle w:val="BodyText"/>
        <w:spacing w:before="4"/>
        <w:rPr>
          <w:i/>
          <w:sz w:val="31"/>
        </w:rPr>
      </w:pPr>
    </w:p>
    <w:p>
      <w:pPr>
        <w:tabs>
          <w:tab w:pos="6437" w:val="left" w:leader="none"/>
        </w:tabs>
        <w:spacing w:before="0"/>
        <w:ind w:left="0" w:right="1138" w:firstLine="0"/>
        <w:jc w:val="right"/>
        <w:rPr>
          <w:sz w:val="24"/>
        </w:rPr>
      </w:pPr>
      <w:r>
        <w:rPr>
          <w:b/>
          <w:w w:val="118"/>
          <w:sz w:val="24"/>
        </w:rPr>
        <w:t>x</w:t>
      </w:r>
      <w:r>
        <w:rPr>
          <w:i/>
          <w:w w:val="138"/>
          <w:sz w:val="24"/>
          <w:vertAlign w:val="subscript"/>
        </w:rPr>
        <w:t>t</w:t>
      </w:r>
      <w:r>
        <w:rPr>
          <w:i/>
          <w:spacing w:val="16"/>
          <w:sz w:val="24"/>
          <w:vertAlign w:val="baseline"/>
        </w:rPr>
        <w:t> </w:t>
      </w:r>
      <w:r>
        <w:rPr>
          <w:rFonts w:ascii="Menlo" w:hAnsi="Menlo"/>
          <w:i/>
          <w:w w:val="128"/>
          <w:sz w:val="24"/>
          <w:vertAlign w:val="baseline"/>
        </w:rPr>
        <w:t>∼</w:t>
      </w:r>
      <w:r>
        <w:rPr>
          <w:rFonts w:ascii="Menlo" w:hAnsi="Menlo"/>
          <w:i/>
          <w:spacing w:val="-78"/>
          <w:sz w:val="24"/>
          <w:vertAlign w:val="baseline"/>
        </w:rPr>
        <w:t> </w:t>
      </w:r>
      <w:r>
        <w:rPr>
          <w:i/>
          <w:w w:val="103"/>
          <w:sz w:val="24"/>
          <w:vertAlign w:val="baseline"/>
        </w:rPr>
        <w:t>F</w:t>
      </w:r>
      <w:r>
        <w:rPr>
          <w:i/>
          <w:spacing w:val="-28"/>
          <w:sz w:val="24"/>
          <w:vertAlign w:val="baseline"/>
        </w:rPr>
        <w:t> </w:t>
      </w:r>
      <w:r>
        <w:rPr>
          <w:w w:val="113"/>
          <w:sz w:val="24"/>
          <w:vertAlign w:val="baseline"/>
        </w:rPr>
        <w:t>(</w:t>
      </w:r>
      <w:r>
        <w:rPr>
          <w:b/>
          <w:w w:val="118"/>
          <w:sz w:val="24"/>
          <w:vertAlign w:val="baseline"/>
        </w:rPr>
        <w:t>x</w:t>
      </w:r>
      <w:r>
        <w:rPr>
          <w:i/>
          <w:spacing w:val="10"/>
          <w:w w:val="138"/>
          <w:sz w:val="24"/>
          <w:vertAlign w:val="subscript"/>
        </w:rPr>
        <w:t>t</w:t>
      </w:r>
      <w:r>
        <w:rPr>
          <w:rFonts w:ascii="Menlo" w:hAnsi="Menlo"/>
          <w:i/>
          <w:w w:val="45"/>
          <w:sz w:val="24"/>
          <w:vertAlign w:val="baseline"/>
        </w:rPr>
        <w:t>|</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b/>
          <w:w w:val="118"/>
          <w:sz w:val="24"/>
          <w:vertAlign w:val="baseline"/>
        </w:rPr>
        <w:t>x</w:t>
      </w:r>
      <w:r>
        <w:rPr>
          <w:spacing w:val="10"/>
          <w:w w:val="103"/>
          <w:sz w:val="24"/>
          <w:vertAlign w:val="subscript"/>
        </w:rPr>
        <w:t>0</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12"/>
          <w:sz w:val="24"/>
          <w:vertAlign w:val="baseline"/>
        </w:rPr>
        <w:t>r</w:t>
      </w:r>
      <w:r>
        <w:rPr>
          <w:spacing w:val="10"/>
          <w:w w:val="103"/>
          <w:sz w:val="24"/>
          <w:vertAlign w:val="subscript"/>
        </w:rPr>
        <w:t>0</w:t>
      </w:r>
      <w:r>
        <w:rPr>
          <w:w w:val="113"/>
          <w:sz w:val="24"/>
          <w:vertAlign w:val="baseline"/>
        </w:rPr>
        <w:t>)</w:t>
      </w:r>
      <w:r>
        <w:rPr>
          <w:sz w:val="24"/>
          <w:vertAlign w:val="baseline"/>
        </w:rPr>
        <w:tab/>
      </w:r>
      <w:bookmarkStart w:name="_bookmark65" w:id="117"/>
      <w:bookmarkEnd w:id="117"/>
      <w:r>
        <w:rPr>
          <w:w w:val="104"/>
          <w:sz w:val="24"/>
          <w:vertAlign w:val="baseline"/>
        </w:rPr>
        <w:t>(4</w:t>
      </w:r>
      <w:r>
        <w:rPr>
          <w:spacing w:val="-1"/>
          <w:w w:val="104"/>
          <w:sz w:val="24"/>
          <w:vertAlign w:val="baseline"/>
        </w:rPr>
        <w:t>.</w:t>
      </w:r>
      <w:r>
        <w:rPr>
          <w:w w:val="101"/>
          <w:sz w:val="24"/>
          <w:vertAlign w:val="baseline"/>
        </w:rPr>
        <w:t>17)</w:t>
      </w:r>
    </w:p>
    <w:p>
      <w:pPr>
        <w:pStyle w:val="BodyText"/>
        <w:spacing w:before="5"/>
        <w:rPr>
          <w:sz w:val="44"/>
        </w:rPr>
      </w:pPr>
    </w:p>
    <w:p>
      <w:pPr>
        <w:pStyle w:val="BodyText"/>
        <w:spacing w:line="376" w:lineRule="auto"/>
        <w:ind w:left="120" w:right="1137"/>
        <w:jc w:val="both"/>
      </w:pPr>
      <w:r>
        <w:rPr>
          <w:w w:val="105"/>
        </w:rPr>
        <w:t>The </w:t>
      </w:r>
      <w:r>
        <w:rPr>
          <w:b/>
          <w:w w:val="105"/>
        </w:rPr>
        <w:t>order </w:t>
      </w:r>
      <w:r>
        <w:rPr>
          <w:w w:val="105"/>
        </w:rPr>
        <w:t>of a Markov model determines the length of its memory, a Markov model has order </w:t>
      </w:r>
      <w:r>
        <w:rPr>
          <w:i/>
          <w:w w:val="105"/>
        </w:rPr>
        <w:t>/i </w:t>
      </w:r>
      <w:r>
        <w:rPr>
          <w:w w:val="105"/>
        </w:rPr>
        <w:t>if the distribution of an arbitrary random variable </w:t>
      </w:r>
      <w:r>
        <w:rPr>
          <w:i/>
          <w:w w:val="105"/>
        </w:rPr>
        <w:t>Y</w:t>
      </w:r>
      <w:r>
        <w:rPr>
          <w:i/>
          <w:w w:val="105"/>
          <w:vertAlign w:val="subscript"/>
        </w:rPr>
        <w:t>t</w:t>
      </w:r>
      <w:r>
        <w:rPr>
          <w:i/>
          <w:w w:val="105"/>
          <w:vertAlign w:val="baseline"/>
        </w:rPr>
        <w:t> </w:t>
      </w:r>
      <w:r>
        <w:rPr>
          <w:w w:val="105"/>
          <w:vertAlign w:val="baseline"/>
        </w:rPr>
        <w:t>only depends on the past </w:t>
      </w:r>
      <w:r>
        <w:rPr>
          <w:i/>
          <w:w w:val="105"/>
          <w:vertAlign w:val="baseline"/>
        </w:rPr>
        <w:t>/i </w:t>
      </w:r>
      <w:r>
        <w:rPr>
          <w:w w:val="105"/>
          <w:vertAlign w:val="baseline"/>
        </w:rPr>
        <w:t>values, that is, for every </w:t>
      </w:r>
      <w:r>
        <w:rPr>
          <w:i/>
          <w:w w:val="105"/>
          <w:vertAlign w:val="baseline"/>
        </w:rPr>
        <w:t>t &gt; /i</w:t>
      </w:r>
      <w:r>
        <w:rPr>
          <w:w w:val="105"/>
          <w:vertAlign w:val="baseline"/>
        </w:rPr>
        <w:t>,</w:t>
      </w:r>
    </w:p>
    <w:p>
      <w:pPr>
        <w:pStyle w:val="BodyText"/>
        <w:spacing w:before="3"/>
        <w:rPr>
          <w:sz w:val="31"/>
        </w:rPr>
      </w:pPr>
    </w:p>
    <w:p>
      <w:pPr>
        <w:tabs>
          <w:tab w:pos="6717" w:val="left" w:leader="none"/>
        </w:tabs>
        <w:spacing w:before="0"/>
        <w:ind w:left="0" w:right="1137" w:firstLine="0"/>
        <w:jc w:val="right"/>
        <w:rPr>
          <w:sz w:val="24"/>
        </w:rPr>
      </w:pPr>
      <w:r>
        <w:rPr>
          <w:i/>
          <w:w w:val="102"/>
          <w:sz w:val="24"/>
        </w:rPr>
        <w:t>P</w:t>
      </w:r>
      <w:r>
        <w:rPr>
          <w:i/>
          <w:spacing w:val="-28"/>
          <w:sz w:val="24"/>
        </w:rPr>
        <w:t> </w:t>
      </w:r>
      <w:r>
        <w:rPr>
          <w:w w:val="113"/>
          <w:sz w:val="24"/>
        </w:rPr>
        <w:t>(</w:t>
      </w:r>
      <w:r>
        <w:rPr>
          <w:i/>
          <w:w w:val="101"/>
          <w:sz w:val="24"/>
        </w:rPr>
        <w:t>Y</w:t>
      </w:r>
      <w:r>
        <w:rPr>
          <w:i/>
          <w:spacing w:val="10"/>
          <w:w w:val="138"/>
          <w:sz w:val="24"/>
          <w:vertAlign w:val="subscript"/>
        </w:rPr>
        <w:t>t</w:t>
      </w:r>
      <w:r>
        <w:rPr>
          <w:rFonts w:ascii="Menlo" w:hAnsi="Menlo"/>
          <w:i/>
          <w:w w:val="45"/>
          <w:sz w:val="24"/>
          <w:vertAlign w:val="baseline"/>
        </w:rPr>
        <w:t>|</w:t>
      </w:r>
      <w:r>
        <w:rPr>
          <w:i/>
          <w:w w:val="101"/>
          <w:sz w:val="24"/>
          <w:vertAlign w:val="baseline"/>
        </w:rPr>
        <w:t>Y</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01"/>
          <w:sz w:val="24"/>
          <w:vertAlign w:val="baseline"/>
        </w:rPr>
        <w:t>Y</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01"/>
          <w:sz w:val="24"/>
          <w:vertAlign w:val="baseline"/>
        </w:rPr>
        <w:t>Y</w:t>
      </w:r>
      <w:r>
        <w:rPr>
          <w:spacing w:val="10"/>
          <w:w w:val="103"/>
          <w:sz w:val="24"/>
          <w:vertAlign w:val="subscript"/>
        </w:rPr>
        <w:t>0</w:t>
      </w:r>
      <w:r>
        <w:rPr>
          <w:w w:val="113"/>
          <w:sz w:val="24"/>
          <w:vertAlign w:val="baseline"/>
        </w:rPr>
        <w:t>)</w:t>
      </w:r>
      <w:r>
        <w:rPr>
          <w:spacing w:val="6"/>
          <w:sz w:val="24"/>
          <w:vertAlign w:val="baseline"/>
        </w:rPr>
        <w:t> </w:t>
      </w:r>
      <w:r>
        <w:rPr>
          <w:w w:val="134"/>
          <w:sz w:val="24"/>
          <w:vertAlign w:val="baseline"/>
        </w:rPr>
        <w:t>=</w:t>
      </w:r>
      <w:r>
        <w:rPr>
          <w:spacing w:val="6"/>
          <w:sz w:val="24"/>
          <w:vertAlign w:val="baseline"/>
        </w:rPr>
        <w:t> </w:t>
      </w:r>
      <w:r>
        <w:rPr>
          <w:i/>
          <w:w w:val="102"/>
          <w:sz w:val="24"/>
          <w:vertAlign w:val="baseline"/>
        </w:rPr>
        <w:t>P</w:t>
      </w:r>
      <w:r>
        <w:rPr>
          <w:i/>
          <w:spacing w:val="-28"/>
          <w:sz w:val="24"/>
          <w:vertAlign w:val="baseline"/>
        </w:rPr>
        <w:t> </w:t>
      </w:r>
      <w:r>
        <w:rPr>
          <w:w w:val="113"/>
          <w:sz w:val="24"/>
          <w:vertAlign w:val="baseline"/>
        </w:rPr>
        <w:t>(</w:t>
      </w:r>
      <w:r>
        <w:rPr>
          <w:i/>
          <w:w w:val="101"/>
          <w:sz w:val="24"/>
          <w:vertAlign w:val="baseline"/>
        </w:rPr>
        <w:t>Y</w:t>
      </w:r>
      <w:r>
        <w:rPr>
          <w:i/>
          <w:spacing w:val="10"/>
          <w:w w:val="138"/>
          <w:sz w:val="24"/>
          <w:vertAlign w:val="subscript"/>
        </w:rPr>
        <w:t>t</w:t>
      </w:r>
      <w:r>
        <w:rPr>
          <w:rFonts w:ascii="Menlo" w:hAnsi="Menlo"/>
          <w:i/>
          <w:w w:val="45"/>
          <w:sz w:val="24"/>
          <w:vertAlign w:val="baseline"/>
        </w:rPr>
        <w:t>|</w:t>
      </w:r>
      <w:r>
        <w:rPr>
          <w:i/>
          <w:w w:val="101"/>
          <w:sz w:val="24"/>
          <w:vertAlign w:val="baseline"/>
        </w:rPr>
        <w:t>Y</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01"/>
          <w:sz w:val="24"/>
          <w:vertAlign w:val="baseline"/>
        </w:rPr>
        <w:t>Y</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01"/>
          <w:sz w:val="24"/>
          <w:vertAlign w:val="baseline"/>
        </w:rPr>
        <w:t>Y</w:t>
      </w:r>
      <w:r>
        <w:rPr>
          <w:i/>
          <w:w w:val="138"/>
          <w:sz w:val="24"/>
          <w:vertAlign w:val="subscript"/>
        </w:rPr>
        <w:t>t</w:t>
      </w:r>
      <w:r>
        <w:rPr>
          <w:rFonts w:ascii="Menlo" w:hAnsi="Menlo"/>
          <w:i/>
          <w:w w:val="149"/>
          <w:sz w:val="24"/>
          <w:vertAlign w:val="subscript"/>
        </w:rPr>
        <w:t>−</w:t>
      </w:r>
      <w:r>
        <w:rPr>
          <w:i/>
          <w:spacing w:val="9"/>
          <w:w w:val="174"/>
          <w:sz w:val="24"/>
          <w:vertAlign w:val="subscript"/>
        </w:rPr>
        <w:t> </w:t>
      </w:r>
      <w:r>
        <w:rPr>
          <w:w w:val="113"/>
          <w:sz w:val="24"/>
          <w:vertAlign w:val="baseline"/>
        </w:rPr>
        <w:t>)</w:t>
      </w:r>
      <w:r>
        <w:rPr>
          <w:sz w:val="24"/>
          <w:vertAlign w:val="baseline"/>
        </w:rPr>
        <w:tab/>
      </w:r>
      <w:r>
        <w:rPr>
          <w:w w:val="103"/>
          <w:sz w:val="24"/>
          <w:vertAlign w:val="baseline"/>
        </w:rPr>
        <w:t>(4.18)</w:t>
      </w:r>
    </w:p>
    <w:p>
      <w:pPr>
        <w:pStyle w:val="BodyText"/>
        <w:spacing w:before="5"/>
        <w:rPr>
          <w:sz w:val="44"/>
        </w:rPr>
      </w:pPr>
    </w:p>
    <w:p>
      <w:pPr>
        <w:pStyle w:val="BodyText"/>
        <w:spacing w:line="374" w:lineRule="auto"/>
        <w:ind w:left="120" w:right="1138"/>
        <w:jc w:val="both"/>
      </w:pPr>
      <w:r>
        <w:rPr>
          <w:w w:val="105"/>
        </w:rPr>
        <w:t>In most cases, the impact of observations in the distant past, </w:t>
      </w:r>
      <w:r>
        <w:rPr>
          <w:spacing w:val="-3"/>
          <w:w w:val="105"/>
        </w:rPr>
        <w:t>say </w:t>
      </w:r>
      <w:r>
        <w:rPr>
          <w:b/>
          <w:w w:val="105"/>
        </w:rPr>
        <w:t>x</w:t>
      </w:r>
      <w:r>
        <w:rPr>
          <w:i/>
          <w:w w:val="105"/>
          <w:vertAlign w:val="subscript"/>
        </w:rPr>
        <w:t>t</w:t>
      </w:r>
      <w:r>
        <w:rPr>
          <w:rFonts w:ascii="Menlo" w:hAnsi="Menlo"/>
          <w:i/>
          <w:w w:val="105"/>
          <w:vertAlign w:val="subscript"/>
        </w:rPr>
        <w:t>−</w:t>
      </w:r>
      <w:r>
        <w:rPr>
          <w:w w:val="105"/>
          <w:vertAlign w:val="subscript"/>
        </w:rPr>
        <w:t>1</w:t>
      </w:r>
      <w:r>
        <w:rPr>
          <w:i/>
          <w:w w:val="105"/>
          <w:vertAlign w:val="subscript"/>
        </w:rPr>
        <w:t>,</w:t>
      </w:r>
      <w:r>
        <w:rPr>
          <w:w w:val="105"/>
          <w:vertAlign w:val="subscript"/>
        </w:rPr>
        <w:t>000</w:t>
      </w:r>
      <w:r>
        <w:rPr>
          <w:w w:val="105"/>
          <w:vertAlign w:val="baseline"/>
        </w:rPr>
        <w:t>, on the current observation </w:t>
      </w:r>
      <w:r>
        <w:rPr>
          <w:b/>
          <w:w w:val="105"/>
          <w:vertAlign w:val="baseline"/>
        </w:rPr>
        <w:t>x</w:t>
      </w:r>
      <w:r>
        <w:rPr>
          <w:i/>
          <w:w w:val="105"/>
          <w:vertAlign w:val="subscript"/>
        </w:rPr>
        <w:t>t</w:t>
      </w:r>
      <w:r>
        <w:rPr>
          <w:i/>
          <w:w w:val="105"/>
          <w:vertAlign w:val="baseline"/>
        </w:rPr>
        <w:t> </w:t>
      </w:r>
      <w:r>
        <w:rPr>
          <w:w w:val="105"/>
          <w:vertAlign w:val="baseline"/>
        </w:rPr>
        <w:t>is negligible. Therefore, for </w:t>
      </w:r>
      <w:r>
        <w:rPr>
          <w:spacing w:val="-3"/>
          <w:w w:val="105"/>
          <w:vertAlign w:val="baseline"/>
        </w:rPr>
        <w:t>simplicity, </w:t>
      </w:r>
      <w:r>
        <w:rPr>
          <w:spacing w:val="-4"/>
          <w:w w:val="105"/>
          <w:vertAlign w:val="baseline"/>
        </w:rPr>
        <w:t>we </w:t>
      </w:r>
      <w:r>
        <w:rPr>
          <w:w w:val="105"/>
          <w:vertAlign w:val="baseline"/>
        </w:rPr>
        <w:t>assume the chain in equation </w:t>
      </w:r>
      <w:hyperlink w:history="true" w:anchor="_bookmark65">
        <w:r>
          <w:rPr>
            <w:w w:val="105"/>
            <w:vertAlign w:val="baseline"/>
          </w:rPr>
          <w:t>(4.17)</w:t>
        </w:r>
      </w:hyperlink>
      <w:r>
        <w:rPr>
          <w:w w:val="105"/>
          <w:vertAlign w:val="baseline"/>
        </w:rPr>
        <w:t> is assumed to </w:t>
      </w:r>
      <w:r>
        <w:rPr>
          <w:spacing w:val="-4"/>
          <w:w w:val="105"/>
          <w:vertAlign w:val="baseline"/>
        </w:rPr>
        <w:t>have </w:t>
      </w:r>
      <w:r>
        <w:rPr>
          <w:w w:val="105"/>
          <w:vertAlign w:val="baseline"/>
        </w:rPr>
        <w:t>a finite order </w:t>
      </w:r>
      <w:r>
        <w:rPr>
          <w:i/>
          <w:w w:val="105"/>
          <w:vertAlign w:val="baseline"/>
        </w:rPr>
        <w:t>/i</w:t>
      </w:r>
      <w:r>
        <w:rPr>
          <w:w w:val="105"/>
          <w:vertAlign w:val="baseline"/>
        </w:rPr>
        <w:t>. Hence,</w:t>
      </w:r>
    </w:p>
    <w:p>
      <w:pPr>
        <w:pStyle w:val="BodyText"/>
        <w:spacing w:before="4"/>
        <w:rPr>
          <w:sz w:val="31"/>
        </w:rPr>
      </w:pPr>
    </w:p>
    <w:p>
      <w:pPr>
        <w:tabs>
          <w:tab w:pos="6614" w:val="left" w:leader="none"/>
        </w:tabs>
        <w:spacing w:before="0"/>
        <w:ind w:left="0" w:right="1137" w:firstLine="0"/>
        <w:jc w:val="right"/>
        <w:rPr>
          <w:sz w:val="24"/>
        </w:rPr>
      </w:pPr>
      <w:r>
        <w:rPr>
          <w:b/>
          <w:w w:val="118"/>
          <w:sz w:val="24"/>
        </w:rPr>
        <w:t>x</w:t>
      </w:r>
      <w:r>
        <w:rPr>
          <w:i/>
          <w:w w:val="138"/>
          <w:sz w:val="24"/>
          <w:vertAlign w:val="subscript"/>
        </w:rPr>
        <w:t>t</w:t>
      </w:r>
      <w:r>
        <w:rPr>
          <w:i/>
          <w:spacing w:val="16"/>
          <w:sz w:val="24"/>
          <w:vertAlign w:val="baseline"/>
        </w:rPr>
        <w:t> </w:t>
      </w:r>
      <w:r>
        <w:rPr>
          <w:rFonts w:ascii="Menlo" w:hAnsi="Menlo"/>
          <w:i/>
          <w:w w:val="128"/>
          <w:sz w:val="24"/>
          <w:vertAlign w:val="baseline"/>
        </w:rPr>
        <w:t>∼</w:t>
      </w:r>
      <w:r>
        <w:rPr>
          <w:rFonts w:ascii="Menlo" w:hAnsi="Menlo"/>
          <w:i/>
          <w:spacing w:val="-78"/>
          <w:sz w:val="24"/>
          <w:vertAlign w:val="baseline"/>
        </w:rPr>
        <w:t> </w:t>
      </w:r>
      <w:r>
        <w:rPr>
          <w:i/>
          <w:w w:val="103"/>
          <w:sz w:val="24"/>
          <w:vertAlign w:val="baseline"/>
        </w:rPr>
        <w:t>F</w:t>
      </w:r>
      <w:r>
        <w:rPr>
          <w:i/>
          <w:spacing w:val="-28"/>
          <w:sz w:val="24"/>
          <w:vertAlign w:val="baseline"/>
        </w:rPr>
        <w:t> </w:t>
      </w:r>
      <w:r>
        <w:rPr>
          <w:w w:val="113"/>
          <w:sz w:val="24"/>
          <w:vertAlign w:val="baseline"/>
        </w:rPr>
        <w:t>(</w:t>
      </w:r>
      <w:r>
        <w:rPr>
          <w:b/>
          <w:w w:val="118"/>
          <w:sz w:val="24"/>
          <w:vertAlign w:val="baseline"/>
        </w:rPr>
        <w:t>x</w:t>
      </w:r>
      <w:r>
        <w:rPr>
          <w:i/>
          <w:spacing w:val="10"/>
          <w:w w:val="138"/>
          <w:sz w:val="24"/>
          <w:vertAlign w:val="subscript"/>
        </w:rPr>
        <w:t>t</w:t>
      </w:r>
      <w:r>
        <w:rPr>
          <w:rFonts w:ascii="Menlo" w:hAnsi="Menlo"/>
          <w:i/>
          <w:w w:val="45"/>
          <w:sz w:val="24"/>
          <w:vertAlign w:val="baseline"/>
        </w:rPr>
        <w:t>|</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b/>
          <w:w w:val="118"/>
          <w:sz w:val="24"/>
          <w:vertAlign w:val="baseline"/>
        </w:rPr>
        <w:t>x</w:t>
      </w:r>
      <w:r>
        <w:rPr>
          <w:i/>
          <w:w w:val="138"/>
          <w:sz w:val="24"/>
          <w:vertAlign w:val="subscript"/>
        </w:rPr>
        <w:t>t</w:t>
      </w:r>
      <w:r>
        <w:rPr>
          <w:rFonts w:ascii="Menlo" w:hAnsi="Menlo"/>
          <w:i/>
          <w:w w:val="149"/>
          <w:sz w:val="24"/>
          <w:vertAlign w:val="subscript"/>
        </w:rPr>
        <w:t>−</w:t>
      </w:r>
      <w:r>
        <w:rPr>
          <w:i/>
          <w:spacing w:val="9"/>
          <w:w w:val="174"/>
          <w:sz w:val="24"/>
          <w:vertAlign w:val="subscript"/>
        </w:rPr>
        <w:t> </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i/>
          <w:spacing w:val="9"/>
          <w:w w:val="174"/>
          <w:sz w:val="24"/>
          <w:vertAlign w:val="subscript"/>
        </w:rPr>
        <w:t> </w:t>
      </w:r>
      <w:r>
        <w:rPr>
          <w:w w:val="113"/>
          <w:sz w:val="24"/>
          <w:vertAlign w:val="baseline"/>
        </w:rPr>
        <w:t>)</w:t>
      </w:r>
      <w:r>
        <w:rPr>
          <w:sz w:val="24"/>
          <w:vertAlign w:val="baseline"/>
        </w:rPr>
        <w:tab/>
      </w:r>
      <w:r>
        <w:rPr>
          <w:w w:val="103"/>
          <w:sz w:val="24"/>
          <w:vertAlign w:val="baseline"/>
        </w:rPr>
        <w:t>(4.19)</w:t>
      </w:r>
    </w:p>
    <w:p>
      <w:pPr>
        <w:pStyle w:val="BodyText"/>
        <w:spacing w:before="6"/>
        <w:rPr>
          <w:sz w:val="44"/>
        </w:rPr>
      </w:pPr>
    </w:p>
    <w:p>
      <w:pPr>
        <w:pStyle w:val="BodyText"/>
        <w:spacing w:line="376" w:lineRule="auto"/>
        <w:ind w:left="120" w:right="1137" w:firstLine="234"/>
        <w:jc w:val="both"/>
      </w:pPr>
      <w:r>
        <w:rPr>
          <w:w w:val="105"/>
        </w:rPr>
        <w:t>As mentioned before, the actual return </w:t>
      </w:r>
      <w:r>
        <w:rPr>
          <w:i/>
          <w:w w:val="105"/>
        </w:rPr>
        <w:t>r</w:t>
      </w:r>
      <w:r>
        <w:rPr>
          <w:i/>
          <w:w w:val="105"/>
          <w:vertAlign w:val="subscript"/>
        </w:rPr>
        <w:t>t</w:t>
      </w:r>
      <w:r>
        <w:rPr>
          <w:i/>
          <w:w w:val="105"/>
          <w:vertAlign w:val="baseline"/>
        </w:rPr>
        <w:t> </w:t>
      </w:r>
      <w:r>
        <w:rPr>
          <w:w w:val="105"/>
          <w:vertAlign w:val="baseline"/>
        </w:rPr>
        <w:t>is determined </w:t>
      </w:r>
      <w:r>
        <w:rPr>
          <w:spacing w:val="-4"/>
          <w:w w:val="105"/>
          <w:vertAlign w:val="baseline"/>
        </w:rPr>
        <w:t>by </w:t>
      </w:r>
      <w:r>
        <w:rPr>
          <w:w w:val="105"/>
          <w:vertAlign w:val="baseline"/>
        </w:rPr>
        <w:t>multiple factors. </w:t>
      </w:r>
      <w:r>
        <w:rPr>
          <w:spacing w:val="-3"/>
          <w:w w:val="105"/>
          <w:vertAlign w:val="baseline"/>
        </w:rPr>
        <w:t>Firstly, </w:t>
      </w:r>
      <w:r>
        <w:rPr>
          <w:w w:val="105"/>
          <w:vertAlign w:val="baseline"/>
        </w:rPr>
        <w:t>all those </w:t>
      </w:r>
      <w:r>
        <w:rPr>
          <w:spacing w:val="-3"/>
          <w:w w:val="105"/>
          <w:vertAlign w:val="baseline"/>
        </w:rPr>
        <w:t>events </w:t>
      </w:r>
      <w:r>
        <w:rPr>
          <w:w w:val="105"/>
          <w:vertAlign w:val="baseline"/>
        </w:rPr>
        <w:t>happening on </w:t>
      </w:r>
      <w:r>
        <w:rPr>
          <w:spacing w:val="-3"/>
          <w:w w:val="105"/>
          <w:vertAlign w:val="baseline"/>
        </w:rPr>
        <w:t>day </w:t>
      </w:r>
      <w:r>
        <w:rPr>
          <w:i/>
          <w:w w:val="105"/>
          <w:vertAlign w:val="baseline"/>
        </w:rPr>
        <w:t>t</w:t>
      </w:r>
      <w:r>
        <w:rPr>
          <w:w w:val="105"/>
          <w:vertAlign w:val="baseline"/>
        </w:rPr>
        <w:t>, that is, </w:t>
      </w:r>
      <w:r>
        <w:rPr>
          <w:i/>
          <w:w w:val="105"/>
          <w:vertAlign w:val="baseline"/>
        </w:rPr>
        <w:t>ω</w:t>
      </w:r>
      <w:r>
        <w:rPr>
          <w:i/>
          <w:w w:val="105"/>
          <w:vertAlign w:val="subscript"/>
        </w:rPr>
        <w:t>t</w:t>
      </w:r>
      <w:r>
        <w:rPr>
          <w:i/>
          <w:w w:val="105"/>
          <w:vertAlign w:val="baseline"/>
        </w:rPr>
        <w:t> </w:t>
      </w:r>
      <w:r>
        <w:rPr>
          <w:w w:val="105"/>
          <w:vertAlign w:val="baseline"/>
        </w:rPr>
        <w:t>affects </w:t>
      </w:r>
      <w:r>
        <w:rPr>
          <w:i/>
          <w:spacing w:val="3"/>
          <w:w w:val="105"/>
          <w:vertAlign w:val="baseline"/>
        </w:rPr>
        <w:t>r</w:t>
      </w:r>
      <w:r>
        <w:rPr>
          <w:i/>
          <w:spacing w:val="3"/>
          <w:w w:val="105"/>
          <w:vertAlign w:val="subscript"/>
        </w:rPr>
        <w:t>t</w:t>
      </w:r>
      <w:r>
        <w:rPr>
          <w:spacing w:val="3"/>
          <w:w w:val="105"/>
          <w:vertAlign w:val="baseline"/>
        </w:rPr>
        <w:t>. </w:t>
      </w:r>
      <w:r>
        <w:rPr>
          <w:w w:val="105"/>
          <w:vertAlign w:val="baseline"/>
        </w:rPr>
        <w:t>Moreover, traders are often trade according to news articles </w:t>
      </w:r>
      <w:r>
        <w:rPr>
          <w:spacing w:val="2"/>
          <w:w w:val="105"/>
          <w:vertAlign w:val="baseline"/>
        </w:rPr>
        <w:t>(</w:t>
      </w:r>
      <w:r>
        <w:rPr>
          <w:b/>
          <w:spacing w:val="2"/>
          <w:w w:val="105"/>
          <w:vertAlign w:val="baseline"/>
        </w:rPr>
        <w:t>x</w:t>
      </w:r>
      <w:r>
        <w:rPr>
          <w:i/>
          <w:spacing w:val="2"/>
          <w:w w:val="105"/>
          <w:vertAlign w:val="subscript"/>
        </w:rPr>
        <w:t>t</w:t>
      </w:r>
      <w:r>
        <w:rPr>
          <w:spacing w:val="2"/>
          <w:w w:val="105"/>
          <w:vertAlign w:val="baseline"/>
        </w:rPr>
        <w:t>) </w:t>
      </w:r>
      <w:r>
        <w:rPr>
          <w:w w:val="105"/>
          <w:vertAlign w:val="baseline"/>
        </w:rPr>
        <w:t>they </w:t>
      </w:r>
      <w:r>
        <w:rPr>
          <w:spacing w:val="-4"/>
          <w:w w:val="105"/>
          <w:vertAlign w:val="baseline"/>
        </w:rPr>
        <w:t>have </w:t>
      </w:r>
      <w:r>
        <w:rPr>
          <w:w w:val="105"/>
          <w:vertAlign w:val="baseline"/>
        </w:rPr>
        <w:t>read, and traders’ behaviours affects the market  and</w:t>
      </w:r>
      <w:r>
        <w:rPr>
          <w:spacing w:val="34"/>
          <w:w w:val="105"/>
          <w:vertAlign w:val="baseline"/>
        </w:rPr>
        <w:t> </w:t>
      </w:r>
      <w:r>
        <w:rPr>
          <w:w w:val="105"/>
          <w:vertAlign w:val="baseline"/>
        </w:rPr>
        <w:t>therefore</w:t>
      </w:r>
      <w:r>
        <w:rPr>
          <w:spacing w:val="34"/>
          <w:w w:val="105"/>
          <w:vertAlign w:val="baseline"/>
        </w:rPr>
        <w:t> </w:t>
      </w:r>
      <w:r>
        <w:rPr>
          <w:i/>
          <w:spacing w:val="3"/>
          <w:w w:val="105"/>
          <w:vertAlign w:val="baseline"/>
        </w:rPr>
        <w:t>r</w:t>
      </w:r>
      <w:r>
        <w:rPr>
          <w:i/>
          <w:spacing w:val="3"/>
          <w:w w:val="105"/>
          <w:vertAlign w:val="subscript"/>
        </w:rPr>
        <w:t>t</w:t>
      </w:r>
      <w:r>
        <w:rPr>
          <w:spacing w:val="3"/>
          <w:w w:val="105"/>
          <w:vertAlign w:val="baseline"/>
        </w:rPr>
        <w:t>. </w:t>
      </w:r>
      <w:r>
        <w:rPr>
          <w:spacing w:val="34"/>
          <w:w w:val="105"/>
          <w:vertAlign w:val="baseline"/>
        </w:rPr>
        <w:t> </w:t>
      </w:r>
      <w:r>
        <w:rPr>
          <w:w w:val="105"/>
          <w:vertAlign w:val="baseline"/>
        </w:rPr>
        <w:t>Hence,</w:t>
      </w:r>
      <w:r>
        <w:rPr>
          <w:spacing w:val="40"/>
          <w:w w:val="105"/>
          <w:vertAlign w:val="baseline"/>
        </w:rPr>
        <w:t> </w:t>
      </w:r>
      <w:r>
        <w:rPr>
          <w:b/>
          <w:w w:val="105"/>
          <w:vertAlign w:val="baseline"/>
        </w:rPr>
        <w:t>x</w:t>
      </w:r>
      <w:r>
        <w:rPr>
          <w:i/>
          <w:w w:val="105"/>
          <w:vertAlign w:val="subscript"/>
        </w:rPr>
        <w:t>t</w:t>
      </w:r>
      <w:r>
        <w:rPr>
          <w:i/>
          <w:spacing w:val="44"/>
          <w:w w:val="105"/>
          <w:vertAlign w:val="baseline"/>
        </w:rPr>
        <w:t> </w:t>
      </w:r>
      <w:r>
        <w:rPr>
          <w:w w:val="105"/>
          <w:vertAlign w:val="baseline"/>
        </w:rPr>
        <w:t>is</w:t>
      </w:r>
      <w:r>
        <w:rPr>
          <w:spacing w:val="35"/>
          <w:w w:val="105"/>
          <w:vertAlign w:val="baseline"/>
        </w:rPr>
        <w:t> </w:t>
      </w:r>
      <w:r>
        <w:rPr>
          <w:w w:val="105"/>
          <w:vertAlign w:val="baseline"/>
        </w:rPr>
        <w:t>affecting</w:t>
      </w:r>
      <w:r>
        <w:rPr>
          <w:spacing w:val="34"/>
          <w:w w:val="105"/>
          <w:vertAlign w:val="baseline"/>
        </w:rPr>
        <w:t> </w:t>
      </w:r>
      <w:r>
        <w:rPr>
          <w:i/>
          <w:w w:val="105"/>
          <w:vertAlign w:val="baseline"/>
        </w:rPr>
        <w:t>r</w:t>
      </w:r>
      <w:r>
        <w:rPr>
          <w:i/>
          <w:w w:val="105"/>
          <w:vertAlign w:val="subscript"/>
        </w:rPr>
        <w:t>t</w:t>
      </w:r>
      <w:r>
        <w:rPr>
          <w:i/>
          <w:spacing w:val="45"/>
          <w:w w:val="105"/>
          <w:vertAlign w:val="baseline"/>
        </w:rPr>
        <w:t> </w:t>
      </w:r>
      <w:r>
        <w:rPr>
          <w:w w:val="105"/>
          <w:vertAlign w:val="baseline"/>
        </w:rPr>
        <w:t>indirectly</w:t>
      </w:r>
      <w:r>
        <w:rPr>
          <w:spacing w:val="35"/>
          <w:w w:val="105"/>
          <w:vertAlign w:val="baseline"/>
        </w:rPr>
        <w:t> </w:t>
      </w:r>
      <w:r>
        <w:rPr>
          <w:w w:val="105"/>
          <w:vertAlign w:val="baseline"/>
        </w:rPr>
        <w:t>via</w:t>
      </w:r>
      <w:r>
        <w:rPr>
          <w:spacing w:val="34"/>
          <w:w w:val="105"/>
          <w:vertAlign w:val="baseline"/>
        </w:rPr>
        <w:t> </w:t>
      </w:r>
      <w:r>
        <w:rPr>
          <w:w w:val="105"/>
          <w:vertAlign w:val="baseline"/>
        </w:rPr>
        <w:t>traders’</w:t>
      </w:r>
      <w:r>
        <w:rPr>
          <w:spacing w:val="35"/>
          <w:w w:val="105"/>
          <w:vertAlign w:val="baseline"/>
        </w:rPr>
        <w:t> </w:t>
      </w:r>
      <w:r>
        <w:rPr>
          <w:w w:val="105"/>
          <w:vertAlign w:val="baseline"/>
        </w:rPr>
        <w:t>behaviours</w:t>
      </w:r>
      <w:r>
        <w:rPr>
          <w:spacing w:val="34"/>
          <w:w w:val="105"/>
          <w:vertAlign w:val="baseline"/>
        </w:rPr>
        <w:t> </w:t>
      </w:r>
      <w:r>
        <w:rPr>
          <w:w w:val="105"/>
          <w:vertAlign w:val="baseline"/>
        </w:rPr>
        <w:t>as</w:t>
      </w:r>
      <w:r>
        <w:rPr>
          <w:spacing w:val="35"/>
          <w:w w:val="105"/>
          <w:vertAlign w:val="baseline"/>
        </w:rPr>
        <w:t> </w:t>
      </w:r>
      <w:r>
        <w:rPr>
          <w:w w:val="105"/>
          <w:vertAlign w:val="baseline"/>
        </w:rPr>
        <w:t>well. </w:t>
      </w:r>
      <w:r>
        <w:rPr>
          <w:spacing w:val="37"/>
          <w:w w:val="105"/>
          <w:vertAlign w:val="baseline"/>
        </w:rPr>
        <w:t> </w:t>
      </w:r>
      <w:r>
        <w:rPr>
          <w:w w:val="105"/>
          <w:vertAlign w:val="baseline"/>
        </w:rPr>
        <w:t>The</w:t>
      </w:r>
    </w:p>
    <w:p>
      <w:pPr>
        <w:spacing w:after="0" w:line="376" w:lineRule="auto"/>
        <w:jc w:val="both"/>
        <w:sectPr>
          <w:type w:val="continuous"/>
          <w:pgSz w:w="12240" w:h="15840"/>
          <w:pgMar w:top="1500" w:bottom="1020" w:left="1320" w:right="300"/>
        </w:sectPr>
      </w:pPr>
    </w:p>
    <w:p>
      <w:pPr>
        <w:pStyle w:val="BodyText"/>
        <w:spacing w:line="376" w:lineRule="auto" w:before="55"/>
        <w:ind w:left="119" w:right="1137"/>
        <w:jc w:val="both"/>
      </w:pPr>
      <w:r>
        <w:rPr>
          <w:w w:val="110"/>
        </w:rPr>
        <w:t>distribution of </w:t>
      </w:r>
      <w:r>
        <w:rPr>
          <w:i/>
          <w:w w:val="110"/>
        </w:rPr>
        <w:t>r</w:t>
      </w:r>
      <w:r>
        <w:rPr>
          <w:i/>
          <w:w w:val="110"/>
          <w:vertAlign w:val="subscript"/>
        </w:rPr>
        <w:t>t</w:t>
      </w:r>
      <w:r>
        <w:rPr>
          <w:i/>
          <w:w w:val="110"/>
          <w:vertAlign w:val="baseline"/>
        </w:rPr>
        <w:t> </w:t>
      </w:r>
      <w:r>
        <w:rPr>
          <w:w w:val="110"/>
          <w:vertAlign w:val="baseline"/>
        </w:rPr>
        <w:t>follows distribution </w:t>
      </w:r>
      <w:r>
        <w:rPr>
          <w:i/>
          <w:w w:val="110"/>
          <w:vertAlign w:val="baseline"/>
        </w:rPr>
        <w:t>E </w:t>
      </w:r>
      <w:r>
        <w:rPr>
          <w:w w:val="110"/>
          <w:vertAlign w:val="baseline"/>
        </w:rPr>
        <w:t>termed </w:t>
      </w:r>
      <w:r>
        <w:rPr>
          <w:b/>
          <w:w w:val="110"/>
          <w:vertAlign w:val="baseline"/>
        </w:rPr>
        <w:t>emission probability</w:t>
      </w:r>
      <w:r>
        <w:rPr>
          <w:w w:val="110"/>
          <w:vertAlign w:val="baseline"/>
        </w:rPr>
        <w:t>. </w:t>
      </w:r>
      <w:hyperlink w:history="true" w:anchor="_bookmark0">
        <w:r>
          <w:rPr>
            <w:w w:val="110"/>
            <w:vertAlign w:val="superscript"/>
          </w:rPr>
          <w:t>6</w:t>
        </w:r>
      </w:hyperlink>
      <w:r>
        <w:rPr>
          <w:w w:val="110"/>
          <w:vertAlign w:val="baseline"/>
        </w:rPr>
        <w:t> In particular, </w:t>
      </w:r>
      <w:r>
        <w:rPr>
          <w:i/>
          <w:w w:val="110"/>
          <w:vertAlign w:val="baseline"/>
        </w:rPr>
        <w:t>E </w:t>
      </w:r>
      <w:r>
        <w:rPr>
          <w:w w:val="110"/>
          <w:vertAlign w:val="baseline"/>
        </w:rPr>
        <w:t>maps</w:t>
      </w:r>
      <w:r>
        <w:rPr>
          <w:spacing w:val="-24"/>
          <w:w w:val="110"/>
          <w:vertAlign w:val="baseline"/>
        </w:rPr>
        <w:t> </w:t>
      </w:r>
      <w:r>
        <w:rPr>
          <w:w w:val="110"/>
          <w:vertAlign w:val="baseline"/>
        </w:rPr>
        <w:t>the</w:t>
      </w:r>
      <w:r>
        <w:rPr>
          <w:spacing w:val="-24"/>
          <w:w w:val="110"/>
          <w:vertAlign w:val="baseline"/>
        </w:rPr>
        <w:t> </w:t>
      </w:r>
      <w:r>
        <w:rPr>
          <w:w w:val="110"/>
          <w:vertAlign w:val="baseline"/>
        </w:rPr>
        <w:t>current</w:t>
      </w:r>
      <w:r>
        <w:rPr>
          <w:spacing w:val="-23"/>
          <w:w w:val="110"/>
          <w:vertAlign w:val="baseline"/>
        </w:rPr>
        <w:t> </w:t>
      </w:r>
      <w:r>
        <w:rPr>
          <w:w w:val="110"/>
          <w:vertAlign w:val="baseline"/>
        </w:rPr>
        <w:t>state</w:t>
      </w:r>
      <w:r>
        <w:rPr>
          <w:spacing w:val="-24"/>
          <w:w w:val="110"/>
          <w:vertAlign w:val="baseline"/>
        </w:rPr>
        <w:t> </w:t>
      </w:r>
      <w:r>
        <w:rPr>
          <w:w w:val="110"/>
          <w:vertAlign w:val="baseline"/>
        </w:rPr>
        <w:t>of</w:t>
      </w:r>
      <w:r>
        <w:rPr>
          <w:spacing w:val="-24"/>
          <w:w w:val="110"/>
          <w:vertAlign w:val="baseline"/>
        </w:rPr>
        <w:t> </w:t>
      </w:r>
      <w:r>
        <w:rPr>
          <w:w w:val="110"/>
          <w:vertAlign w:val="baseline"/>
        </w:rPr>
        <w:t>world</w:t>
      </w:r>
      <w:r>
        <w:rPr>
          <w:spacing w:val="-23"/>
          <w:w w:val="110"/>
          <w:vertAlign w:val="baseline"/>
        </w:rPr>
        <w:t> </w:t>
      </w:r>
      <w:r>
        <w:rPr>
          <w:i/>
          <w:w w:val="110"/>
          <w:vertAlign w:val="baseline"/>
        </w:rPr>
        <w:t>ω</w:t>
      </w:r>
      <w:r>
        <w:rPr>
          <w:i/>
          <w:w w:val="110"/>
          <w:vertAlign w:val="subscript"/>
        </w:rPr>
        <w:t>t</w:t>
      </w:r>
      <w:r>
        <w:rPr>
          <w:i/>
          <w:spacing w:val="-17"/>
          <w:w w:val="110"/>
          <w:vertAlign w:val="baseline"/>
        </w:rPr>
        <w:t> </w:t>
      </w:r>
      <w:r>
        <w:rPr>
          <w:w w:val="110"/>
          <w:vertAlign w:val="baseline"/>
        </w:rPr>
        <w:t>and</w:t>
      </w:r>
      <w:r>
        <w:rPr>
          <w:spacing w:val="-24"/>
          <w:w w:val="110"/>
          <w:vertAlign w:val="baseline"/>
        </w:rPr>
        <w:t> </w:t>
      </w:r>
      <w:r>
        <w:rPr>
          <w:w w:val="110"/>
          <w:vertAlign w:val="baseline"/>
        </w:rPr>
        <w:t>current</w:t>
      </w:r>
      <w:r>
        <w:rPr>
          <w:spacing w:val="-23"/>
          <w:w w:val="110"/>
          <w:vertAlign w:val="baseline"/>
        </w:rPr>
        <w:t> </w:t>
      </w:r>
      <w:r>
        <w:rPr>
          <w:w w:val="110"/>
          <w:vertAlign w:val="baseline"/>
        </w:rPr>
        <w:t>news</w:t>
      </w:r>
      <w:r>
        <w:rPr>
          <w:spacing w:val="-24"/>
          <w:w w:val="110"/>
          <w:vertAlign w:val="baseline"/>
        </w:rPr>
        <w:t> </w:t>
      </w:r>
      <w:r>
        <w:rPr>
          <w:w w:val="110"/>
          <w:vertAlign w:val="baseline"/>
        </w:rPr>
        <w:t>sentiment</w:t>
      </w:r>
      <w:r>
        <w:rPr>
          <w:spacing w:val="-24"/>
          <w:w w:val="110"/>
          <w:vertAlign w:val="baseline"/>
        </w:rPr>
        <w:t> </w:t>
      </w:r>
      <w:r>
        <w:rPr>
          <w:b/>
          <w:w w:val="110"/>
          <w:vertAlign w:val="baseline"/>
        </w:rPr>
        <w:t>x</w:t>
      </w:r>
      <w:r>
        <w:rPr>
          <w:i/>
          <w:w w:val="110"/>
          <w:vertAlign w:val="subscript"/>
        </w:rPr>
        <w:t>t</w:t>
      </w:r>
      <w:r>
        <w:rPr>
          <w:i/>
          <w:spacing w:val="-16"/>
          <w:w w:val="110"/>
          <w:vertAlign w:val="baseline"/>
        </w:rPr>
        <w:t> </w:t>
      </w:r>
      <w:r>
        <w:rPr>
          <w:w w:val="110"/>
          <w:vertAlign w:val="baseline"/>
        </w:rPr>
        <w:t>to</w:t>
      </w:r>
      <w:r>
        <w:rPr>
          <w:spacing w:val="-24"/>
          <w:w w:val="110"/>
          <w:vertAlign w:val="baseline"/>
        </w:rPr>
        <w:t> </w:t>
      </w:r>
      <w:r>
        <w:rPr>
          <w:w w:val="110"/>
          <w:vertAlign w:val="baseline"/>
        </w:rPr>
        <w:t>a</w:t>
      </w:r>
      <w:r>
        <w:rPr>
          <w:spacing w:val="-24"/>
          <w:w w:val="110"/>
          <w:vertAlign w:val="baseline"/>
        </w:rPr>
        <w:t> </w:t>
      </w:r>
      <w:r>
        <w:rPr>
          <w:w w:val="110"/>
          <w:vertAlign w:val="baseline"/>
        </w:rPr>
        <w:t>distribution</w:t>
      </w:r>
      <w:r>
        <w:rPr>
          <w:spacing w:val="-23"/>
          <w:w w:val="110"/>
          <w:vertAlign w:val="baseline"/>
        </w:rPr>
        <w:t> </w:t>
      </w:r>
      <w:r>
        <w:rPr>
          <w:w w:val="110"/>
          <w:vertAlign w:val="baseline"/>
        </w:rPr>
        <w:t>of</w:t>
      </w:r>
      <w:r>
        <w:rPr>
          <w:spacing w:val="-24"/>
          <w:w w:val="110"/>
          <w:vertAlign w:val="baseline"/>
        </w:rPr>
        <w:t> </w:t>
      </w:r>
      <w:r>
        <w:rPr>
          <w:w w:val="110"/>
          <w:vertAlign w:val="baseline"/>
        </w:rPr>
        <w:t>realized returns </w:t>
      </w:r>
      <w:r>
        <w:rPr>
          <w:i/>
          <w:spacing w:val="3"/>
          <w:w w:val="110"/>
          <w:vertAlign w:val="baseline"/>
        </w:rPr>
        <w:t>r</w:t>
      </w:r>
      <w:r>
        <w:rPr>
          <w:i/>
          <w:spacing w:val="3"/>
          <w:w w:val="110"/>
          <w:vertAlign w:val="subscript"/>
        </w:rPr>
        <w:t>t</w:t>
      </w:r>
      <w:r>
        <w:rPr>
          <w:spacing w:val="3"/>
          <w:w w:val="110"/>
          <w:vertAlign w:val="baseline"/>
        </w:rPr>
        <w:t>. </w:t>
      </w:r>
      <w:r>
        <w:rPr>
          <w:w w:val="110"/>
          <w:vertAlign w:val="baseline"/>
        </w:rPr>
        <w:t>Hence, the distribution of </w:t>
      </w:r>
      <w:r>
        <w:rPr>
          <w:i/>
          <w:w w:val="110"/>
          <w:vertAlign w:val="baseline"/>
        </w:rPr>
        <w:t>r</w:t>
      </w:r>
      <w:r>
        <w:rPr>
          <w:i/>
          <w:w w:val="110"/>
          <w:vertAlign w:val="subscript"/>
        </w:rPr>
        <w:t>t</w:t>
      </w:r>
      <w:r>
        <w:rPr>
          <w:i/>
          <w:w w:val="110"/>
          <w:vertAlign w:val="baseline"/>
        </w:rPr>
        <w:t> </w:t>
      </w:r>
      <w:r>
        <w:rPr>
          <w:w w:val="110"/>
          <w:vertAlign w:val="baseline"/>
        </w:rPr>
        <w:t>depends on both the true state of world and the news</w:t>
      </w:r>
      <w:r>
        <w:rPr>
          <w:spacing w:val="11"/>
          <w:w w:val="110"/>
          <w:vertAlign w:val="baseline"/>
        </w:rPr>
        <w:t> </w:t>
      </w:r>
      <w:r>
        <w:rPr>
          <w:w w:val="110"/>
          <w:vertAlign w:val="baseline"/>
        </w:rPr>
        <w:t>sentiment.</w:t>
      </w:r>
    </w:p>
    <w:p>
      <w:pPr>
        <w:pStyle w:val="BodyText"/>
        <w:spacing w:before="2"/>
        <w:rPr>
          <w:sz w:val="31"/>
        </w:rPr>
      </w:pPr>
    </w:p>
    <w:p>
      <w:pPr>
        <w:tabs>
          <w:tab w:pos="8881" w:val="left" w:leader="none"/>
        </w:tabs>
        <w:spacing w:before="0"/>
        <w:ind w:left="3040" w:right="0" w:firstLine="0"/>
        <w:jc w:val="left"/>
        <w:rPr>
          <w:sz w:val="24"/>
        </w:rPr>
      </w:pPr>
      <w:r>
        <w:rPr>
          <w:i/>
          <w:w w:val="112"/>
          <w:sz w:val="24"/>
        </w:rPr>
        <w:t>r</w:t>
      </w:r>
      <w:r>
        <w:rPr>
          <w:i/>
          <w:w w:val="138"/>
          <w:sz w:val="24"/>
          <w:vertAlign w:val="subscript"/>
        </w:rPr>
        <w:t>t</w:t>
      </w:r>
      <w:r>
        <w:rPr>
          <w:i/>
          <w:spacing w:val="16"/>
          <w:sz w:val="24"/>
          <w:vertAlign w:val="baseline"/>
        </w:rPr>
        <w:t> </w:t>
      </w:r>
      <w:r>
        <w:rPr>
          <w:rFonts w:ascii="Menlo" w:hAnsi="Menlo"/>
          <w:i/>
          <w:w w:val="128"/>
          <w:sz w:val="24"/>
          <w:vertAlign w:val="baseline"/>
        </w:rPr>
        <w:t>∼</w:t>
      </w:r>
      <w:r>
        <w:rPr>
          <w:rFonts w:ascii="Menlo" w:hAnsi="Menlo"/>
          <w:i/>
          <w:spacing w:val="-78"/>
          <w:sz w:val="24"/>
          <w:vertAlign w:val="baseline"/>
        </w:rPr>
        <w:t> </w:t>
      </w:r>
      <w:r>
        <w:rPr>
          <w:i/>
          <w:spacing w:val="14"/>
          <w:w w:val="118"/>
          <w:sz w:val="24"/>
          <w:vertAlign w:val="baseline"/>
        </w:rPr>
        <w:t>E</w:t>
      </w:r>
      <w:r>
        <w:rPr>
          <w:w w:val="113"/>
          <w:sz w:val="24"/>
          <w:vertAlign w:val="baseline"/>
        </w:rPr>
        <w:t>(</w:t>
      </w:r>
      <w:r>
        <w:rPr>
          <w:i/>
          <w:spacing w:val="6"/>
          <w:w w:val="112"/>
          <w:sz w:val="24"/>
          <w:vertAlign w:val="baseline"/>
        </w:rPr>
        <w:t>r</w:t>
      </w:r>
      <w:r>
        <w:rPr>
          <w:rFonts w:ascii="Menlo" w:hAnsi="Menlo"/>
          <w:i/>
          <w:w w:val="45"/>
          <w:sz w:val="24"/>
          <w:vertAlign w:val="baseline"/>
        </w:rPr>
        <w:t>|</w:t>
      </w:r>
      <w:r>
        <w:rPr>
          <w:i/>
          <w:spacing w:val="-1"/>
          <w:w w:val="86"/>
          <w:sz w:val="24"/>
          <w:vertAlign w:val="baseline"/>
        </w:rPr>
        <w:t>ω</w:t>
      </w:r>
      <w:r>
        <w:rPr>
          <w:i/>
          <w:spacing w:val="10"/>
          <w:w w:val="138"/>
          <w:sz w:val="24"/>
          <w:vertAlign w:val="subscript"/>
        </w:rPr>
        <w:t>t</w:t>
      </w:r>
      <w:r>
        <w:rPr>
          <w:i/>
          <w:w w:val="107"/>
          <w:sz w:val="24"/>
          <w:vertAlign w:val="baseline"/>
        </w:rPr>
        <w:t>,</w:t>
      </w:r>
      <w:r>
        <w:rPr>
          <w:i/>
          <w:spacing w:val="-20"/>
          <w:sz w:val="24"/>
          <w:vertAlign w:val="baseline"/>
        </w:rPr>
        <w:t> </w:t>
      </w:r>
      <w:r>
        <w:rPr>
          <w:b/>
          <w:w w:val="118"/>
          <w:sz w:val="24"/>
          <w:vertAlign w:val="baseline"/>
        </w:rPr>
        <w:t>x</w:t>
      </w:r>
      <w:r>
        <w:rPr>
          <w:i/>
          <w:spacing w:val="10"/>
          <w:w w:val="138"/>
          <w:sz w:val="24"/>
          <w:vertAlign w:val="subscript"/>
        </w:rPr>
        <w:t>t</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i/>
          <w:spacing w:val="9"/>
          <w:w w:val="174"/>
          <w:sz w:val="24"/>
          <w:vertAlign w:val="subscript"/>
        </w:rPr>
        <w:t> </w:t>
      </w:r>
      <w:r>
        <w:rPr>
          <w:w w:val="113"/>
          <w:sz w:val="24"/>
          <w:vertAlign w:val="baseline"/>
        </w:rPr>
        <w:t>)</w:t>
      </w:r>
      <w:r>
        <w:rPr>
          <w:sz w:val="24"/>
          <w:vertAlign w:val="baseline"/>
        </w:rPr>
        <w:tab/>
      </w:r>
      <w:bookmarkStart w:name="_bookmark66" w:id="118"/>
      <w:bookmarkEnd w:id="118"/>
      <w:r>
        <w:rPr>
          <w:w w:val="103"/>
          <w:sz w:val="24"/>
          <w:vertAlign w:val="baseline"/>
        </w:rPr>
        <w:t>(4.20)</w:t>
      </w:r>
    </w:p>
    <w:p>
      <w:pPr>
        <w:pStyle w:val="BodyText"/>
        <w:spacing w:before="6"/>
        <w:rPr>
          <w:sz w:val="44"/>
        </w:rPr>
      </w:pPr>
    </w:p>
    <w:p>
      <w:pPr>
        <w:pStyle w:val="BodyText"/>
        <w:spacing w:line="376" w:lineRule="auto"/>
        <w:ind w:left="119" w:right="1137"/>
        <w:jc w:val="both"/>
      </w:pPr>
      <w:r>
        <w:rPr>
          <w:spacing w:val="-7"/>
          <w:w w:val="105"/>
        </w:rPr>
        <w:t>For </w:t>
      </w:r>
      <w:r>
        <w:rPr>
          <w:spacing w:val="-3"/>
          <w:w w:val="105"/>
        </w:rPr>
        <w:t>generality, </w:t>
      </w:r>
      <w:r>
        <w:rPr>
          <w:w w:val="105"/>
        </w:rPr>
        <w:t>even not shown in Figure </w:t>
      </w:r>
      <w:hyperlink w:history="true" w:anchor="_bookmark51">
        <w:r>
          <w:rPr>
            <w:w w:val="105"/>
          </w:rPr>
          <w:t>21, </w:t>
        </w:r>
      </w:hyperlink>
      <w:r>
        <w:rPr>
          <w:spacing w:val="-4"/>
          <w:w w:val="105"/>
        </w:rPr>
        <w:t>we </w:t>
      </w:r>
      <w:r>
        <w:rPr>
          <w:w w:val="105"/>
        </w:rPr>
        <w:t>assume the distribution of </w:t>
      </w:r>
      <w:r>
        <w:rPr>
          <w:i/>
          <w:w w:val="105"/>
        </w:rPr>
        <w:t>r</w:t>
      </w:r>
      <w:r>
        <w:rPr>
          <w:i/>
          <w:w w:val="105"/>
          <w:vertAlign w:val="subscript"/>
        </w:rPr>
        <w:t>t</w:t>
      </w:r>
      <w:r>
        <w:rPr>
          <w:i/>
          <w:w w:val="105"/>
          <w:vertAlign w:val="baseline"/>
        </w:rPr>
        <w:t> </w:t>
      </w:r>
      <w:r>
        <w:rPr>
          <w:w w:val="105"/>
          <w:vertAlign w:val="baseline"/>
        </w:rPr>
        <w:t>depends on his- torical returns too. Therefore, the distribution in equation </w:t>
      </w:r>
      <w:hyperlink w:history="true" w:anchor="_bookmark66">
        <w:r>
          <w:rPr>
            <w:w w:val="105"/>
            <w:vertAlign w:val="baseline"/>
          </w:rPr>
          <w:t>(4.20) </w:t>
        </w:r>
      </w:hyperlink>
      <w:r>
        <w:rPr>
          <w:w w:val="105"/>
          <w:vertAlign w:val="baseline"/>
        </w:rPr>
        <w:t>includes the lagged </w:t>
      </w:r>
      <w:r>
        <w:rPr>
          <w:spacing w:val="-3"/>
          <w:w w:val="105"/>
          <w:vertAlign w:val="baseline"/>
        </w:rPr>
        <w:t>values </w:t>
      </w:r>
      <w:r>
        <w:rPr>
          <w:w w:val="105"/>
          <w:vertAlign w:val="baseline"/>
        </w:rPr>
        <w:t>of returns as well. </w:t>
      </w:r>
      <w:r>
        <w:rPr>
          <w:spacing w:val="-3"/>
          <w:w w:val="105"/>
          <w:vertAlign w:val="baseline"/>
        </w:rPr>
        <w:t>However </w:t>
      </w:r>
      <w:r>
        <w:rPr>
          <w:w w:val="105"/>
          <w:vertAlign w:val="baseline"/>
        </w:rPr>
        <w:t>the impact of adding historical returns should </w:t>
      </w:r>
      <w:r>
        <w:rPr>
          <w:spacing w:val="3"/>
          <w:w w:val="105"/>
          <w:vertAlign w:val="baseline"/>
        </w:rPr>
        <w:t>be </w:t>
      </w:r>
      <w:r>
        <w:rPr>
          <w:w w:val="105"/>
          <w:vertAlign w:val="baseline"/>
        </w:rPr>
        <w:t>insignificant given previous analysis on autocorrelations. Moreover, since </w:t>
      </w:r>
      <w:r>
        <w:rPr>
          <w:spacing w:val="-4"/>
          <w:w w:val="105"/>
          <w:vertAlign w:val="baseline"/>
        </w:rPr>
        <w:t>we </w:t>
      </w:r>
      <w:r>
        <w:rPr>
          <w:w w:val="105"/>
          <w:vertAlign w:val="baseline"/>
        </w:rPr>
        <w:t>assume the </w:t>
      </w:r>
      <w:r>
        <w:rPr>
          <w:spacing w:val="-3"/>
          <w:w w:val="105"/>
          <w:vertAlign w:val="baseline"/>
        </w:rPr>
        <w:t>Markov </w:t>
      </w:r>
      <w:r>
        <w:rPr>
          <w:w w:val="105"/>
          <w:vertAlign w:val="baseline"/>
        </w:rPr>
        <w:t>chain</w:t>
      </w:r>
      <w:r>
        <w:rPr>
          <w:spacing w:val="-29"/>
          <w:w w:val="105"/>
          <w:vertAlign w:val="baseline"/>
        </w:rPr>
        <w:t> </w:t>
      </w:r>
      <w:r>
        <w:rPr>
          <w:w w:val="105"/>
          <w:vertAlign w:val="baseline"/>
        </w:rPr>
        <w:t>of returns has order </w:t>
      </w:r>
      <w:r>
        <w:rPr>
          <w:i/>
          <w:w w:val="105"/>
          <w:vertAlign w:val="baseline"/>
        </w:rPr>
        <w:t>/i</w:t>
      </w:r>
      <w:r>
        <w:rPr>
          <w:w w:val="105"/>
          <w:vertAlign w:val="baseline"/>
        </w:rPr>
        <w:t>, so that historical return </w:t>
      </w:r>
      <w:r>
        <w:rPr>
          <w:spacing w:val="-3"/>
          <w:w w:val="105"/>
          <w:vertAlign w:val="baseline"/>
        </w:rPr>
        <w:t>values </w:t>
      </w:r>
      <w:r>
        <w:rPr>
          <w:w w:val="105"/>
          <w:vertAlign w:val="baseline"/>
        </w:rPr>
        <w:t>before </w:t>
      </w:r>
      <w:r>
        <w:rPr>
          <w:i/>
          <w:w w:val="105"/>
          <w:vertAlign w:val="baseline"/>
        </w:rPr>
        <w:t>r </w:t>
      </w:r>
      <w:r>
        <w:rPr>
          <w:rFonts w:ascii="Menlo" w:hAnsi="Menlo"/>
          <w:i/>
          <w:w w:val="105"/>
          <w:vertAlign w:val="baseline"/>
        </w:rPr>
        <w:t>− </w:t>
      </w:r>
      <w:r>
        <w:rPr>
          <w:i/>
          <w:w w:val="105"/>
          <w:vertAlign w:val="baseline"/>
        </w:rPr>
        <w:t>/i </w:t>
      </w:r>
      <w:r>
        <w:rPr>
          <w:w w:val="105"/>
          <w:vertAlign w:val="baseline"/>
        </w:rPr>
        <w:t>are</w:t>
      </w:r>
      <w:r>
        <w:rPr>
          <w:spacing w:val="33"/>
          <w:w w:val="105"/>
          <w:vertAlign w:val="baseline"/>
        </w:rPr>
        <w:t> </w:t>
      </w:r>
      <w:r>
        <w:rPr>
          <w:w w:val="105"/>
          <w:vertAlign w:val="baseline"/>
        </w:rPr>
        <w:t>discarded.</w:t>
      </w:r>
    </w:p>
    <w:p>
      <w:pPr>
        <w:pStyle w:val="BodyText"/>
        <w:spacing w:line="275" w:lineRule="exact"/>
        <w:ind w:left="354"/>
      </w:pPr>
      <w:r>
        <w:rPr>
          <w:w w:val="105"/>
        </w:rPr>
        <w:t>Note that the series of </w:t>
      </w:r>
      <w:r>
        <w:rPr>
          <w:rFonts w:ascii="Menlo" w:hAnsi="Menlo"/>
          <w:i/>
          <w:w w:val="105"/>
        </w:rPr>
        <w:t>{</w:t>
      </w:r>
      <w:r>
        <w:rPr>
          <w:i/>
          <w:w w:val="105"/>
        </w:rPr>
        <w:t>ω</w:t>
      </w:r>
      <w:r>
        <w:rPr>
          <w:i/>
          <w:w w:val="105"/>
          <w:vertAlign w:val="subscript"/>
        </w:rPr>
        <w:t>t</w:t>
      </w:r>
      <w:r>
        <w:rPr>
          <w:rFonts w:ascii="Menlo" w:hAnsi="Menlo"/>
          <w:i/>
          <w:w w:val="105"/>
          <w:vertAlign w:val="baseline"/>
        </w:rPr>
        <w:t>} </w:t>
      </w:r>
      <w:r>
        <w:rPr>
          <w:w w:val="105"/>
          <w:vertAlign w:val="baseline"/>
        </w:rPr>
        <w:t>is latent, the model has only observations on </w:t>
      </w:r>
      <w:r>
        <w:rPr>
          <w:rFonts w:ascii="Menlo" w:hAnsi="Menlo"/>
          <w:i/>
          <w:w w:val="105"/>
          <w:vertAlign w:val="baseline"/>
        </w:rPr>
        <w:t>{</w:t>
      </w:r>
      <w:r>
        <w:rPr>
          <w:b/>
          <w:w w:val="105"/>
          <w:vertAlign w:val="baseline"/>
        </w:rPr>
        <w:t>x</w:t>
      </w:r>
      <w:r>
        <w:rPr>
          <w:i/>
          <w:w w:val="105"/>
          <w:vertAlign w:val="subscript"/>
        </w:rPr>
        <w:t>t</w:t>
      </w:r>
      <w:r>
        <w:rPr>
          <w:rFonts w:ascii="Menlo" w:hAnsi="Menlo"/>
          <w:i/>
          <w:w w:val="105"/>
          <w:vertAlign w:val="baseline"/>
        </w:rPr>
        <w:t>} </w:t>
      </w:r>
      <w:r>
        <w:rPr>
          <w:w w:val="105"/>
          <w:vertAlign w:val="baseline"/>
        </w:rPr>
        <w:t>and </w:t>
      </w:r>
      <w:r>
        <w:rPr>
          <w:rFonts w:ascii="Menlo" w:hAnsi="Menlo"/>
          <w:i/>
          <w:w w:val="105"/>
          <w:vertAlign w:val="baseline"/>
        </w:rPr>
        <w:t>{</w:t>
      </w:r>
      <w:r>
        <w:rPr>
          <w:i/>
          <w:w w:val="105"/>
          <w:vertAlign w:val="baseline"/>
        </w:rPr>
        <w:t>r</w:t>
      </w:r>
      <w:r>
        <w:rPr>
          <w:i/>
          <w:w w:val="105"/>
          <w:vertAlign w:val="subscript"/>
        </w:rPr>
        <w:t>t</w:t>
      </w:r>
      <w:r>
        <w:rPr>
          <w:rFonts w:ascii="Menlo" w:hAnsi="Menlo"/>
          <w:i/>
          <w:w w:val="105"/>
          <w:vertAlign w:val="baseline"/>
        </w:rPr>
        <w:t>}</w:t>
      </w:r>
      <w:r>
        <w:rPr>
          <w:w w:val="105"/>
          <w:vertAlign w:val="baseline"/>
        </w:rPr>
        <w:t>.</w:t>
      </w:r>
    </w:p>
    <w:p>
      <w:pPr>
        <w:pStyle w:val="BodyText"/>
        <w:spacing w:before="152"/>
        <w:ind w:left="119"/>
        <w:jc w:val="both"/>
      </w:pPr>
      <w:r>
        <w:rPr>
          <w:w w:val="105"/>
        </w:rPr>
        <w:t>For each day </w:t>
      </w:r>
      <w:r>
        <w:rPr>
          <w:i/>
          <w:w w:val="105"/>
        </w:rPr>
        <w:t>t</w:t>
      </w:r>
      <w:r>
        <w:rPr>
          <w:w w:val="105"/>
        </w:rPr>
        <w:t>, we can now construct two predictors of return, </w:t>
      </w:r>
      <w:r>
        <w:rPr>
          <w:i/>
          <w:w w:val="105"/>
        </w:rPr>
        <w:t>r</w:t>
      </w:r>
      <w:r>
        <w:rPr>
          <w:i/>
          <w:w w:val="105"/>
          <w:vertAlign w:val="subscript"/>
        </w:rPr>
        <w:t>t</w:t>
      </w:r>
      <w:r>
        <w:rPr>
          <w:w w:val="105"/>
          <w:vertAlign w:val="baseline"/>
        </w:rPr>
        <w:t>,</w:t>
      </w:r>
    </w:p>
    <w:p>
      <w:pPr>
        <w:pStyle w:val="BodyText"/>
        <w:rPr>
          <w:sz w:val="20"/>
        </w:rPr>
      </w:pPr>
    </w:p>
    <w:p>
      <w:pPr>
        <w:pStyle w:val="BodyText"/>
        <w:spacing w:before="6"/>
        <w:rPr>
          <w:sz w:val="16"/>
        </w:rPr>
      </w:pPr>
    </w:p>
    <w:p>
      <w:pPr>
        <w:tabs>
          <w:tab w:pos="8881" w:val="left" w:leader="none"/>
        </w:tabs>
        <w:spacing w:before="95"/>
        <w:ind w:left="2129" w:right="0" w:firstLine="0"/>
        <w:jc w:val="left"/>
        <w:rPr>
          <w:sz w:val="24"/>
        </w:rPr>
      </w:pPr>
      <w:r>
        <w:rPr/>
        <w:pict>
          <v:shape style="position:absolute;margin-left:177.753998pt;margin-top:12.984269pt;width:3.1pt;height:8pt;mso-position-horizontal-relative:page;mso-position-vertical-relative:paragraph;z-index:-259847168"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95"/>
          <w:w w:val="112"/>
          <w:sz w:val="24"/>
        </w:rPr>
        <w:t>r</w:t>
      </w:r>
      <w:r>
        <w:rPr>
          <w:spacing w:val="-16"/>
          <w:w w:val="146"/>
          <w:sz w:val="24"/>
        </w:rPr>
        <w:t>ˆ</w:t>
      </w:r>
      <w:r>
        <w:rPr>
          <w:w w:val="118"/>
          <w:sz w:val="24"/>
          <w:vertAlign w:val="superscript"/>
        </w:rPr>
        <w:t>r</w:t>
      </w:r>
      <w:r>
        <w:rPr>
          <w:spacing w:val="-5"/>
          <w:w w:val="118"/>
          <w:sz w:val="24"/>
          <w:vertAlign w:val="superscript"/>
        </w:rPr>
        <w:t>a</w:t>
      </w:r>
      <w:r>
        <w:rPr>
          <w:w w:val="103"/>
          <w:sz w:val="24"/>
          <w:vertAlign w:val="superscript"/>
        </w:rPr>
        <w:t>w</w:t>
      </w:r>
      <w:r>
        <w:rPr>
          <w:spacing w:val="16"/>
          <w:sz w:val="24"/>
          <w:vertAlign w:val="baseline"/>
        </w:rPr>
        <w:t> </w:t>
      </w:r>
      <w:r>
        <w:rPr>
          <w:w w:val="134"/>
          <w:sz w:val="24"/>
          <w:vertAlign w:val="baseline"/>
        </w:rPr>
        <w:t>=</w:t>
      </w:r>
      <w:r>
        <w:rPr>
          <w:spacing w:val="6"/>
          <w:sz w:val="24"/>
          <w:vertAlign w:val="baseline"/>
        </w:rPr>
        <w:t> </w:t>
      </w:r>
      <w:r>
        <w:rPr>
          <w:rFonts w:ascii="Arial" w:hAnsi="Arial"/>
          <w:w w:val="99"/>
          <w:sz w:val="24"/>
          <w:vertAlign w:val="baseline"/>
        </w:rPr>
        <w:t>E</w:t>
      </w:r>
      <w:r>
        <w:rPr>
          <w:w w:val="81"/>
          <w:sz w:val="24"/>
          <w:vertAlign w:val="baseline"/>
        </w:rPr>
        <w:t>[</w:t>
      </w:r>
      <w:r>
        <w:rPr>
          <w:i/>
          <w:w w:val="112"/>
          <w:sz w:val="24"/>
          <w:vertAlign w:val="baseline"/>
        </w:rPr>
        <w:t>r</w:t>
      </w:r>
      <w:r>
        <w:rPr>
          <w:i/>
          <w:spacing w:val="10"/>
          <w:w w:val="138"/>
          <w:sz w:val="24"/>
          <w:vertAlign w:val="subscript"/>
        </w:rPr>
        <w:t>t</w:t>
      </w:r>
      <w:r>
        <w:rPr>
          <w:rFonts w:ascii="Menlo" w:hAnsi="Menlo"/>
          <w:i/>
          <w:w w:val="45"/>
          <w:sz w:val="24"/>
          <w:vertAlign w:val="baseline"/>
        </w:rPr>
        <w:t>|</w:t>
      </w:r>
      <w:r>
        <w:rPr>
          <w:i/>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i/>
          <w:spacing w:val="9"/>
          <w:w w:val="174"/>
          <w:sz w:val="24"/>
          <w:vertAlign w:val="subscript"/>
        </w:rPr>
        <w:t> </w:t>
      </w:r>
      <w:r>
        <w:rPr>
          <w:w w:val="81"/>
          <w:sz w:val="24"/>
          <w:vertAlign w:val="baseline"/>
        </w:rPr>
        <w:t>]</w:t>
      </w:r>
      <w:r>
        <w:rPr>
          <w:sz w:val="24"/>
          <w:vertAlign w:val="baseline"/>
        </w:rPr>
        <w:tab/>
      </w:r>
      <w:r>
        <w:rPr>
          <w:w w:val="103"/>
          <w:sz w:val="24"/>
          <w:vertAlign w:val="baseline"/>
        </w:rPr>
        <w:t>(4.21)</w:t>
      </w:r>
    </w:p>
    <w:p>
      <w:pPr>
        <w:pStyle w:val="BodyText"/>
        <w:spacing w:before="4"/>
        <w:rPr>
          <w:sz w:val="10"/>
        </w:rPr>
      </w:pPr>
    </w:p>
    <w:p>
      <w:pPr>
        <w:tabs>
          <w:tab w:pos="6295" w:val="left" w:leader="none"/>
        </w:tabs>
        <w:spacing w:before="69"/>
        <w:ind w:left="0" w:right="1137" w:firstLine="0"/>
        <w:jc w:val="right"/>
        <w:rPr>
          <w:sz w:val="24"/>
        </w:rPr>
      </w:pPr>
      <w:r>
        <w:rPr>
          <w:w w:val="115"/>
          <w:sz w:val="24"/>
        </w:rPr>
        <w:t>=</w:t>
      </w:r>
      <w:r>
        <w:rPr>
          <w:spacing w:val="8"/>
          <w:w w:val="115"/>
          <w:sz w:val="24"/>
        </w:rPr>
        <w:t> </w:t>
      </w:r>
      <w:r>
        <w:rPr>
          <w:rFonts w:ascii="Menlo" w:hAnsi="Menlo"/>
          <w:i/>
          <w:w w:val="115"/>
          <w:sz w:val="24"/>
        </w:rPr>
        <w:t>M</w:t>
      </w:r>
      <w:r>
        <w:rPr>
          <w:w w:val="115"/>
          <w:position w:val="10"/>
          <w:sz w:val="16"/>
        </w:rPr>
        <w:t>raw</w:t>
      </w:r>
      <w:r>
        <w:rPr>
          <w:w w:val="115"/>
          <w:sz w:val="24"/>
        </w:rPr>
        <w:t>(</w:t>
      </w:r>
      <w:r>
        <w:rPr>
          <w:i/>
          <w:w w:val="115"/>
          <w:sz w:val="24"/>
        </w:rPr>
        <w:t>r</w:t>
      </w:r>
      <w:r>
        <w:rPr>
          <w:i/>
          <w:w w:val="115"/>
          <w:sz w:val="24"/>
          <w:vertAlign w:val="subscript"/>
        </w:rPr>
        <w:t>t</w:t>
      </w:r>
      <w:r>
        <w:rPr>
          <w:rFonts w:ascii="Menlo" w:hAnsi="Menlo"/>
          <w:i/>
          <w:w w:val="115"/>
          <w:sz w:val="24"/>
          <w:vertAlign w:val="subscript"/>
        </w:rPr>
        <w:t>−</w:t>
      </w:r>
      <w:r>
        <w:rPr>
          <w:w w:val="115"/>
          <w:sz w:val="24"/>
          <w:vertAlign w:val="subscript"/>
        </w:rPr>
        <w:t>1</w:t>
      </w:r>
      <w:r>
        <w:rPr>
          <w:i/>
          <w:w w:val="115"/>
          <w:sz w:val="24"/>
          <w:vertAlign w:val="baseline"/>
        </w:rPr>
        <w:t>,</w:t>
      </w:r>
      <w:r>
        <w:rPr>
          <w:i/>
          <w:spacing w:val="-22"/>
          <w:w w:val="115"/>
          <w:sz w:val="24"/>
          <w:vertAlign w:val="baseline"/>
        </w:rPr>
        <w:t> </w:t>
      </w:r>
      <w:r>
        <w:rPr>
          <w:i/>
          <w:w w:val="115"/>
          <w:sz w:val="24"/>
          <w:vertAlign w:val="baseline"/>
        </w:rPr>
        <w:t>r</w:t>
      </w:r>
      <w:r>
        <w:rPr>
          <w:i/>
          <w:w w:val="115"/>
          <w:sz w:val="24"/>
          <w:vertAlign w:val="subscript"/>
        </w:rPr>
        <w:t>t</w:t>
      </w:r>
      <w:r>
        <w:rPr>
          <w:rFonts w:ascii="Menlo" w:hAnsi="Menlo"/>
          <w:i/>
          <w:w w:val="115"/>
          <w:sz w:val="24"/>
          <w:vertAlign w:val="subscript"/>
        </w:rPr>
        <w:t>−</w:t>
      </w:r>
      <w:r>
        <w:rPr>
          <w:w w:val="115"/>
          <w:sz w:val="24"/>
          <w:vertAlign w:val="subscript"/>
        </w:rPr>
        <w:t>2</w:t>
      </w:r>
      <w:r>
        <w:rPr>
          <w:i/>
          <w:w w:val="115"/>
          <w:sz w:val="24"/>
          <w:vertAlign w:val="baseline"/>
        </w:rPr>
        <w:t>,</w:t>
      </w:r>
      <w:r>
        <w:rPr>
          <w:i/>
          <w:spacing w:val="-23"/>
          <w:w w:val="115"/>
          <w:sz w:val="24"/>
          <w:vertAlign w:val="baseline"/>
        </w:rPr>
        <w:t> </w:t>
      </w:r>
      <w:r>
        <w:rPr>
          <w:rFonts w:ascii="Menlo" w:hAnsi="Menlo"/>
          <w:i/>
          <w:w w:val="85"/>
          <w:sz w:val="24"/>
          <w:vertAlign w:val="baseline"/>
        </w:rPr>
        <w:t>·</w:t>
      </w:r>
      <w:r>
        <w:rPr>
          <w:rFonts w:ascii="Menlo" w:hAnsi="Menlo"/>
          <w:i/>
          <w:spacing w:val="-76"/>
          <w:w w:val="85"/>
          <w:sz w:val="24"/>
          <w:vertAlign w:val="baseline"/>
        </w:rPr>
        <w:t> </w:t>
      </w:r>
      <w:r>
        <w:rPr>
          <w:rFonts w:ascii="Menlo" w:hAnsi="Menlo"/>
          <w:i/>
          <w:w w:val="85"/>
          <w:sz w:val="24"/>
          <w:vertAlign w:val="baseline"/>
        </w:rPr>
        <w:t>·</w:t>
      </w:r>
      <w:r>
        <w:rPr>
          <w:rFonts w:ascii="Menlo" w:hAnsi="Menlo"/>
          <w:i/>
          <w:spacing w:val="-77"/>
          <w:w w:val="85"/>
          <w:sz w:val="24"/>
          <w:vertAlign w:val="baseline"/>
        </w:rPr>
        <w:t> </w:t>
      </w:r>
      <w:r>
        <w:rPr>
          <w:rFonts w:ascii="Menlo" w:hAnsi="Menlo"/>
          <w:i/>
          <w:w w:val="85"/>
          <w:sz w:val="24"/>
          <w:vertAlign w:val="baseline"/>
        </w:rPr>
        <w:t>·</w:t>
      </w:r>
      <w:r>
        <w:rPr>
          <w:rFonts w:ascii="Menlo" w:hAnsi="Menlo"/>
          <w:i/>
          <w:spacing w:val="-30"/>
          <w:w w:val="85"/>
          <w:sz w:val="24"/>
          <w:vertAlign w:val="baseline"/>
        </w:rPr>
        <w:t> </w:t>
      </w:r>
      <w:r>
        <w:rPr>
          <w:i/>
          <w:w w:val="115"/>
          <w:sz w:val="24"/>
          <w:vertAlign w:val="baseline"/>
        </w:rPr>
        <w:t>,</w:t>
      </w:r>
      <w:r>
        <w:rPr>
          <w:i/>
          <w:spacing w:val="-22"/>
          <w:w w:val="115"/>
          <w:sz w:val="24"/>
          <w:vertAlign w:val="baseline"/>
        </w:rPr>
        <w:t> </w:t>
      </w:r>
      <w:r>
        <w:rPr>
          <w:i/>
          <w:w w:val="115"/>
          <w:sz w:val="24"/>
          <w:vertAlign w:val="baseline"/>
        </w:rPr>
        <w:t>r</w:t>
      </w:r>
      <w:r>
        <w:rPr>
          <w:i/>
          <w:w w:val="115"/>
          <w:sz w:val="24"/>
          <w:vertAlign w:val="subscript"/>
        </w:rPr>
        <w:t>t</w:t>
      </w:r>
      <w:r>
        <w:rPr>
          <w:rFonts w:ascii="Menlo" w:hAnsi="Menlo"/>
          <w:i/>
          <w:w w:val="115"/>
          <w:sz w:val="24"/>
          <w:vertAlign w:val="subscript"/>
        </w:rPr>
        <w:t>−</w:t>
      </w:r>
      <w:r>
        <w:rPr>
          <w:rFonts w:ascii="Menlo" w:hAnsi="Menlo"/>
          <w:i/>
          <w:spacing w:val="-73"/>
          <w:w w:val="115"/>
          <w:sz w:val="24"/>
          <w:vertAlign w:val="subscript"/>
        </w:rPr>
        <w:t> </w:t>
      </w:r>
      <w:r>
        <w:rPr>
          <w:w w:val="115"/>
          <w:sz w:val="24"/>
          <w:vertAlign w:val="baseline"/>
        </w:rPr>
        <w:t>)</w:t>
        <w:tab/>
      </w:r>
      <w:r>
        <w:rPr>
          <w:sz w:val="24"/>
          <w:vertAlign w:val="baseline"/>
        </w:rPr>
        <w:t>(4.22)</w:t>
      </w:r>
    </w:p>
    <w:p>
      <w:pPr>
        <w:tabs>
          <w:tab w:pos="6827" w:val="left" w:leader="none"/>
        </w:tabs>
        <w:spacing w:before="211"/>
        <w:ind w:left="0" w:right="1137" w:firstLine="0"/>
        <w:jc w:val="right"/>
        <w:rPr>
          <w:sz w:val="24"/>
        </w:rPr>
      </w:pPr>
      <w:r>
        <w:rPr/>
        <w:pict>
          <v:shape style="position:absolute;margin-left:173.951004pt;margin-top:18.784298pt;width:3.1pt;height:8pt;mso-position-horizontal-relative:page;mso-position-vertical-relative:paragraph;z-index:-259846144"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95"/>
          <w:w w:val="112"/>
          <w:sz w:val="24"/>
        </w:rPr>
        <w:t>r</w:t>
      </w:r>
      <w:r>
        <w:rPr>
          <w:spacing w:val="-16"/>
          <w:w w:val="146"/>
          <w:sz w:val="24"/>
        </w:rPr>
        <w:t>ˆ</w:t>
      </w:r>
      <w:r>
        <w:rPr>
          <w:w w:val="108"/>
          <w:sz w:val="24"/>
          <w:vertAlign w:val="superscript"/>
        </w:rPr>
        <w:t>se</w:t>
      </w:r>
      <w:r>
        <w:rPr>
          <w:spacing w:val="-5"/>
          <w:w w:val="108"/>
          <w:sz w:val="24"/>
          <w:vertAlign w:val="superscript"/>
        </w:rPr>
        <w:t>n</w:t>
      </w:r>
      <w:r>
        <w:rPr>
          <w:w w:val="124"/>
          <w:sz w:val="24"/>
          <w:vertAlign w:val="superscript"/>
        </w:rPr>
        <w:t>ti</w:t>
      </w:r>
      <w:r>
        <w:rPr>
          <w:spacing w:val="16"/>
          <w:sz w:val="24"/>
          <w:vertAlign w:val="baseline"/>
        </w:rPr>
        <w:t> </w:t>
      </w:r>
      <w:r>
        <w:rPr>
          <w:w w:val="134"/>
          <w:sz w:val="24"/>
          <w:vertAlign w:val="baseline"/>
        </w:rPr>
        <w:t>=</w:t>
      </w:r>
      <w:r>
        <w:rPr>
          <w:spacing w:val="6"/>
          <w:sz w:val="24"/>
          <w:vertAlign w:val="baseline"/>
        </w:rPr>
        <w:t> </w:t>
      </w:r>
      <w:r>
        <w:rPr>
          <w:rFonts w:ascii="Arial" w:hAnsi="Arial"/>
          <w:w w:val="99"/>
          <w:sz w:val="24"/>
          <w:vertAlign w:val="baseline"/>
        </w:rPr>
        <w:t>E</w:t>
      </w:r>
      <w:r>
        <w:rPr>
          <w:w w:val="81"/>
          <w:sz w:val="24"/>
          <w:vertAlign w:val="baseline"/>
        </w:rPr>
        <w:t>[</w:t>
      </w:r>
      <w:r>
        <w:rPr>
          <w:i/>
          <w:w w:val="112"/>
          <w:sz w:val="24"/>
          <w:vertAlign w:val="baseline"/>
        </w:rPr>
        <w:t>r</w:t>
      </w:r>
      <w:r>
        <w:rPr>
          <w:i/>
          <w:spacing w:val="10"/>
          <w:w w:val="138"/>
          <w:sz w:val="24"/>
          <w:vertAlign w:val="subscript"/>
        </w:rPr>
        <w:t>t</w:t>
      </w:r>
      <w:r>
        <w:rPr>
          <w:rFonts w:ascii="Menlo" w:hAnsi="Menlo"/>
          <w:i/>
          <w:w w:val="45"/>
          <w:sz w:val="24"/>
          <w:vertAlign w:val="baseline"/>
        </w:rPr>
        <w:t>|</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b/>
          <w:w w:val="118"/>
          <w:sz w:val="24"/>
          <w:vertAlign w:val="baseline"/>
        </w:rPr>
        <w:t>x</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b/>
          <w:w w:val="118"/>
          <w:sz w:val="24"/>
          <w:vertAlign w:val="baseline"/>
        </w:rPr>
        <w:t>x</w:t>
      </w:r>
      <w:r>
        <w:rPr>
          <w:i/>
          <w:w w:val="138"/>
          <w:sz w:val="24"/>
          <w:vertAlign w:val="subscript"/>
        </w:rPr>
        <w:t>t</w:t>
      </w:r>
      <w:r>
        <w:rPr>
          <w:rFonts w:ascii="Menlo" w:hAnsi="Menlo"/>
          <w:i/>
          <w:w w:val="149"/>
          <w:sz w:val="24"/>
          <w:vertAlign w:val="subscript"/>
        </w:rPr>
        <w:t>−</w:t>
      </w:r>
      <w:r>
        <w:rPr>
          <w:i/>
          <w:spacing w:val="9"/>
          <w:w w:val="174"/>
          <w:sz w:val="24"/>
          <w:vertAlign w:val="subscript"/>
        </w:rPr>
        <w:t> </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1</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spacing w:val="10"/>
          <w:w w:val="103"/>
          <w:sz w:val="24"/>
          <w:vertAlign w:val="subscript"/>
        </w:rPr>
        <w:t>2</w:t>
      </w:r>
      <w:r>
        <w:rPr>
          <w:i/>
          <w:w w:val="107"/>
          <w:sz w:val="24"/>
          <w:vertAlign w:val="baseline"/>
        </w:rPr>
        <w:t>,</w:t>
      </w:r>
      <w:r>
        <w:rPr>
          <w:i/>
          <w:spacing w:val="-20"/>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105"/>
          <w:sz w:val="24"/>
          <w:vertAlign w:val="baseline"/>
        </w:rPr>
        <w:t> </w:t>
      </w:r>
      <w:r>
        <w:rPr>
          <w:rFonts w:ascii="Menlo" w:hAnsi="Menlo"/>
          <w:i/>
          <w:w w:val="45"/>
          <w:sz w:val="24"/>
          <w:vertAlign w:val="baseline"/>
        </w:rPr>
        <w:t>·</w:t>
      </w:r>
      <w:r>
        <w:rPr>
          <w:rFonts w:ascii="Menlo" w:hAnsi="Menlo"/>
          <w:i/>
          <w:spacing w:val="-65"/>
          <w:sz w:val="24"/>
          <w:vertAlign w:val="baseline"/>
        </w:rPr>
        <w:t> </w:t>
      </w:r>
      <w:r>
        <w:rPr>
          <w:i/>
          <w:w w:val="107"/>
          <w:sz w:val="24"/>
          <w:vertAlign w:val="baseline"/>
        </w:rPr>
        <w:t>,</w:t>
      </w:r>
      <w:r>
        <w:rPr>
          <w:i/>
          <w:spacing w:val="-20"/>
          <w:sz w:val="24"/>
          <w:vertAlign w:val="baseline"/>
        </w:rPr>
        <w:t> </w:t>
      </w:r>
      <w:r>
        <w:rPr>
          <w:i/>
          <w:spacing w:val="-1"/>
          <w:w w:val="112"/>
          <w:sz w:val="24"/>
          <w:vertAlign w:val="baseline"/>
        </w:rPr>
        <w:t>r</w:t>
      </w:r>
      <w:r>
        <w:rPr>
          <w:i/>
          <w:w w:val="138"/>
          <w:sz w:val="24"/>
          <w:vertAlign w:val="subscript"/>
        </w:rPr>
        <w:t>t</w:t>
      </w:r>
      <w:r>
        <w:rPr>
          <w:rFonts w:ascii="Menlo" w:hAnsi="Menlo"/>
          <w:i/>
          <w:w w:val="149"/>
          <w:sz w:val="24"/>
          <w:vertAlign w:val="subscript"/>
        </w:rPr>
        <w:t>−</w:t>
      </w:r>
      <w:r>
        <w:rPr>
          <w:i/>
          <w:spacing w:val="9"/>
          <w:w w:val="174"/>
          <w:sz w:val="24"/>
          <w:vertAlign w:val="subscript"/>
        </w:rPr>
        <w:t> </w:t>
      </w:r>
      <w:r>
        <w:rPr>
          <w:w w:val="81"/>
          <w:sz w:val="24"/>
          <w:vertAlign w:val="baseline"/>
        </w:rPr>
        <w:t>]</w:t>
      </w:r>
      <w:r>
        <w:rPr>
          <w:sz w:val="24"/>
          <w:vertAlign w:val="baseline"/>
        </w:rPr>
        <w:tab/>
      </w:r>
      <w:r>
        <w:rPr>
          <w:w w:val="103"/>
          <w:sz w:val="24"/>
          <w:vertAlign w:val="baseline"/>
        </w:rPr>
        <w:t>(4.23)</w:t>
      </w:r>
    </w:p>
    <w:p>
      <w:pPr>
        <w:pStyle w:val="BodyText"/>
        <w:spacing w:before="3"/>
        <w:rPr>
          <w:sz w:val="10"/>
        </w:rPr>
      </w:pPr>
    </w:p>
    <w:p>
      <w:pPr>
        <w:tabs>
          <w:tab w:pos="8881" w:val="left" w:leader="none"/>
        </w:tabs>
        <w:spacing w:before="69"/>
        <w:ind w:left="2586" w:right="0" w:firstLine="0"/>
        <w:jc w:val="left"/>
        <w:rPr>
          <w:sz w:val="24"/>
        </w:rPr>
      </w:pPr>
      <w:r>
        <w:rPr>
          <w:w w:val="120"/>
          <w:sz w:val="24"/>
        </w:rPr>
        <w:t>=</w:t>
      </w:r>
      <w:r>
        <w:rPr>
          <w:spacing w:val="-12"/>
          <w:w w:val="120"/>
          <w:sz w:val="24"/>
        </w:rPr>
        <w:t> </w:t>
      </w:r>
      <w:r>
        <w:rPr>
          <w:rFonts w:ascii="Menlo" w:hAnsi="Menlo"/>
          <w:i/>
          <w:w w:val="120"/>
          <w:sz w:val="24"/>
        </w:rPr>
        <w:t>M</w:t>
      </w:r>
      <w:r>
        <w:rPr>
          <w:w w:val="120"/>
          <w:position w:val="10"/>
          <w:sz w:val="16"/>
        </w:rPr>
        <w:t>senti</w:t>
      </w:r>
      <w:r>
        <w:rPr>
          <w:w w:val="120"/>
          <w:sz w:val="24"/>
        </w:rPr>
        <w:t>(</w:t>
      </w:r>
      <w:r>
        <w:rPr>
          <w:b/>
          <w:w w:val="120"/>
          <w:sz w:val="24"/>
        </w:rPr>
        <w:t>x</w:t>
      </w:r>
      <w:r>
        <w:rPr>
          <w:i/>
          <w:w w:val="120"/>
          <w:sz w:val="24"/>
          <w:vertAlign w:val="subscript"/>
        </w:rPr>
        <w:t>t</w:t>
      </w:r>
      <w:r>
        <w:rPr>
          <w:rFonts w:ascii="Menlo" w:hAnsi="Menlo"/>
          <w:i/>
          <w:w w:val="120"/>
          <w:sz w:val="24"/>
          <w:vertAlign w:val="subscript"/>
        </w:rPr>
        <w:t>−</w:t>
      </w:r>
      <w:r>
        <w:rPr>
          <w:w w:val="120"/>
          <w:sz w:val="24"/>
          <w:vertAlign w:val="subscript"/>
        </w:rPr>
        <w:t>1</w:t>
      </w:r>
      <w:r>
        <w:rPr>
          <w:i/>
          <w:w w:val="120"/>
          <w:sz w:val="24"/>
          <w:vertAlign w:val="baseline"/>
        </w:rPr>
        <w:t>,</w:t>
      </w:r>
      <w:r>
        <w:rPr>
          <w:i/>
          <w:spacing w:val="-35"/>
          <w:w w:val="120"/>
          <w:sz w:val="24"/>
          <w:vertAlign w:val="baseline"/>
        </w:rPr>
        <w:t> </w:t>
      </w:r>
      <w:r>
        <w:rPr>
          <w:b/>
          <w:w w:val="120"/>
          <w:sz w:val="24"/>
          <w:vertAlign w:val="baseline"/>
        </w:rPr>
        <w:t>x</w:t>
      </w:r>
      <w:r>
        <w:rPr>
          <w:i/>
          <w:w w:val="120"/>
          <w:sz w:val="24"/>
          <w:vertAlign w:val="subscript"/>
        </w:rPr>
        <w:t>t</w:t>
      </w:r>
      <w:r>
        <w:rPr>
          <w:rFonts w:ascii="Menlo" w:hAnsi="Menlo"/>
          <w:i/>
          <w:w w:val="120"/>
          <w:sz w:val="24"/>
          <w:vertAlign w:val="subscript"/>
        </w:rPr>
        <w:t>−</w:t>
      </w:r>
      <w:r>
        <w:rPr>
          <w:w w:val="120"/>
          <w:sz w:val="24"/>
          <w:vertAlign w:val="subscript"/>
        </w:rPr>
        <w:t>2</w:t>
      </w:r>
      <w:r>
        <w:rPr>
          <w:i/>
          <w:w w:val="120"/>
          <w:sz w:val="24"/>
          <w:vertAlign w:val="baseline"/>
        </w:rPr>
        <w:t>,</w:t>
      </w:r>
      <w:r>
        <w:rPr>
          <w:i/>
          <w:spacing w:val="-36"/>
          <w:w w:val="120"/>
          <w:sz w:val="24"/>
          <w:vertAlign w:val="baseline"/>
        </w:rPr>
        <w:t> </w:t>
      </w:r>
      <w:r>
        <w:rPr>
          <w:rFonts w:ascii="Menlo" w:hAnsi="Menlo"/>
          <w:i/>
          <w:w w:val="85"/>
          <w:sz w:val="24"/>
          <w:vertAlign w:val="baseline"/>
        </w:rPr>
        <w:t>·</w:t>
      </w:r>
      <w:r>
        <w:rPr>
          <w:rFonts w:ascii="Menlo" w:hAnsi="Menlo"/>
          <w:i/>
          <w:spacing w:val="-86"/>
          <w:w w:val="85"/>
          <w:sz w:val="24"/>
          <w:vertAlign w:val="baseline"/>
        </w:rPr>
        <w:t> </w:t>
      </w:r>
      <w:r>
        <w:rPr>
          <w:rFonts w:ascii="Menlo" w:hAnsi="Menlo"/>
          <w:i/>
          <w:w w:val="85"/>
          <w:sz w:val="24"/>
          <w:vertAlign w:val="baseline"/>
        </w:rPr>
        <w:t>·</w:t>
      </w:r>
      <w:r>
        <w:rPr>
          <w:rFonts w:ascii="Menlo" w:hAnsi="Menlo"/>
          <w:i/>
          <w:spacing w:val="-87"/>
          <w:w w:val="85"/>
          <w:sz w:val="24"/>
          <w:vertAlign w:val="baseline"/>
        </w:rPr>
        <w:t> </w:t>
      </w:r>
      <w:r>
        <w:rPr>
          <w:rFonts w:ascii="Menlo" w:hAnsi="Menlo"/>
          <w:i/>
          <w:w w:val="85"/>
          <w:sz w:val="24"/>
          <w:vertAlign w:val="baseline"/>
        </w:rPr>
        <w:t>·</w:t>
      </w:r>
      <w:r>
        <w:rPr>
          <w:rFonts w:ascii="Menlo" w:hAnsi="Menlo"/>
          <w:i/>
          <w:spacing w:val="-50"/>
          <w:w w:val="85"/>
          <w:sz w:val="24"/>
          <w:vertAlign w:val="baseline"/>
        </w:rPr>
        <w:t> </w:t>
      </w:r>
      <w:r>
        <w:rPr>
          <w:i/>
          <w:w w:val="120"/>
          <w:sz w:val="24"/>
          <w:vertAlign w:val="baseline"/>
        </w:rPr>
        <w:t>,</w:t>
      </w:r>
      <w:r>
        <w:rPr>
          <w:i/>
          <w:spacing w:val="-35"/>
          <w:w w:val="120"/>
          <w:sz w:val="24"/>
          <w:vertAlign w:val="baseline"/>
        </w:rPr>
        <w:t> </w:t>
      </w:r>
      <w:r>
        <w:rPr>
          <w:b/>
          <w:w w:val="120"/>
          <w:sz w:val="24"/>
          <w:vertAlign w:val="baseline"/>
        </w:rPr>
        <w:t>x</w:t>
      </w:r>
      <w:r>
        <w:rPr>
          <w:i/>
          <w:w w:val="120"/>
          <w:sz w:val="24"/>
          <w:vertAlign w:val="subscript"/>
        </w:rPr>
        <w:t>t</w:t>
      </w:r>
      <w:r>
        <w:rPr>
          <w:rFonts w:ascii="Menlo" w:hAnsi="Menlo"/>
          <w:i/>
          <w:w w:val="120"/>
          <w:sz w:val="24"/>
          <w:vertAlign w:val="subscript"/>
        </w:rPr>
        <w:t>−</w:t>
      </w:r>
      <w:r>
        <w:rPr>
          <w:rFonts w:ascii="Menlo" w:hAnsi="Menlo"/>
          <w:i/>
          <w:spacing w:val="-101"/>
          <w:w w:val="120"/>
          <w:sz w:val="24"/>
          <w:vertAlign w:val="subscript"/>
        </w:rPr>
        <w:t> </w:t>
      </w:r>
      <w:r>
        <w:rPr>
          <w:i/>
          <w:w w:val="120"/>
          <w:sz w:val="24"/>
          <w:vertAlign w:val="baseline"/>
        </w:rPr>
        <w:t>,</w:t>
      </w:r>
      <w:r>
        <w:rPr>
          <w:i/>
          <w:spacing w:val="-35"/>
          <w:w w:val="120"/>
          <w:sz w:val="24"/>
          <w:vertAlign w:val="baseline"/>
        </w:rPr>
        <w:t> </w:t>
      </w:r>
      <w:r>
        <w:rPr>
          <w:i/>
          <w:w w:val="120"/>
          <w:sz w:val="24"/>
          <w:vertAlign w:val="baseline"/>
        </w:rPr>
        <w:t>r</w:t>
      </w:r>
      <w:r>
        <w:rPr>
          <w:i/>
          <w:w w:val="120"/>
          <w:sz w:val="24"/>
          <w:vertAlign w:val="subscript"/>
        </w:rPr>
        <w:t>t</w:t>
      </w:r>
      <w:r>
        <w:rPr>
          <w:rFonts w:ascii="Menlo" w:hAnsi="Menlo"/>
          <w:i/>
          <w:w w:val="120"/>
          <w:sz w:val="24"/>
          <w:vertAlign w:val="subscript"/>
        </w:rPr>
        <w:t>−</w:t>
      </w:r>
      <w:r>
        <w:rPr>
          <w:w w:val="120"/>
          <w:sz w:val="24"/>
          <w:vertAlign w:val="subscript"/>
        </w:rPr>
        <w:t>1</w:t>
      </w:r>
      <w:r>
        <w:rPr>
          <w:i/>
          <w:w w:val="120"/>
          <w:sz w:val="24"/>
          <w:vertAlign w:val="baseline"/>
        </w:rPr>
        <w:t>,</w:t>
      </w:r>
      <w:r>
        <w:rPr>
          <w:i/>
          <w:spacing w:val="-35"/>
          <w:w w:val="120"/>
          <w:sz w:val="24"/>
          <w:vertAlign w:val="baseline"/>
        </w:rPr>
        <w:t> </w:t>
      </w:r>
      <w:r>
        <w:rPr>
          <w:i/>
          <w:w w:val="120"/>
          <w:sz w:val="24"/>
          <w:vertAlign w:val="baseline"/>
        </w:rPr>
        <w:t>r</w:t>
      </w:r>
      <w:r>
        <w:rPr>
          <w:i/>
          <w:w w:val="120"/>
          <w:sz w:val="24"/>
          <w:vertAlign w:val="subscript"/>
        </w:rPr>
        <w:t>t</w:t>
      </w:r>
      <w:r>
        <w:rPr>
          <w:rFonts w:ascii="Menlo" w:hAnsi="Menlo"/>
          <w:i/>
          <w:w w:val="120"/>
          <w:sz w:val="24"/>
          <w:vertAlign w:val="subscript"/>
        </w:rPr>
        <w:t>−</w:t>
      </w:r>
      <w:r>
        <w:rPr>
          <w:w w:val="120"/>
          <w:sz w:val="24"/>
          <w:vertAlign w:val="subscript"/>
        </w:rPr>
        <w:t>2</w:t>
      </w:r>
      <w:r>
        <w:rPr>
          <w:i/>
          <w:w w:val="120"/>
          <w:sz w:val="24"/>
          <w:vertAlign w:val="baseline"/>
        </w:rPr>
        <w:t>,</w:t>
      </w:r>
      <w:r>
        <w:rPr>
          <w:i/>
          <w:spacing w:val="-36"/>
          <w:w w:val="120"/>
          <w:sz w:val="24"/>
          <w:vertAlign w:val="baseline"/>
        </w:rPr>
        <w:t> </w:t>
      </w:r>
      <w:r>
        <w:rPr>
          <w:rFonts w:ascii="Menlo" w:hAnsi="Menlo"/>
          <w:i/>
          <w:w w:val="85"/>
          <w:sz w:val="24"/>
          <w:vertAlign w:val="baseline"/>
        </w:rPr>
        <w:t>·</w:t>
      </w:r>
      <w:r>
        <w:rPr>
          <w:rFonts w:ascii="Menlo" w:hAnsi="Menlo"/>
          <w:i/>
          <w:spacing w:val="-86"/>
          <w:w w:val="85"/>
          <w:sz w:val="24"/>
          <w:vertAlign w:val="baseline"/>
        </w:rPr>
        <w:t> </w:t>
      </w:r>
      <w:r>
        <w:rPr>
          <w:rFonts w:ascii="Menlo" w:hAnsi="Menlo"/>
          <w:i/>
          <w:w w:val="85"/>
          <w:sz w:val="24"/>
          <w:vertAlign w:val="baseline"/>
        </w:rPr>
        <w:t>·</w:t>
      </w:r>
      <w:r>
        <w:rPr>
          <w:rFonts w:ascii="Menlo" w:hAnsi="Menlo"/>
          <w:i/>
          <w:spacing w:val="-87"/>
          <w:w w:val="85"/>
          <w:sz w:val="24"/>
          <w:vertAlign w:val="baseline"/>
        </w:rPr>
        <w:t> </w:t>
      </w:r>
      <w:r>
        <w:rPr>
          <w:rFonts w:ascii="Menlo" w:hAnsi="Menlo"/>
          <w:i/>
          <w:w w:val="85"/>
          <w:sz w:val="24"/>
          <w:vertAlign w:val="baseline"/>
        </w:rPr>
        <w:t>·</w:t>
      </w:r>
      <w:r>
        <w:rPr>
          <w:rFonts w:ascii="Menlo" w:hAnsi="Menlo"/>
          <w:i/>
          <w:spacing w:val="-50"/>
          <w:w w:val="85"/>
          <w:sz w:val="24"/>
          <w:vertAlign w:val="baseline"/>
        </w:rPr>
        <w:t> </w:t>
      </w:r>
      <w:r>
        <w:rPr>
          <w:i/>
          <w:w w:val="120"/>
          <w:sz w:val="24"/>
          <w:vertAlign w:val="baseline"/>
        </w:rPr>
        <w:t>,</w:t>
      </w:r>
      <w:r>
        <w:rPr>
          <w:i/>
          <w:spacing w:val="-35"/>
          <w:w w:val="120"/>
          <w:sz w:val="24"/>
          <w:vertAlign w:val="baseline"/>
        </w:rPr>
        <w:t> </w:t>
      </w:r>
      <w:r>
        <w:rPr>
          <w:i/>
          <w:w w:val="120"/>
          <w:sz w:val="24"/>
          <w:vertAlign w:val="baseline"/>
        </w:rPr>
        <w:t>r</w:t>
      </w:r>
      <w:r>
        <w:rPr>
          <w:i/>
          <w:w w:val="120"/>
          <w:sz w:val="24"/>
          <w:vertAlign w:val="subscript"/>
        </w:rPr>
        <w:t>t</w:t>
      </w:r>
      <w:r>
        <w:rPr>
          <w:rFonts w:ascii="Menlo" w:hAnsi="Menlo"/>
          <w:i/>
          <w:w w:val="120"/>
          <w:sz w:val="24"/>
          <w:vertAlign w:val="subscript"/>
        </w:rPr>
        <w:t>−</w:t>
      </w:r>
      <w:r>
        <w:rPr>
          <w:rFonts w:ascii="Menlo" w:hAnsi="Menlo"/>
          <w:i/>
          <w:spacing w:val="-101"/>
          <w:w w:val="120"/>
          <w:sz w:val="24"/>
          <w:vertAlign w:val="subscript"/>
        </w:rPr>
        <w:t> </w:t>
      </w:r>
      <w:r>
        <w:rPr>
          <w:w w:val="120"/>
          <w:sz w:val="24"/>
          <w:vertAlign w:val="baseline"/>
        </w:rPr>
        <w:t>)</w:t>
        <w:tab/>
        <w:t>(4.24)</w:t>
      </w:r>
    </w:p>
    <w:p>
      <w:pPr>
        <w:pStyle w:val="BodyText"/>
        <w:spacing w:before="2"/>
        <w:rPr>
          <w:sz w:val="43"/>
        </w:rPr>
      </w:pPr>
    </w:p>
    <w:p>
      <w:pPr>
        <w:pStyle w:val="BodyText"/>
        <w:spacing w:line="364" w:lineRule="auto"/>
        <w:ind w:left="120" w:right="1137"/>
        <w:jc w:val="both"/>
      </w:pPr>
      <w:r>
        <w:rPr>
          <w:w w:val="110"/>
        </w:rPr>
        <w:t>The</w:t>
      </w:r>
      <w:r>
        <w:rPr>
          <w:spacing w:val="-7"/>
          <w:w w:val="110"/>
        </w:rPr>
        <w:t> </w:t>
      </w:r>
      <w:r>
        <w:rPr>
          <w:w w:val="110"/>
        </w:rPr>
        <w:t>first</w:t>
      </w:r>
      <w:r>
        <w:rPr>
          <w:spacing w:val="-6"/>
          <w:w w:val="110"/>
        </w:rPr>
        <w:t> </w:t>
      </w:r>
      <w:r>
        <w:rPr>
          <w:w w:val="110"/>
        </w:rPr>
        <w:t>model</w:t>
      </w:r>
      <w:r>
        <w:rPr>
          <w:spacing w:val="-7"/>
          <w:w w:val="110"/>
        </w:rPr>
        <w:t> </w:t>
      </w:r>
      <w:r>
        <w:rPr>
          <w:rFonts w:ascii="Menlo"/>
          <w:i/>
          <w:w w:val="110"/>
        </w:rPr>
        <w:t>M</w:t>
      </w:r>
      <w:r>
        <w:rPr>
          <w:w w:val="110"/>
          <w:position w:val="9"/>
          <w:sz w:val="16"/>
        </w:rPr>
        <w:t>raw</w:t>
      </w:r>
      <w:r>
        <w:rPr>
          <w:spacing w:val="23"/>
          <w:w w:val="110"/>
          <w:position w:val="9"/>
          <w:sz w:val="16"/>
        </w:rPr>
        <w:t> </w:t>
      </w:r>
      <w:r>
        <w:rPr>
          <w:w w:val="110"/>
        </w:rPr>
        <w:t>is</w:t>
      </w:r>
      <w:r>
        <w:rPr>
          <w:spacing w:val="-7"/>
          <w:w w:val="110"/>
        </w:rPr>
        <w:t> </w:t>
      </w:r>
      <w:r>
        <w:rPr>
          <w:w w:val="110"/>
        </w:rPr>
        <w:t>predicting</w:t>
      </w:r>
      <w:r>
        <w:rPr>
          <w:spacing w:val="-6"/>
          <w:w w:val="110"/>
        </w:rPr>
        <w:t> </w:t>
      </w:r>
      <w:r>
        <w:rPr>
          <w:w w:val="110"/>
        </w:rPr>
        <w:t>the</w:t>
      </w:r>
      <w:r>
        <w:rPr>
          <w:spacing w:val="-6"/>
          <w:w w:val="110"/>
        </w:rPr>
        <w:t> </w:t>
      </w:r>
      <w:r>
        <w:rPr>
          <w:w w:val="110"/>
        </w:rPr>
        <w:t>return</w:t>
      </w:r>
      <w:r>
        <w:rPr>
          <w:spacing w:val="-7"/>
          <w:w w:val="110"/>
        </w:rPr>
        <w:t> </w:t>
      </w:r>
      <w:r>
        <w:rPr>
          <w:w w:val="110"/>
        </w:rPr>
        <w:t>following</w:t>
      </w:r>
      <w:r>
        <w:rPr>
          <w:spacing w:val="-7"/>
          <w:w w:val="110"/>
        </w:rPr>
        <w:t> </w:t>
      </w:r>
      <w:r>
        <w:rPr>
          <w:w w:val="110"/>
        </w:rPr>
        <w:t>a</w:t>
      </w:r>
      <w:r>
        <w:rPr>
          <w:spacing w:val="-6"/>
          <w:w w:val="110"/>
        </w:rPr>
        <w:t> </w:t>
      </w:r>
      <w:r>
        <w:rPr>
          <w:w w:val="110"/>
        </w:rPr>
        <w:t>classical</w:t>
      </w:r>
      <w:r>
        <w:rPr>
          <w:spacing w:val="-7"/>
          <w:w w:val="110"/>
        </w:rPr>
        <w:t> </w:t>
      </w:r>
      <w:r>
        <w:rPr>
          <w:w w:val="110"/>
        </w:rPr>
        <w:t>auto-regressive</w:t>
      </w:r>
      <w:r>
        <w:rPr>
          <w:spacing w:val="-6"/>
          <w:w w:val="110"/>
        </w:rPr>
        <w:t> </w:t>
      </w:r>
      <w:r>
        <w:rPr>
          <w:w w:val="110"/>
        </w:rPr>
        <w:t>manner, </w:t>
      </w:r>
      <w:r>
        <w:rPr>
          <w:w w:val="115"/>
        </w:rPr>
        <w:t>that</w:t>
      </w:r>
      <w:r>
        <w:rPr>
          <w:spacing w:val="-43"/>
          <w:w w:val="115"/>
        </w:rPr>
        <w:t> </w:t>
      </w:r>
      <w:r>
        <w:rPr>
          <w:w w:val="115"/>
        </w:rPr>
        <w:t>is,</w:t>
      </w:r>
      <w:r>
        <w:rPr>
          <w:spacing w:val="-41"/>
          <w:w w:val="115"/>
        </w:rPr>
        <w:t> </w:t>
      </w:r>
      <w:r>
        <w:rPr>
          <w:w w:val="115"/>
        </w:rPr>
        <w:t>using</w:t>
      </w:r>
      <w:r>
        <w:rPr>
          <w:spacing w:val="-43"/>
          <w:w w:val="115"/>
        </w:rPr>
        <w:t> </w:t>
      </w:r>
      <w:r>
        <w:rPr>
          <w:w w:val="115"/>
        </w:rPr>
        <w:t>lagged</w:t>
      </w:r>
      <w:r>
        <w:rPr>
          <w:spacing w:val="-42"/>
          <w:w w:val="115"/>
        </w:rPr>
        <w:t> </w:t>
      </w:r>
      <w:r>
        <w:rPr>
          <w:spacing w:val="-3"/>
          <w:w w:val="115"/>
        </w:rPr>
        <w:t>values</w:t>
      </w:r>
      <w:r>
        <w:rPr>
          <w:spacing w:val="-42"/>
          <w:w w:val="115"/>
        </w:rPr>
        <w:t> </w:t>
      </w:r>
      <w:r>
        <w:rPr>
          <w:w w:val="115"/>
        </w:rPr>
        <w:t>of</w:t>
      </w:r>
      <w:r>
        <w:rPr>
          <w:spacing w:val="-43"/>
          <w:w w:val="115"/>
        </w:rPr>
        <w:t> </w:t>
      </w:r>
      <w:r>
        <w:rPr>
          <w:w w:val="115"/>
        </w:rPr>
        <w:t>return</w:t>
      </w:r>
      <w:r>
        <w:rPr>
          <w:spacing w:val="-42"/>
          <w:w w:val="115"/>
        </w:rPr>
        <w:t> </w:t>
      </w:r>
      <w:r>
        <w:rPr>
          <w:spacing w:val="-4"/>
          <w:w w:val="115"/>
        </w:rPr>
        <w:t>only.</w:t>
      </w:r>
      <w:r>
        <w:rPr>
          <w:spacing w:val="-29"/>
          <w:w w:val="115"/>
        </w:rPr>
        <w:t> </w:t>
      </w:r>
      <w:r>
        <w:rPr>
          <w:w w:val="115"/>
        </w:rPr>
        <w:t>In</w:t>
      </w:r>
      <w:r>
        <w:rPr>
          <w:spacing w:val="-42"/>
          <w:w w:val="115"/>
        </w:rPr>
        <w:t> </w:t>
      </w:r>
      <w:r>
        <w:rPr>
          <w:w w:val="115"/>
        </w:rPr>
        <w:t>contrast,</w:t>
      </w:r>
      <w:r>
        <w:rPr>
          <w:spacing w:val="-42"/>
          <w:w w:val="115"/>
        </w:rPr>
        <w:t> </w:t>
      </w:r>
      <w:r>
        <w:rPr>
          <w:w w:val="115"/>
        </w:rPr>
        <w:t>the</w:t>
      </w:r>
      <w:r>
        <w:rPr>
          <w:spacing w:val="-42"/>
          <w:w w:val="115"/>
        </w:rPr>
        <w:t> </w:t>
      </w:r>
      <w:r>
        <w:rPr>
          <w:w w:val="115"/>
        </w:rPr>
        <w:t>second</w:t>
      </w:r>
      <w:r>
        <w:rPr>
          <w:spacing w:val="-43"/>
          <w:w w:val="115"/>
        </w:rPr>
        <w:t> </w:t>
      </w:r>
      <w:r>
        <w:rPr>
          <w:w w:val="115"/>
        </w:rPr>
        <w:t>model</w:t>
      </w:r>
      <w:r>
        <w:rPr>
          <w:spacing w:val="-42"/>
          <w:w w:val="115"/>
        </w:rPr>
        <w:t> </w:t>
      </w:r>
      <w:r>
        <w:rPr>
          <w:rFonts w:ascii="Menlo"/>
          <w:i/>
          <w:w w:val="115"/>
        </w:rPr>
        <w:t>M</w:t>
      </w:r>
      <w:r>
        <w:rPr>
          <w:w w:val="115"/>
          <w:position w:val="9"/>
          <w:sz w:val="16"/>
        </w:rPr>
        <w:t>senti</w:t>
      </w:r>
      <w:r>
        <w:rPr>
          <w:spacing w:val="-15"/>
          <w:w w:val="115"/>
          <w:position w:val="9"/>
          <w:sz w:val="16"/>
        </w:rPr>
        <w:t> </w:t>
      </w:r>
      <w:r>
        <w:rPr>
          <w:w w:val="115"/>
        </w:rPr>
        <w:t>incorporates the sentiment series as</w:t>
      </w:r>
      <w:r>
        <w:rPr>
          <w:spacing w:val="23"/>
          <w:w w:val="115"/>
        </w:rPr>
        <w:t> </w:t>
      </w:r>
      <w:r>
        <w:rPr>
          <w:w w:val="115"/>
        </w:rPr>
        <w:t>well.</w:t>
      </w:r>
    </w:p>
    <w:p>
      <w:pPr>
        <w:pStyle w:val="BodyText"/>
        <w:spacing w:line="376" w:lineRule="auto" w:before="13"/>
        <w:ind w:left="120" w:right="1137" w:firstLine="234"/>
        <w:jc w:val="both"/>
      </w:pPr>
      <w:r>
        <w:rPr/>
        <w:pict>
          <v:shape style="position:absolute;margin-left:521.958008pt;margin-top:8.830557pt;width:3.1pt;height:8pt;mso-position-horizontal-relative:page;mso-position-vertical-relative:paragraph;z-index:-25984512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319.246002pt;margin-top:30.499556pt;width:3.1pt;height:8pt;mso-position-horizontal-relative:page;mso-position-vertical-relative:paragraph;z-index:-259844096"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01"/>
        </w:rPr>
        <w:t>Using</w:t>
      </w:r>
      <w:r>
        <w:rPr>
          <w:spacing w:val="14"/>
        </w:rPr>
        <w:t> </w:t>
      </w:r>
      <w:r>
        <w:rPr>
          <w:w w:val="108"/>
        </w:rPr>
        <w:t>this</w:t>
      </w:r>
      <w:r>
        <w:rPr>
          <w:spacing w:val="14"/>
        </w:rPr>
        <w:t> </w:t>
      </w:r>
      <w:r>
        <w:rPr>
          <w:w w:val="101"/>
        </w:rPr>
        <w:t>frame</w:t>
      </w:r>
      <w:r>
        <w:rPr>
          <w:spacing w:val="-7"/>
          <w:w w:val="101"/>
        </w:rPr>
        <w:t>w</w:t>
      </w:r>
      <w:r>
        <w:rPr>
          <w:w w:val="104"/>
        </w:rPr>
        <w:t>ork,</w:t>
      </w:r>
      <w:r>
        <w:rPr>
          <w:spacing w:val="14"/>
        </w:rPr>
        <w:t> </w:t>
      </w:r>
      <w:r>
        <w:rPr>
          <w:spacing w:val="-7"/>
          <w:w w:val="97"/>
        </w:rPr>
        <w:t>w</w:t>
      </w:r>
      <w:r>
        <w:rPr>
          <w:w w:val="97"/>
        </w:rPr>
        <w:t>e</w:t>
      </w:r>
      <w:r>
        <w:rPr>
          <w:spacing w:val="14"/>
        </w:rPr>
        <w:t> </w:t>
      </w:r>
      <w:r>
        <w:rPr>
          <w:w w:val="106"/>
        </w:rPr>
        <w:t>m</w:t>
      </w:r>
      <w:r>
        <w:rPr>
          <w:spacing w:val="-7"/>
          <w:w w:val="106"/>
        </w:rPr>
        <w:t>a</w:t>
      </w:r>
      <w:r>
        <w:rPr>
          <w:w w:val="102"/>
        </w:rPr>
        <w:t>y</w:t>
      </w:r>
      <w:r>
        <w:rPr>
          <w:spacing w:val="14"/>
        </w:rPr>
        <w:t> </w:t>
      </w:r>
      <w:r>
        <w:rPr>
          <w:w w:val="101"/>
        </w:rPr>
        <w:t>for</w:t>
      </w:r>
      <w:r>
        <w:rPr>
          <w:spacing w:val="-7"/>
          <w:w w:val="101"/>
        </w:rPr>
        <w:t>m</w:t>
      </w:r>
      <w:r>
        <w:rPr>
          <w:w w:val="108"/>
        </w:rPr>
        <w:t>ulate</w:t>
      </w:r>
      <w:r>
        <w:rPr>
          <w:spacing w:val="14"/>
        </w:rPr>
        <w:t> </w:t>
      </w:r>
      <w:r>
        <w:rPr>
          <w:w w:val="110"/>
        </w:rPr>
        <w:t>the</w:t>
      </w:r>
      <w:r>
        <w:rPr>
          <w:spacing w:val="14"/>
        </w:rPr>
        <w:t> </w:t>
      </w:r>
      <w:r>
        <w:rPr>
          <w:w w:val="102"/>
        </w:rPr>
        <w:t>original</w:t>
      </w:r>
      <w:r>
        <w:rPr>
          <w:spacing w:val="14"/>
        </w:rPr>
        <w:t> </w:t>
      </w:r>
      <w:r>
        <w:rPr>
          <w:w w:val="104"/>
        </w:rPr>
        <w:t>question</w:t>
      </w:r>
      <w:r>
        <w:rPr>
          <w:spacing w:val="14"/>
        </w:rPr>
        <w:t> </w:t>
      </w:r>
      <w:r>
        <w:rPr>
          <w:w w:val="94"/>
        </w:rPr>
        <w:t>of</w:t>
      </w:r>
      <w:r>
        <w:rPr>
          <w:spacing w:val="14"/>
        </w:rPr>
        <w:t> </w:t>
      </w:r>
      <w:r>
        <w:rPr>
          <w:w w:val="104"/>
        </w:rPr>
        <w:t>i</w:t>
      </w:r>
      <w:r>
        <w:rPr>
          <w:spacing w:val="-7"/>
          <w:w w:val="104"/>
        </w:rPr>
        <w:t>n</w:t>
      </w:r>
      <w:r>
        <w:rPr>
          <w:w w:val="110"/>
        </w:rPr>
        <w:t>terest</w:t>
      </w:r>
      <w:r>
        <w:rPr>
          <w:spacing w:val="14"/>
        </w:rPr>
        <w:t> </w:t>
      </w:r>
      <w:r>
        <w:rPr>
          <w:w w:val="104"/>
        </w:rPr>
        <w:t>as</w:t>
      </w:r>
      <w:r>
        <w:rPr>
          <w:spacing w:val="14"/>
        </w:rPr>
        <w:t> </w:t>
      </w:r>
      <w:r>
        <w:rPr>
          <w:w w:val="105"/>
        </w:rPr>
        <w:t>whether</w:t>
      </w:r>
      <w:r>
        <w:rPr>
          <w:spacing w:val="15"/>
        </w:rPr>
        <w:t> </w:t>
      </w:r>
      <w:r>
        <w:rPr>
          <w:i/>
          <w:spacing w:val="-97"/>
          <w:w w:val="112"/>
        </w:rPr>
        <w:t>r</w:t>
      </w:r>
      <w:r>
        <w:rPr>
          <w:spacing w:val="-14"/>
          <w:w w:val="146"/>
        </w:rPr>
        <w:t>ˆ</w:t>
      </w:r>
      <w:r>
        <w:rPr>
          <w:w w:val="108"/>
          <w:vertAlign w:val="superscript"/>
        </w:rPr>
        <w:t>se</w:t>
      </w:r>
      <w:r>
        <w:rPr>
          <w:spacing w:val="-5"/>
          <w:w w:val="108"/>
          <w:vertAlign w:val="superscript"/>
        </w:rPr>
        <w:t>n</w:t>
      </w:r>
      <w:r>
        <w:rPr>
          <w:w w:val="124"/>
          <w:vertAlign w:val="superscript"/>
        </w:rPr>
        <w:t>ti</w:t>
      </w:r>
      <w:r>
        <w:rPr>
          <w:w w:val="124"/>
          <w:vertAlign w:val="baseline"/>
        </w:rPr>
        <w:t> </w:t>
      </w:r>
      <w:r>
        <w:rPr>
          <w:w w:val="98"/>
          <w:vertAlign w:val="baseline"/>
        </w:rPr>
        <w:t>is</w:t>
      </w:r>
      <w:r>
        <w:rPr>
          <w:spacing w:val="21"/>
          <w:vertAlign w:val="baseline"/>
        </w:rPr>
        <w:t> </w:t>
      </w:r>
      <w:r>
        <w:rPr>
          <w:w w:val="109"/>
          <w:vertAlign w:val="baseline"/>
        </w:rPr>
        <w:t>a</w:t>
      </w:r>
      <w:r>
        <w:rPr>
          <w:spacing w:val="20"/>
          <w:vertAlign w:val="baseline"/>
        </w:rPr>
        <w:t> </w:t>
      </w:r>
      <w:r>
        <w:rPr>
          <w:w w:val="100"/>
          <w:vertAlign w:val="baseline"/>
        </w:rPr>
        <w:t>significa</w:t>
      </w:r>
      <w:r>
        <w:rPr>
          <w:spacing w:val="-7"/>
          <w:w w:val="100"/>
          <w:vertAlign w:val="baseline"/>
        </w:rPr>
        <w:t>n</w:t>
      </w:r>
      <w:r>
        <w:rPr>
          <w:w w:val="110"/>
          <w:vertAlign w:val="baseline"/>
        </w:rPr>
        <w:t>tly</w:t>
      </w:r>
      <w:r>
        <w:rPr>
          <w:spacing w:val="20"/>
          <w:vertAlign w:val="baseline"/>
        </w:rPr>
        <w:t> </w:t>
      </w:r>
      <w:r>
        <w:rPr>
          <w:spacing w:val="6"/>
          <w:w w:val="108"/>
          <w:vertAlign w:val="baseline"/>
        </w:rPr>
        <w:t>b</w:t>
      </w:r>
      <w:r>
        <w:rPr>
          <w:w w:val="112"/>
          <w:vertAlign w:val="baseline"/>
        </w:rPr>
        <w:t>etter</w:t>
      </w:r>
      <w:r>
        <w:rPr>
          <w:spacing w:val="20"/>
          <w:vertAlign w:val="baseline"/>
        </w:rPr>
        <w:t> </w:t>
      </w:r>
      <w:r>
        <w:rPr>
          <w:w w:val="105"/>
          <w:vertAlign w:val="baseline"/>
        </w:rPr>
        <w:t>prediction</w:t>
      </w:r>
      <w:r>
        <w:rPr>
          <w:spacing w:val="21"/>
          <w:vertAlign w:val="baseline"/>
        </w:rPr>
        <w:t> </w:t>
      </w:r>
      <w:r>
        <w:rPr>
          <w:w w:val="94"/>
          <w:vertAlign w:val="baseline"/>
        </w:rPr>
        <w:t>of</w:t>
      </w:r>
      <w:r>
        <w:rPr>
          <w:spacing w:val="21"/>
          <w:vertAlign w:val="baseline"/>
        </w:rPr>
        <w:t> </w:t>
      </w:r>
      <w:r>
        <w:rPr>
          <w:i/>
          <w:w w:val="112"/>
          <w:vertAlign w:val="baseline"/>
        </w:rPr>
        <w:t>r</w:t>
      </w:r>
      <w:r>
        <w:rPr>
          <w:i/>
          <w:w w:val="138"/>
          <w:vertAlign w:val="subscript"/>
        </w:rPr>
        <w:t>t</w:t>
      </w:r>
      <w:r>
        <w:rPr>
          <w:w w:val="124"/>
          <w:vertAlign w:val="subscript"/>
        </w:rPr>
        <w:t>+1</w:t>
      </w:r>
      <w:r>
        <w:rPr>
          <w:vertAlign w:val="baseline"/>
        </w:rPr>
        <w:t> </w:t>
      </w:r>
      <w:r>
        <w:rPr>
          <w:spacing w:val="-30"/>
          <w:vertAlign w:val="baseline"/>
        </w:rPr>
        <w:t> </w:t>
      </w:r>
      <w:r>
        <w:rPr>
          <w:w w:val="113"/>
          <w:vertAlign w:val="baseline"/>
        </w:rPr>
        <w:t>than</w:t>
      </w:r>
      <w:r>
        <w:rPr>
          <w:spacing w:val="20"/>
          <w:vertAlign w:val="baseline"/>
        </w:rPr>
        <w:t> </w:t>
      </w:r>
      <w:r>
        <w:rPr>
          <w:i/>
          <w:spacing w:val="-96"/>
          <w:w w:val="112"/>
          <w:vertAlign w:val="baseline"/>
        </w:rPr>
        <w:t>r</w:t>
      </w:r>
      <w:r>
        <w:rPr>
          <w:spacing w:val="-16"/>
          <w:w w:val="146"/>
          <w:vertAlign w:val="baseline"/>
        </w:rPr>
        <w:t>ˆ</w:t>
      </w:r>
      <w:r>
        <w:rPr>
          <w:w w:val="118"/>
          <w:vertAlign w:val="superscript"/>
        </w:rPr>
        <w:t>r</w:t>
      </w:r>
      <w:r>
        <w:rPr>
          <w:spacing w:val="-5"/>
          <w:w w:val="118"/>
          <w:vertAlign w:val="superscript"/>
        </w:rPr>
        <w:t>a</w:t>
      </w:r>
      <w:r>
        <w:rPr>
          <w:spacing w:val="10"/>
          <w:w w:val="103"/>
          <w:vertAlign w:val="superscript"/>
        </w:rPr>
        <w:t>w</w:t>
      </w:r>
      <w:r>
        <w:rPr>
          <w:w w:val="107"/>
          <w:vertAlign w:val="baseline"/>
        </w:rPr>
        <w:t>,</w:t>
      </w:r>
      <w:r>
        <w:rPr>
          <w:spacing w:val="21"/>
          <w:vertAlign w:val="baseline"/>
        </w:rPr>
        <w:t> </w:t>
      </w:r>
      <w:r>
        <w:rPr>
          <w:w w:val="104"/>
          <w:vertAlign w:val="baseline"/>
        </w:rPr>
        <w:t>in</w:t>
      </w:r>
      <w:r>
        <w:rPr>
          <w:spacing w:val="21"/>
          <w:vertAlign w:val="baseline"/>
        </w:rPr>
        <w:t> </w:t>
      </w:r>
      <w:r>
        <w:rPr>
          <w:w w:val="107"/>
          <w:vertAlign w:val="baseline"/>
        </w:rPr>
        <w:t>terms</w:t>
      </w:r>
      <w:r>
        <w:rPr>
          <w:spacing w:val="21"/>
          <w:vertAlign w:val="baseline"/>
        </w:rPr>
        <w:t> </w:t>
      </w:r>
      <w:r>
        <w:rPr>
          <w:w w:val="94"/>
          <w:vertAlign w:val="baseline"/>
        </w:rPr>
        <w:t>of</w:t>
      </w:r>
      <w:r>
        <w:rPr>
          <w:spacing w:val="20"/>
          <w:vertAlign w:val="baseline"/>
        </w:rPr>
        <w:t> </w:t>
      </w:r>
      <w:r>
        <w:rPr>
          <w:w w:val="105"/>
          <w:vertAlign w:val="baseline"/>
        </w:rPr>
        <w:t>prediction</w:t>
      </w:r>
      <w:r>
        <w:rPr>
          <w:spacing w:val="21"/>
          <w:vertAlign w:val="baseline"/>
        </w:rPr>
        <w:t> </w:t>
      </w:r>
      <w:r>
        <w:rPr>
          <w:w w:val="105"/>
          <w:vertAlign w:val="baseline"/>
        </w:rPr>
        <w:t>accur</w:t>
      </w:r>
      <w:r>
        <w:rPr>
          <w:spacing w:val="-1"/>
          <w:w w:val="105"/>
          <w:vertAlign w:val="baseline"/>
        </w:rPr>
        <w:t>a</w:t>
      </w:r>
      <w:r>
        <w:rPr>
          <w:w w:val="100"/>
          <w:vertAlign w:val="baseline"/>
        </w:rPr>
        <w:t>c</w:t>
      </w:r>
      <w:r>
        <w:rPr>
          <w:spacing w:val="-20"/>
          <w:w w:val="100"/>
          <w:vertAlign w:val="baseline"/>
        </w:rPr>
        <w:t>y</w:t>
      </w:r>
      <w:r>
        <w:rPr>
          <w:w w:val="107"/>
          <w:vertAlign w:val="baseline"/>
        </w:rPr>
        <w:t>.</w:t>
      </w:r>
      <w:r>
        <w:rPr>
          <w:vertAlign w:val="baseline"/>
        </w:rPr>
        <w:t> </w:t>
      </w:r>
      <w:r>
        <w:rPr>
          <w:spacing w:val="-8"/>
          <w:vertAlign w:val="baseline"/>
        </w:rPr>
        <w:t> </w:t>
      </w:r>
      <w:r>
        <w:rPr>
          <w:w w:val="102"/>
          <w:vertAlign w:val="baseline"/>
        </w:rPr>
        <w:t>Recall </w:t>
      </w:r>
      <w:r>
        <w:rPr>
          <w:w w:val="105"/>
          <w:vertAlign w:val="baseline"/>
        </w:rPr>
        <w:t>the workflow in Figure </w:t>
      </w:r>
      <w:hyperlink w:history="true" w:anchor="_bookmark55">
        <w:r>
          <w:rPr>
            <w:w w:val="105"/>
            <w:vertAlign w:val="baseline"/>
          </w:rPr>
          <w:t>22,</w:t>
        </w:r>
      </w:hyperlink>
      <w:r>
        <w:rPr>
          <w:w w:val="105"/>
          <w:vertAlign w:val="baseline"/>
        </w:rPr>
        <w:t>  since the closing price </w:t>
      </w:r>
      <w:r>
        <w:rPr>
          <w:i/>
          <w:w w:val="105"/>
          <w:vertAlign w:val="baseline"/>
        </w:rPr>
        <w:t>p</w:t>
      </w:r>
      <w:r>
        <w:rPr>
          <w:i/>
          <w:w w:val="105"/>
          <w:vertAlign w:val="subscript"/>
        </w:rPr>
        <w:t>t</w:t>
      </w:r>
      <w:r>
        <w:rPr>
          <w:i/>
          <w:w w:val="105"/>
          <w:vertAlign w:val="baseline"/>
        </w:rPr>
        <w:t>  </w:t>
      </w:r>
      <w:r>
        <w:rPr>
          <w:w w:val="105"/>
          <w:vertAlign w:val="baseline"/>
        </w:rPr>
        <w:t>is realized near the end of </w:t>
      </w:r>
      <w:r>
        <w:rPr>
          <w:spacing w:val="-3"/>
          <w:w w:val="105"/>
          <w:vertAlign w:val="baseline"/>
        </w:rPr>
        <w:t>day  </w:t>
      </w:r>
      <w:r>
        <w:rPr>
          <w:w w:val="105"/>
          <w:vertAlign w:val="baseline"/>
        </w:rPr>
        <w:t>and  the return </w:t>
      </w:r>
      <w:r>
        <w:rPr>
          <w:i/>
          <w:w w:val="105"/>
          <w:vertAlign w:val="baseline"/>
        </w:rPr>
        <w:t>r</w:t>
      </w:r>
      <w:r>
        <w:rPr>
          <w:i/>
          <w:w w:val="105"/>
          <w:vertAlign w:val="subscript"/>
        </w:rPr>
        <w:t>t</w:t>
      </w:r>
      <w:r>
        <w:rPr>
          <w:i/>
          <w:w w:val="105"/>
          <w:vertAlign w:val="baseline"/>
        </w:rPr>
        <w:t> </w:t>
      </w:r>
      <w:r>
        <w:rPr>
          <w:w w:val="105"/>
          <w:vertAlign w:val="baseline"/>
        </w:rPr>
        <w:t>can </w:t>
      </w:r>
      <w:r>
        <w:rPr>
          <w:spacing w:val="3"/>
          <w:w w:val="105"/>
          <w:vertAlign w:val="baseline"/>
        </w:rPr>
        <w:t>be </w:t>
      </w:r>
      <w:r>
        <w:rPr>
          <w:w w:val="105"/>
          <w:vertAlign w:val="baseline"/>
        </w:rPr>
        <w:t>computed at the same time. Based on Figure </w:t>
      </w:r>
      <w:hyperlink w:history="true" w:anchor="_bookmark34">
        <w:r>
          <w:rPr>
            <w:w w:val="105"/>
            <w:vertAlign w:val="baseline"/>
          </w:rPr>
          <w:t>13,</w:t>
        </w:r>
      </w:hyperlink>
      <w:r>
        <w:rPr>
          <w:w w:val="105"/>
          <w:vertAlign w:val="baseline"/>
        </w:rPr>
        <w:t> most information  within IF</w:t>
      </w:r>
      <w:r>
        <w:rPr>
          <w:i/>
          <w:w w:val="105"/>
          <w:vertAlign w:val="subscript"/>
        </w:rPr>
        <w:t>t</w:t>
      </w:r>
      <w:r>
        <w:rPr>
          <w:i/>
          <w:w w:val="105"/>
          <w:vertAlign w:val="baseline"/>
        </w:rPr>
        <w:t> </w:t>
      </w:r>
      <w:r>
        <w:rPr>
          <w:w w:val="105"/>
          <w:vertAlign w:val="baseline"/>
        </w:rPr>
        <w:t>will arrive before </w:t>
      </w:r>
      <w:r>
        <w:rPr>
          <w:i/>
          <w:w w:val="105"/>
          <w:vertAlign w:val="baseline"/>
        </w:rPr>
        <w:t>r</w:t>
      </w:r>
      <w:r>
        <w:rPr>
          <w:i/>
          <w:w w:val="105"/>
          <w:vertAlign w:val="subscript"/>
        </w:rPr>
        <w:t>t</w:t>
      </w:r>
      <w:r>
        <w:rPr>
          <w:i/>
          <w:w w:val="105"/>
          <w:vertAlign w:val="baseline"/>
        </w:rPr>
        <w:t> </w:t>
      </w:r>
      <w:r>
        <w:rPr>
          <w:w w:val="105"/>
          <w:vertAlign w:val="baseline"/>
        </w:rPr>
        <w:t>is realized, if the market is efficient, a great portion of IF</w:t>
      </w:r>
      <w:r>
        <w:rPr>
          <w:i/>
          <w:w w:val="105"/>
          <w:vertAlign w:val="subscript"/>
        </w:rPr>
        <w:t>t</w:t>
      </w:r>
      <w:r>
        <w:rPr>
          <w:i/>
          <w:w w:val="105"/>
          <w:vertAlign w:val="baseline"/>
        </w:rPr>
        <w:t> </w:t>
      </w:r>
      <w:r>
        <w:rPr>
          <w:w w:val="105"/>
          <w:vertAlign w:val="baseline"/>
        </w:rPr>
        <w:t>should</w:t>
      </w:r>
      <w:r>
        <w:rPr>
          <w:spacing w:val="15"/>
          <w:w w:val="105"/>
          <w:vertAlign w:val="baseline"/>
        </w:rPr>
        <w:t> </w:t>
      </w:r>
      <w:r>
        <w:rPr>
          <w:spacing w:val="-4"/>
          <w:w w:val="105"/>
          <w:vertAlign w:val="baseline"/>
        </w:rPr>
        <w:t>have</w:t>
      </w:r>
      <w:r>
        <w:rPr>
          <w:spacing w:val="15"/>
          <w:w w:val="105"/>
          <w:vertAlign w:val="baseline"/>
        </w:rPr>
        <w:t> </w:t>
      </w:r>
      <w:r>
        <w:rPr>
          <w:w w:val="105"/>
          <w:vertAlign w:val="baseline"/>
        </w:rPr>
        <w:t>already</w:t>
      </w:r>
      <w:r>
        <w:rPr>
          <w:spacing w:val="15"/>
          <w:w w:val="105"/>
          <w:vertAlign w:val="baseline"/>
        </w:rPr>
        <w:t> </w:t>
      </w:r>
      <w:r>
        <w:rPr>
          <w:w w:val="105"/>
          <w:vertAlign w:val="baseline"/>
        </w:rPr>
        <w:t>been</w:t>
      </w:r>
      <w:r>
        <w:rPr>
          <w:spacing w:val="16"/>
          <w:w w:val="105"/>
          <w:vertAlign w:val="baseline"/>
        </w:rPr>
        <w:t> </w:t>
      </w:r>
      <w:r>
        <w:rPr>
          <w:w w:val="105"/>
          <w:vertAlign w:val="baseline"/>
        </w:rPr>
        <w:t>reflected</w:t>
      </w:r>
      <w:r>
        <w:rPr>
          <w:spacing w:val="15"/>
          <w:w w:val="105"/>
          <w:vertAlign w:val="baseline"/>
        </w:rPr>
        <w:t> </w:t>
      </w:r>
      <w:r>
        <w:rPr>
          <w:w w:val="105"/>
          <w:vertAlign w:val="baseline"/>
        </w:rPr>
        <w:t>in</w:t>
      </w:r>
      <w:r>
        <w:rPr>
          <w:spacing w:val="16"/>
          <w:w w:val="105"/>
          <w:vertAlign w:val="baseline"/>
        </w:rPr>
        <w:t> </w:t>
      </w:r>
      <w:r>
        <w:rPr>
          <w:i/>
          <w:spacing w:val="3"/>
          <w:w w:val="105"/>
          <w:vertAlign w:val="baseline"/>
        </w:rPr>
        <w:t>r</w:t>
      </w:r>
      <w:r>
        <w:rPr>
          <w:i/>
          <w:spacing w:val="3"/>
          <w:w w:val="105"/>
          <w:vertAlign w:val="subscript"/>
        </w:rPr>
        <w:t>t</w:t>
      </w:r>
      <w:r>
        <w:rPr>
          <w:spacing w:val="3"/>
          <w:w w:val="105"/>
          <w:vertAlign w:val="baseline"/>
        </w:rPr>
        <w:t>.</w:t>
      </w:r>
      <w:r>
        <w:rPr>
          <w:spacing w:val="44"/>
          <w:w w:val="105"/>
          <w:vertAlign w:val="baseline"/>
        </w:rPr>
        <w:t> </w:t>
      </w:r>
      <w:r>
        <w:rPr>
          <w:w w:val="105"/>
          <w:vertAlign w:val="baseline"/>
        </w:rPr>
        <w:t>In</w:t>
      </w:r>
      <w:r>
        <w:rPr>
          <w:spacing w:val="15"/>
          <w:w w:val="105"/>
          <w:vertAlign w:val="baseline"/>
        </w:rPr>
        <w:t> </w:t>
      </w:r>
      <w:r>
        <w:rPr>
          <w:w w:val="105"/>
          <w:vertAlign w:val="baseline"/>
        </w:rPr>
        <w:t>this</w:t>
      </w:r>
      <w:r>
        <w:rPr>
          <w:spacing w:val="15"/>
          <w:w w:val="105"/>
          <w:vertAlign w:val="baseline"/>
        </w:rPr>
        <w:t> </w:t>
      </w:r>
      <w:r>
        <w:rPr>
          <w:w w:val="105"/>
          <w:vertAlign w:val="baseline"/>
        </w:rPr>
        <w:t>case,</w:t>
      </w:r>
      <w:r>
        <w:rPr>
          <w:spacing w:val="15"/>
          <w:w w:val="105"/>
          <w:vertAlign w:val="baseline"/>
        </w:rPr>
        <w:t> </w:t>
      </w:r>
      <w:r>
        <w:rPr>
          <w:spacing w:val="2"/>
          <w:w w:val="105"/>
          <w:vertAlign w:val="baseline"/>
        </w:rPr>
        <w:t>IF</w:t>
      </w:r>
      <w:r>
        <w:rPr>
          <w:i/>
          <w:spacing w:val="2"/>
          <w:w w:val="105"/>
          <w:vertAlign w:val="subscript"/>
        </w:rPr>
        <w:t>t</w:t>
      </w:r>
      <w:r>
        <w:rPr>
          <w:spacing w:val="2"/>
          <w:w w:val="105"/>
          <w:vertAlign w:val="baseline"/>
        </w:rPr>
        <w:t>,</w:t>
      </w:r>
      <w:r>
        <w:rPr>
          <w:spacing w:val="17"/>
          <w:w w:val="105"/>
          <w:vertAlign w:val="baseline"/>
        </w:rPr>
        <w:t> </w:t>
      </w:r>
      <w:r>
        <w:rPr>
          <w:w w:val="105"/>
          <w:vertAlign w:val="baseline"/>
        </w:rPr>
        <w:t>and</w:t>
      </w:r>
      <w:r>
        <w:rPr>
          <w:spacing w:val="15"/>
          <w:w w:val="105"/>
          <w:vertAlign w:val="baseline"/>
        </w:rPr>
        <w:t> </w:t>
      </w:r>
      <w:r>
        <w:rPr>
          <w:w w:val="105"/>
          <w:vertAlign w:val="baseline"/>
        </w:rPr>
        <w:t>therefore</w:t>
      </w:r>
      <w:r>
        <w:rPr>
          <w:spacing w:val="17"/>
          <w:w w:val="105"/>
          <w:vertAlign w:val="baseline"/>
        </w:rPr>
        <w:t> </w:t>
      </w:r>
      <w:r>
        <w:rPr>
          <w:b/>
          <w:spacing w:val="3"/>
          <w:w w:val="105"/>
          <w:vertAlign w:val="baseline"/>
        </w:rPr>
        <w:t>x</w:t>
      </w:r>
      <w:r>
        <w:rPr>
          <w:i/>
          <w:spacing w:val="3"/>
          <w:w w:val="105"/>
          <w:vertAlign w:val="subscript"/>
        </w:rPr>
        <w:t>t</w:t>
      </w:r>
      <w:r>
        <w:rPr>
          <w:spacing w:val="3"/>
          <w:w w:val="105"/>
          <w:vertAlign w:val="baseline"/>
        </w:rPr>
        <w:t>,</w:t>
      </w:r>
      <w:r>
        <w:rPr>
          <w:spacing w:val="16"/>
          <w:w w:val="105"/>
          <w:vertAlign w:val="baseline"/>
        </w:rPr>
        <w:t> </w:t>
      </w:r>
      <w:r>
        <w:rPr>
          <w:w w:val="105"/>
          <w:vertAlign w:val="baseline"/>
        </w:rPr>
        <w:t>will</w:t>
      </w:r>
      <w:r>
        <w:rPr>
          <w:spacing w:val="15"/>
          <w:w w:val="105"/>
          <w:vertAlign w:val="baseline"/>
        </w:rPr>
        <w:t> </w:t>
      </w:r>
      <w:r>
        <w:rPr>
          <w:w w:val="105"/>
          <w:vertAlign w:val="baseline"/>
        </w:rPr>
        <w:t>not</w:t>
      </w:r>
      <w:r>
        <w:rPr>
          <w:spacing w:val="15"/>
          <w:w w:val="105"/>
          <w:vertAlign w:val="baseline"/>
        </w:rPr>
        <w:t> </w:t>
      </w:r>
      <w:r>
        <w:rPr>
          <w:w w:val="105"/>
          <w:vertAlign w:val="baseline"/>
        </w:rPr>
        <w:t>provide</w:t>
      </w:r>
    </w:p>
    <w:p>
      <w:pPr>
        <w:pStyle w:val="BodyText"/>
        <w:spacing w:line="20" w:lineRule="exact"/>
        <w:ind w:left="116"/>
        <w:rPr>
          <w:sz w:val="2"/>
        </w:rPr>
      </w:pPr>
      <w:r>
        <w:rPr>
          <w:sz w:val="2"/>
        </w:rPr>
        <w:pict>
          <v:group style="width:187.2pt;height:.4pt;mso-position-horizontal-relative:char;mso-position-vertical-relative:line" coordorigin="0,0" coordsize="3744,8">
            <v:line style="position:absolute" from="0,4" to="3744,4" stroked="true" strokeweight=".398pt" strokecolor="#000000">
              <v:stroke dashstyle="solid"/>
            </v:line>
          </v:group>
        </w:pict>
      </w:r>
      <w:r>
        <w:rPr>
          <w:sz w:val="2"/>
        </w:rPr>
      </w:r>
    </w:p>
    <w:p>
      <w:pPr>
        <w:spacing w:before="0"/>
        <w:ind w:left="389" w:right="0" w:firstLine="0"/>
        <w:jc w:val="both"/>
        <w:rPr>
          <w:sz w:val="20"/>
        </w:rPr>
      </w:pPr>
      <w:r>
        <w:rPr>
          <w:w w:val="110"/>
          <w:position w:val="7"/>
          <w:sz w:val="14"/>
        </w:rPr>
        <w:t>6</w:t>
      </w:r>
      <w:r>
        <w:rPr>
          <w:w w:val="110"/>
          <w:sz w:val="20"/>
        </w:rPr>
        <w:t>In this paper, </w:t>
      </w:r>
      <w:r>
        <w:rPr>
          <w:i/>
          <w:w w:val="110"/>
          <w:sz w:val="20"/>
        </w:rPr>
        <w:t>E </w:t>
      </w:r>
      <w:r>
        <w:rPr>
          <w:w w:val="110"/>
          <w:sz w:val="20"/>
        </w:rPr>
        <w:t>is a specific distribution and </w:t>
      </w:r>
      <w:r>
        <w:rPr>
          <w:rFonts w:ascii="Arial"/>
          <w:w w:val="110"/>
          <w:sz w:val="20"/>
        </w:rPr>
        <w:t>E </w:t>
      </w:r>
      <w:r>
        <w:rPr>
          <w:w w:val="110"/>
          <w:sz w:val="20"/>
        </w:rPr>
        <w:t>denotes the expectation operator.</w:t>
      </w:r>
    </w:p>
    <w:p>
      <w:pPr>
        <w:spacing w:after="0"/>
        <w:jc w:val="both"/>
        <w:rPr>
          <w:sz w:val="20"/>
        </w:rPr>
        <w:sectPr>
          <w:pgSz w:w="12240" w:h="15840"/>
          <w:pgMar w:header="0" w:footer="822" w:top="1400" w:bottom="1020" w:left="1320" w:right="300"/>
        </w:sectPr>
      </w:pPr>
    </w:p>
    <w:p>
      <w:pPr>
        <w:pStyle w:val="BodyText"/>
        <w:spacing w:line="376" w:lineRule="auto" w:before="35"/>
        <w:ind w:left="119" w:right="1138"/>
        <w:jc w:val="both"/>
      </w:pPr>
      <w:r>
        <w:rPr>
          <w:w w:val="105"/>
        </w:rPr>
        <w:t>meaningful information to the prediction of </w:t>
      </w:r>
      <w:r>
        <w:rPr>
          <w:i/>
          <w:spacing w:val="3"/>
          <w:w w:val="105"/>
        </w:rPr>
        <w:t>r</w:t>
      </w:r>
      <w:r>
        <w:rPr>
          <w:i/>
          <w:spacing w:val="3"/>
          <w:w w:val="105"/>
          <w:vertAlign w:val="subscript"/>
        </w:rPr>
        <w:t>t</w:t>
      </w:r>
      <w:r>
        <w:rPr>
          <w:spacing w:val="3"/>
          <w:w w:val="105"/>
          <w:vertAlign w:val="baseline"/>
        </w:rPr>
        <w:t>. </w:t>
      </w:r>
      <w:r>
        <w:rPr>
          <w:w w:val="105"/>
          <w:vertAlign w:val="baseline"/>
        </w:rPr>
        <w:t>Therefore, if the efficient market hypothesis holds true,  the performance of </w:t>
      </w:r>
      <w:r>
        <w:rPr>
          <w:spacing w:val="-5"/>
          <w:w w:val="105"/>
          <w:vertAlign w:val="baseline"/>
        </w:rPr>
        <w:t>two  </w:t>
      </w:r>
      <w:r>
        <w:rPr>
          <w:w w:val="105"/>
          <w:vertAlign w:val="baseline"/>
        </w:rPr>
        <w:t>above-mentioned predictions should </w:t>
      </w:r>
      <w:r>
        <w:rPr>
          <w:spacing w:val="3"/>
          <w:w w:val="105"/>
          <w:vertAlign w:val="baseline"/>
        </w:rPr>
        <w:t>be </w:t>
      </w:r>
      <w:r>
        <w:rPr>
          <w:w w:val="105"/>
          <w:vertAlign w:val="baseline"/>
        </w:rPr>
        <w:t>similar.  And  </w:t>
      </w:r>
      <w:r>
        <w:rPr>
          <w:spacing w:val="-4"/>
          <w:w w:val="105"/>
          <w:vertAlign w:val="baseline"/>
        </w:rPr>
        <w:t>we</w:t>
      </w:r>
      <w:r>
        <w:rPr>
          <w:spacing w:val="37"/>
          <w:w w:val="105"/>
          <w:vertAlign w:val="baseline"/>
        </w:rPr>
        <w:t> </w:t>
      </w:r>
      <w:r>
        <w:rPr>
          <w:w w:val="105"/>
          <w:vertAlign w:val="baseline"/>
        </w:rPr>
        <w:t>can</w:t>
      </w:r>
      <w:r>
        <w:rPr>
          <w:spacing w:val="36"/>
          <w:w w:val="105"/>
          <w:vertAlign w:val="baseline"/>
        </w:rPr>
        <w:t> </w:t>
      </w:r>
      <w:r>
        <w:rPr>
          <w:w w:val="105"/>
          <w:vertAlign w:val="baseline"/>
        </w:rPr>
        <w:t>conclude</w:t>
      </w:r>
      <w:r>
        <w:rPr>
          <w:spacing w:val="37"/>
          <w:w w:val="105"/>
          <w:vertAlign w:val="baseline"/>
        </w:rPr>
        <w:t> </w:t>
      </w:r>
      <w:r>
        <w:rPr>
          <w:w w:val="105"/>
          <w:vertAlign w:val="baseline"/>
        </w:rPr>
        <w:t>that</w:t>
      </w:r>
      <w:r>
        <w:rPr>
          <w:spacing w:val="37"/>
          <w:w w:val="105"/>
          <w:vertAlign w:val="baseline"/>
        </w:rPr>
        <w:t> </w:t>
      </w:r>
      <w:r>
        <w:rPr>
          <w:w w:val="105"/>
          <w:vertAlign w:val="baseline"/>
        </w:rPr>
        <w:t>adding</w:t>
      </w:r>
      <w:r>
        <w:rPr>
          <w:spacing w:val="36"/>
          <w:w w:val="105"/>
          <w:vertAlign w:val="baseline"/>
        </w:rPr>
        <w:t> </w:t>
      </w:r>
      <w:r>
        <w:rPr>
          <w:w w:val="105"/>
          <w:vertAlign w:val="baseline"/>
        </w:rPr>
        <w:t>the</w:t>
      </w:r>
      <w:r>
        <w:rPr>
          <w:spacing w:val="37"/>
          <w:w w:val="105"/>
          <w:vertAlign w:val="baseline"/>
        </w:rPr>
        <w:t> </w:t>
      </w:r>
      <w:r>
        <w:rPr>
          <w:w w:val="105"/>
          <w:vertAlign w:val="baseline"/>
        </w:rPr>
        <w:t>news</w:t>
      </w:r>
      <w:r>
        <w:rPr>
          <w:spacing w:val="37"/>
          <w:w w:val="105"/>
          <w:vertAlign w:val="baseline"/>
        </w:rPr>
        <w:t> </w:t>
      </w:r>
      <w:r>
        <w:rPr>
          <w:w w:val="105"/>
          <w:vertAlign w:val="baseline"/>
        </w:rPr>
        <w:t>sentiment</w:t>
      </w:r>
      <w:r>
        <w:rPr>
          <w:spacing w:val="37"/>
          <w:w w:val="105"/>
          <w:vertAlign w:val="baseline"/>
        </w:rPr>
        <w:t> </w:t>
      </w:r>
      <w:r>
        <w:rPr>
          <w:w w:val="105"/>
          <w:vertAlign w:val="baseline"/>
        </w:rPr>
        <w:t>series</w:t>
      </w:r>
      <w:r>
        <w:rPr>
          <w:spacing w:val="37"/>
          <w:w w:val="105"/>
          <w:vertAlign w:val="baseline"/>
        </w:rPr>
        <w:t> </w:t>
      </w:r>
      <w:r>
        <w:rPr>
          <w:w w:val="105"/>
          <w:vertAlign w:val="baseline"/>
        </w:rPr>
        <w:t>does</w:t>
      </w:r>
      <w:r>
        <w:rPr>
          <w:spacing w:val="38"/>
          <w:w w:val="105"/>
          <w:vertAlign w:val="baseline"/>
        </w:rPr>
        <w:t> </w:t>
      </w:r>
      <w:r>
        <w:rPr>
          <w:w w:val="105"/>
          <w:vertAlign w:val="baseline"/>
        </w:rPr>
        <w:t>not</w:t>
      </w:r>
      <w:r>
        <w:rPr>
          <w:spacing w:val="37"/>
          <w:w w:val="105"/>
          <w:vertAlign w:val="baseline"/>
        </w:rPr>
        <w:t> </w:t>
      </w:r>
      <w:r>
        <w:rPr>
          <w:w w:val="105"/>
          <w:vertAlign w:val="baseline"/>
        </w:rPr>
        <w:t>help</w:t>
      </w:r>
      <w:r>
        <w:rPr>
          <w:spacing w:val="37"/>
          <w:w w:val="105"/>
          <w:vertAlign w:val="baseline"/>
        </w:rPr>
        <w:t> </w:t>
      </w:r>
      <w:r>
        <w:rPr>
          <w:w w:val="105"/>
          <w:vertAlign w:val="baseline"/>
        </w:rPr>
        <w:t>predict</w:t>
      </w:r>
      <w:r>
        <w:rPr>
          <w:spacing w:val="37"/>
          <w:w w:val="105"/>
          <w:vertAlign w:val="baseline"/>
        </w:rPr>
        <w:t> </w:t>
      </w:r>
      <w:r>
        <w:rPr>
          <w:w w:val="105"/>
          <w:vertAlign w:val="baseline"/>
        </w:rPr>
        <w:t>returns. </w:t>
      </w:r>
      <w:r>
        <w:rPr>
          <w:spacing w:val="40"/>
          <w:w w:val="105"/>
          <w:vertAlign w:val="baseline"/>
        </w:rPr>
        <w:t> </w:t>
      </w:r>
      <w:r>
        <w:rPr>
          <w:w w:val="105"/>
          <w:vertAlign w:val="baseline"/>
        </w:rPr>
        <w:t>In</w:t>
      </w:r>
    </w:p>
    <w:p>
      <w:pPr>
        <w:pStyle w:val="BodyText"/>
        <w:spacing w:line="164" w:lineRule="exact"/>
        <w:ind w:left="119"/>
        <w:jc w:val="both"/>
      </w:pPr>
      <w:r>
        <w:rPr>
          <w:w w:val="105"/>
        </w:rPr>
        <w:t>contrast,</w:t>
      </w:r>
      <w:r>
        <w:rPr>
          <w:spacing w:val="31"/>
          <w:w w:val="105"/>
        </w:rPr>
        <w:t> </w:t>
      </w:r>
      <w:r>
        <w:rPr>
          <w:w w:val="105"/>
        </w:rPr>
        <w:t>if</w:t>
      </w:r>
      <w:r>
        <w:rPr>
          <w:spacing w:val="30"/>
          <w:w w:val="105"/>
        </w:rPr>
        <w:t> </w:t>
      </w:r>
      <w:r>
        <w:rPr>
          <w:i/>
          <w:spacing w:val="-17"/>
          <w:w w:val="105"/>
        </w:rPr>
        <w:t>r</w:t>
      </w:r>
      <w:r>
        <w:rPr>
          <w:spacing w:val="-17"/>
          <w:w w:val="105"/>
        </w:rPr>
        <w:t>ˆ</w:t>
      </w:r>
      <w:r>
        <w:rPr>
          <w:spacing w:val="-17"/>
          <w:w w:val="105"/>
          <w:vertAlign w:val="superscript"/>
        </w:rPr>
        <w:t>senti</w:t>
      </w:r>
      <w:r>
        <w:rPr>
          <w:spacing w:val="-17"/>
          <w:w w:val="105"/>
          <w:vertAlign w:val="baseline"/>
        </w:rPr>
        <w:t> </w:t>
      </w:r>
      <w:r>
        <w:rPr>
          <w:spacing w:val="-4"/>
          <w:w w:val="105"/>
          <w:vertAlign w:val="baseline"/>
        </w:rPr>
        <w:t> </w:t>
      </w:r>
      <w:r>
        <w:rPr>
          <w:w w:val="105"/>
          <w:vertAlign w:val="baseline"/>
        </w:rPr>
        <w:t>outperformed</w:t>
      </w:r>
      <w:r>
        <w:rPr>
          <w:spacing w:val="31"/>
          <w:w w:val="105"/>
          <w:vertAlign w:val="baseline"/>
        </w:rPr>
        <w:t> </w:t>
      </w:r>
      <w:r>
        <w:rPr>
          <w:i/>
          <w:spacing w:val="-24"/>
          <w:w w:val="105"/>
          <w:vertAlign w:val="baseline"/>
        </w:rPr>
        <w:t>r</w:t>
      </w:r>
      <w:r>
        <w:rPr>
          <w:spacing w:val="-24"/>
          <w:w w:val="105"/>
          <w:vertAlign w:val="baseline"/>
        </w:rPr>
        <w:t>ˆ</w:t>
      </w:r>
      <w:r>
        <w:rPr>
          <w:spacing w:val="-24"/>
          <w:w w:val="105"/>
          <w:vertAlign w:val="superscript"/>
        </w:rPr>
        <w:t>raw</w:t>
      </w:r>
      <w:r>
        <w:rPr>
          <w:spacing w:val="-24"/>
          <w:w w:val="105"/>
          <w:vertAlign w:val="baseline"/>
        </w:rPr>
        <w:t> </w:t>
      </w:r>
      <w:r>
        <w:rPr>
          <w:spacing w:val="2"/>
          <w:w w:val="105"/>
          <w:vertAlign w:val="baseline"/>
        </w:rPr>
        <w:t> </w:t>
      </w:r>
      <w:r>
        <w:rPr>
          <w:w w:val="105"/>
          <w:vertAlign w:val="baseline"/>
        </w:rPr>
        <w:t>a</w:t>
      </w:r>
      <w:r>
        <w:rPr>
          <w:spacing w:val="31"/>
          <w:w w:val="105"/>
          <w:vertAlign w:val="baseline"/>
        </w:rPr>
        <w:t> </w:t>
      </w:r>
      <w:r>
        <w:rPr>
          <w:w w:val="105"/>
          <w:vertAlign w:val="baseline"/>
        </w:rPr>
        <w:t>lot,</w:t>
      </w:r>
      <w:r>
        <w:rPr>
          <w:spacing w:val="31"/>
          <w:w w:val="105"/>
          <w:vertAlign w:val="baseline"/>
        </w:rPr>
        <w:t> </w:t>
      </w:r>
      <w:r>
        <w:rPr>
          <w:w w:val="105"/>
          <w:vertAlign w:val="baseline"/>
        </w:rPr>
        <w:t>then</w:t>
      </w:r>
      <w:r>
        <w:rPr>
          <w:spacing w:val="30"/>
          <w:w w:val="105"/>
          <w:vertAlign w:val="baseline"/>
        </w:rPr>
        <w:t> </w:t>
      </w:r>
      <w:r>
        <w:rPr>
          <w:spacing w:val="-4"/>
          <w:w w:val="105"/>
          <w:vertAlign w:val="baseline"/>
        </w:rPr>
        <w:t>we</w:t>
      </w:r>
      <w:r>
        <w:rPr>
          <w:spacing w:val="30"/>
          <w:w w:val="105"/>
          <w:vertAlign w:val="baseline"/>
        </w:rPr>
        <w:t> </w:t>
      </w:r>
      <w:r>
        <w:rPr>
          <w:w w:val="105"/>
          <w:vertAlign w:val="baseline"/>
        </w:rPr>
        <w:t>can</w:t>
      </w:r>
      <w:r>
        <w:rPr>
          <w:spacing w:val="30"/>
          <w:w w:val="105"/>
          <w:vertAlign w:val="baseline"/>
        </w:rPr>
        <w:t> </w:t>
      </w:r>
      <w:r>
        <w:rPr>
          <w:w w:val="105"/>
          <w:vertAlign w:val="baseline"/>
        </w:rPr>
        <w:t>claim</w:t>
      </w:r>
      <w:r>
        <w:rPr>
          <w:spacing w:val="31"/>
          <w:w w:val="105"/>
          <w:vertAlign w:val="baseline"/>
        </w:rPr>
        <w:t> </w:t>
      </w:r>
      <w:r>
        <w:rPr>
          <w:w w:val="105"/>
          <w:vertAlign w:val="baseline"/>
        </w:rPr>
        <w:t>that</w:t>
      </w:r>
      <w:r>
        <w:rPr>
          <w:spacing w:val="30"/>
          <w:w w:val="105"/>
          <w:vertAlign w:val="baseline"/>
        </w:rPr>
        <w:t> </w:t>
      </w:r>
      <w:r>
        <w:rPr>
          <w:w w:val="105"/>
          <w:vertAlign w:val="baseline"/>
        </w:rPr>
        <w:t>the</w:t>
      </w:r>
      <w:r>
        <w:rPr>
          <w:spacing w:val="30"/>
          <w:w w:val="105"/>
          <w:vertAlign w:val="baseline"/>
        </w:rPr>
        <w:t> </w:t>
      </w:r>
      <w:r>
        <w:rPr>
          <w:w w:val="105"/>
          <w:vertAlign w:val="baseline"/>
        </w:rPr>
        <w:t>news</w:t>
      </w:r>
      <w:r>
        <w:rPr>
          <w:spacing w:val="30"/>
          <w:w w:val="105"/>
          <w:vertAlign w:val="baseline"/>
        </w:rPr>
        <w:t> </w:t>
      </w:r>
      <w:r>
        <w:rPr>
          <w:w w:val="105"/>
          <w:vertAlign w:val="baseline"/>
        </w:rPr>
        <w:t>sentiment</w:t>
      </w:r>
      <w:r>
        <w:rPr>
          <w:spacing w:val="30"/>
          <w:w w:val="105"/>
          <w:vertAlign w:val="baseline"/>
        </w:rPr>
        <w:t> </w:t>
      </w:r>
      <w:r>
        <w:rPr>
          <w:w w:val="105"/>
          <w:vertAlign w:val="baseline"/>
        </w:rPr>
        <w:t>series</w:t>
      </w:r>
    </w:p>
    <w:p>
      <w:pPr>
        <w:tabs>
          <w:tab w:pos="3428" w:val="left" w:leader="none"/>
        </w:tabs>
        <w:spacing w:line="154" w:lineRule="exact" w:before="0"/>
        <w:ind w:left="1419" w:right="0" w:firstLine="0"/>
        <w:jc w:val="left"/>
        <w:rPr>
          <w:i/>
          <w:sz w:val="16"/>
        </w:rPr>
      </w:pPr>
      <w:r>
        <w:rPr>
          <w:i/>
          <w:w w:val="135"/>
          <w:sz w:val="16"/>
        </w:rPr>
        <w:t>t</w:t>
        <w:tab/>
        <w:t>t</w:t>
      </w:r>
    </w:p>
    <w:p>
      <w:pPr>
        <w:pStyle w:val="BodyText"/>
        <w:spacing w:before="115"/>
        <w:ind w:left="120"/>
      </w:pPr>
      <w:r>
        <w:rPr>
          <w:w w:val="105"/>
        </w:rPr>
        <w:t>is capable of improving return predictions.</w:t>
      </w:r>
    </w:p>
    <w:p>
      <w:pPr>
        <w:pStyle w:val="BodyText"/>
        <w:spacing w:line="430" w:lineRule="atLeast" w:before="4"/>
        <w:ind w:left="120" w:right="1177" w:firstLine="234"/>
      </w:pPr>
      <w:r>
        <w:rPr>
          <w:w w:val="105"/>
        </w:rPr>
        <w:t>In experiment section of this paper, this paper uses different types of statistical learning </w:t>
      </w:r>
      <w:r>
        <w:rPr>
          <w:w w:val="101"/>
        </w:rPr>
        <w:t>m</w:t>
      </w:r>
      <w:r>
        <w:rPr>
          <w:spacing w:val="6"/>
          <w:w w:val="101"/>
        </w:rPr>
        <w:t>o</w:t>
      </w:r>
      <w:r>
        <w:rPr>
          <w:w w:val="101"/>
        </w:rPr>
        <w:t>dels</w:t>
      </w:r>
      <w:r>
        <w:rPr/>
        <w:t> </w:t>
      </w:r>
      <w:r>
        <w:rPr>
          <w:w w:val="111"/>
        </w:rPr>
        <w:t>to</w:t>
      </w:r>
      <w:r>
        <w:rPr/>
        <w:t> </w:t>
      </w:r>
      <w:r>
        <w:rPr>
          <w:w w:val="107"/>
        </w:rPr>
        <w:t>estimate</w:t>
      </w:r>
      <w:r>
        <w:rPr/>
        <w:t> </w:t>
      </w:r>
      <w:r>
        <w:rPr>
          <w:i/>
          <w:spacing w:val="-96"/>
          <w:w w:val="112"/>
        </w:rPr>
        <w:t>r</w:t>
      </w:r>
      <w:r>
        <w:rPr>
          <w:spacing w:val="-16"/>
          <w:w w:val="146"/>
        </w:rPr>
        <w:t>ˆ</w:t>
      </w:r>
      <w:r>
        <w:rPr>
          <w:w w:val="118"/>
          <w:vertAlign w:val="superscript"/>
        </w:rPr>
        <w:t>r</w:t>
      </w:r>
      <w:r>
        <w:rPr>
          <w:spacing w:val="-5"/>
          <w:w w:val="118"/>
          <w:vertAlign w:val="superscript"/>
        </w:rPr>
        <w:t>a</w:t>
      </w:r>
      <w:r>
        <w:rPr>
          <w:w w:val="103"/>
          <w:vertAlign w:val="superscript"/>
        </w:rPr>
        <w:t>w</w:t>
      </w:r>
      <w:r>
        <w:rPr>
          <w:vertAlign w:val="baseline"/>
        </w:rPr>
        <w:t> </w:t>
      </w:r>
      <w:r>
        <w:rPr>
          <w:w w:val="108"/>
          <w:vertAlign w:val="baseline"/>
        </w:rPr>
        <w:t>and</w:t>
      </w:r>
      <w:r>
        <w:rPr>
          <w:vertAlign w:val="baseline"/>
        </w:rPr>
        <w:t> </w:t>
      </w:r>
      <w:r>
        <w:rPr>
          <w:i/>
          <w:spacing w:val="-96"/>
          <w:w w:val="112"/>
          <w:vertAlign w:val="baseline"/>
        </w:rPr>
        <w:t>r</w:t>
      </w:r>
      <w:r>
        <w:rPr>
          <w:spacing w:val="-16"/>
          <w:w w:val="146"/>
          <w:vertAlign w:val="baseline"/>
        </w:rPr>
        <w:t>ˆ</w:t>
      </w:r>
      <w:r>
        <w:rPr>
          <w:w w:val="108"/>
          <w:vertAlign w:val="superscript"/>
        </w:rPr>
        <w:t>se</w:t>
      </w:r>
      <w:r>
        <w:rPr>
          <w:spacing w:val="-5"/>
          <w:w w:val="108"/>
          <w:vertAlign w:val="superscript"/>
        </w:rPr>
        <w:t>n</w:t>
      </w:r>
      <w:r>
        <w:rPr>
          <w:w w:val="124"/>
          <w:vertAlign w:val="superscript"/>
        </w:rPr>
        <w:t>t</w:t>
      </w:r>
      <w:r>
        <w:rPr>
          <w:spacing w:val="9"/>
          <w:w w:val="124"/>
          <w:vertAlign w:val="superscript"/>
        </w:rPr>
        <w:t>i</w:t>
      </w:r>
      <w:r>
        <w:rPr>
          <w:w w:val="107"/>
          <w:vertAlign w:val="baseline"/>
        </w:rPr>
        <w:t>,</w:t>
      </w:r>
      <w:r>
        <w:rPr>
          <w:vertAlign w:val="baseline"/>
        </w:rPr>
        <w:t> </w:t>
      </w:r>
      <w:r>
        <w:rPr>
          <w:w w:val="110"/>
          <w:vertAlign w:val="baseline"/>
        </w:rPr>
        <w:t>then</w:t>
      </w:r>
      <w:r>
        <w:rPr>
          <w:vertAlign w:val="baseline"/>
        </w:rPr>
        <w:t> </w:t>
      </w:r>
      <w:r>
        <w:rPr>
          <w:w w:val="103"/>
          <w:vertAlign w:val="baseline"/>
        </w:rPr>
        <w:t>compare</w:t>
      </w:r>
      <w:r>
        <w:rPr>
          <w:vertAlign w:val="baseline"/>
        </w:rPr>
        <w:t> </w:t>
      </w:r>
      <w:r>
        <w:rPr>
          <w:w w:val="109"/>
          <w:vertAlign w:val="baseline"/>
        </w:rPr>
        <w:t>their</w:t>
      </w:r>
      <w:r>
        <w:rPr>
          <w:vertAlign w:val="baseline"/>
        </w:rPr>
        <w:t> </w:t>
      </w:r>
      <w:r>
        <w:rPr>
          <w:spacing w:val="6"/>
          <w:w w:val="108"/>
          <w:vertAlign w:val="baseline"/>
        </w:rPr>
        <w:t>p</w:t>
      </w:r>
      <w:r>
        <w:rPr>
          <w:w w:val="102"/>
          <w:vertAlign w:val="baseline"/>
        </w:rPr>
        <w:t>erformances.</w:t>
      </w:r>
    </w:p>
    <w:p>
      <w:pPr>
        <w:tabs>
          <w:tab w:pos="3161" w:val="left" w:leader="none"/>
        </w:tabs>
        <w:spacing w:line="45" w:lineRule="exact" w:before="0"/>
        <w:ind w:left="2237" w:right="0" w:firstLine="0"/>
        <w:jc w:val="left"/>
        <w:rPr>
          <w:i/>
          <w:sz w:val="16"/>
        </w:rPr>
      </w:pPr>
      <w:r>
        <w:rPr>
          <w:i/>
          <w:w w:val="135"/>
          <w:sz w:val="16"/>
        </w:rPr>
        <w:t>t</w:t>
        <w:tab/>
        <w:t>t</w:t>
      </w:r>
    </w:p>
    <w:p>
      <w:pPr>
        <w:pStyle w:val="BodyText"/>
        <w:rPr>
          <w:i/>
          <w:sz w:val="20"/>
        </w:rPr>
      </w:pPr>
    </w:p>
    <w:p>
      <w:pPr>
        <w:pStyle w:val="BodyText"/>
        <w:spacing w:before="2"/>
        <w:rPr>
          <w:i/>
          <w:sz w:val="29"/>
        </w:rPr>
      </w:pPr>
    </w:p>
    <w:p>
      <w:pPr>
        <w:pStyle w:val="Heading1"/>
        <w:numPr>
          <w:ilvl w:val="0"/>
          <w:numId w:val="5"/>
        </w:numPr>
        <w:tabs>
          <w:tab w:pos="700" w:val="left" w:leader="none"/>
          <w:tab w:pos="702" w:val="left" w:leader="none"/>
        </w:tabs>
        <w:spacing w:line="240" w:lineRule="auto" w:before="41" w:after="0"/>
        <w:ind w:left="701" w:right="0" w:hanging="582"/>
        <w:jc w:val="left"/>
      </w:pPr>
      <w:bookmarkStart w:name="Experiments" w:id="119"/>
      <w:bookmarkEnd w:id="119"/>
      <w:r>
        <w:rPr>
          <w:b w:val="0"/>
        </w:rPr>
      </w:r>
      <w:bookmarkStart w:name="_bookmark67" w:id="120"/>
      <w:bookmarkEnd w:id="120"/>
      <w:r>
        <w:rPr>
          <w:b w:val="0"/>
        </w:rPr>
      </w:r>
      <w:bookmarkStart w:name="_bookmark67" w:id="121"/>
      <w:bookmarkEnd w:id="121"/>
      <w:r>
        <w:rPr>
          <w:w w:val="115"/>
        </w:rPr>
        <w:t>Ex</w:t>
      </w:r>
      <w:r>
        <w:rPr>
          <w:w w:val="115"/>
        </w:rPr>
        <w:t>periments</w:t>
      </w:r>
    </w:p>
    <w:p>
      <w:pPr>
        <w:pStyle w:val="BodyText"/>
        <w:spacing w:before="3"/>
        <w:rPr>
          <w:b/>
          <w:sz w:val="38"/>
        </w:rPr>
      </w:pPr>
    </w:p>
    <w:p>
      <w:pPr>
        <w:pStyle w:val="Heading2"/>
        <w:numPr>
          <w:ilvl w:val="1"/>
          <w:numId w:val="5"/>
        </w:numPr>
        <w:tabs>
          <w:tab w:pos="855" w:val="left" w:leader="none"/>
          <w:tab w:pos="856" w:val="left" w:leader="none"/>
        </w:tabs>
        <w:spacing w:line="240" w:lineRule="auto" w:before="0" w:after="0"/>
        <w:ind w:left="855" w:right="0" w:hanging="736"/>
        <w:jc w:val="left"/>
      </w:pPr>
      <w:bookmarkStart w:name="Procedures" w:id="122"/>
      <w:bookmarkEnd w:id="122"/>
      <w:r>
        <w:rPr>
          <w:b w:val="0"/>
        </w:rPr>
      </w:r>
      <w:bookmarkStart w:name="_bookmark68" w:id="123"/>
      <w:bookmarkEnd w:id="123"/>
      <w:r>
        <w:rPr>
          <w:b w:val="0"/>
        </w:rPr>
      </w:r>
      <w:bookmarkStart w:name="_bookmark68" w:id="124"/>
      <w:bookmarkEnd w:id="124"/>
      <w:r>
        <w:rPr>
          <w:w w:val="115"/>
        </w:rPr>
        <w:t>Pr</w:t>
      </w:r>
      <w:r>
        <w:rPr>
          <w:w w:val="115"/>
        </w:rPr>
        <w:t>ocedures</w:t>
      </w:r>
    </w:p>
    <w:p>
      <w:pPr>
        <w:pStyle w:val="BodyText"/>
        <w:spacing w:before="4"/>
        <w:rPr>
          <w:b/>
          <w:sz w:val="26"/>
        </w:rPr>
      </w:pPr>
    </w:p>
    <w:p>
      <w:pPr>
        <w:pStyle w:val="BodyText"/>
        <w:spacing w:line="374" w:lineRule="auto"/>
        <w:ind w:left="120" w:right="1137" w:firstLine="234"/>
        <w:jc w:val="both"/>
      </w:pPr>
      <w:r>
        <w:rPr>
          <w:w w:val="105"/>
        </w:rPr>
        <w:t>The</w:t>
      </w:r>
      <w:r>
        <w:rPr>
          <w:spacing w:val="-6"/>
          <w:w w:val="105"/>
        </w:rPr>
        <w:t> </w:t>
      </w:r>
      <w:r>
        <w:rPr>
          <w:w w:val="105"/>
        </w:rPr>
        <w:t>empirical</w:t>
      </w:r>
      <w:r>
        <w:rPr>
          <w:spacing w:val="-5"/>
          <w:w w:val="105"/>
        </w:rPr>
        <w:t> </w:t>
      </w:r>
      <w:r>
        <w:rPr>
          <w:w w:val="105"/>
        </w:rPr>
        <w:t>model</w:t>
      </w:r>
      <w:r>
        <w:rPr>
          <w:spacing w:val="-5"/>
          <w:w w:val="105"/>
        </w:rPr>
        <w:t> </w:t>
      </w:r>
      <w:r>
        <w:rPr>
          <w:w w:val="105"/>
        </w:rPr>
        <w:t>in</w:t>
      </w:r>
      <w:r>
        <w:rPr>
          <w:spacing w:val="-5"/>
          <w:w w:val="105"/>
        </w:rPr>
        <w:t> </w:t>
      </w:r>
      <w:r>
        <w:rPr>
          <w:w w:val="105"/>
        </w:rPr>
        <w:t>section</w:t>
      </w:r>
      <w:r>
        <w:rPr>
          <w:spacing w:val="-5"/>
          <w:w w:val="105"/>
        </w:rPr>
        <w:t> </w:t>
      </w:r>
      <w:hyperlink w:history="true" w:anchor="_bookmark62">
        <w:r>
          <w:rPr>
            <w:w w:val="105"/>
          </w:rPr>
          <w:t>4.3</w:t>
        </w:r>
        <w:r>
          <w:rPr>
            <w:spacing w:val="-5"/>
            <w:w w:val="105"/>
          </w:rPr>
          <w:t> </w:t>
        </w:r>
      </w:hyperlink>
      <w:r>
        <w:rPr>
          <w:w w:val="105"/>
        </w:rPr>
        <w:t>gives</w:t>
      </w:r>
      <w:r>
        <w:rPr>
          <w:spacing w:val="-5"/>
          <w:w w:val="105"/>
        </w:rPr>
        <w:t> </w:t>
      </w:r>
      <w:r>
        <w:rPr>
          <w:w w:val="105"/>
        </w:rPr>
        <w:t>a</w:t>
      </w:r>
      <w:r>
        <w:rPr>
          <w:spacing w:val="-5"/>
          <w:w w:val="105"/>
        </w:rPr>
        <w:t> </w:t>
      </w:r>
      <w:r>
        <w:rPr>
          <w:w w:val="105"/>
        </w:rPr>
        <w:t>brief</w:t>
      </w:r>
      <w:r>
        <w:rPr>
          <w:spacing w:val="-6"/>
          <w:w w:val="105"/>
        </w:rPr>
        <w:t> </w:t>
      </w:r>
      <w:r>
        <w:rPr>
          <w:w w:val="105"/>
        </w:rPr>
        <w:t>description</w:t>
      </w:r>
      <w:r>
        <w:rPr>
          <w:spacing w:val="-5"/>
          <w:w w:val="105"/>
        </w:rPr>
        <w:t> </w:t>
      </w:r>
      <w:r>
        <w:rPr>
          <w:w w:val="105"/>
        </w:rPr>
        <w:t>on</w:t>
      </w:r>
      <w:r>
        <w:rPr>
          <w:spacing w:val="-5"/>
          <w:w w:val="105"/>
        </w:rPr>
        <w:t> </w:t>
      </w:r>
      <w:r>
        <w:rPr>
          <w:spacing w:val="-3"/>
          <w:w w:val="105"/>
        </w:rPr>
        <w:t>how</w:t>
      </w:r>
      <w:r>
        <w:rPr>
          <w:spacing w:val="-5"/>
          <w:w w:val="105"/>
        </w:rPr>
        <w:t> </w:t>
      </w:r>
      <w:r>
        <w:rPr>
          <w:w w:val="105"/>
        </w:rPr>
        <w:t>to</w:t>
      </w:r>
      <w:r>
        <w:rPr>
          <w:spacing w:val="-5"/>
          <w:w w:val="105"/>
        </w:rPr>
        <w:t> </w:t>
      </w:r>
      <w:r>
        <w:rPr>
          <w:w w:val="105"/>
        </w:rPr>
        <w:t>assess</w:t>
      </w:r>
      <w:r>
        <w:rPr>
          <w:spacing w:val="-5"/>
          <w:w w:val="105"/>
        </w:rPr>
        <w:t> </w:t>
      </w:r>
      <w:r>
        <w:rPr>
          <w:w w:val="105"/>
        </w:rPr>
        <w:t>the</w:t>
      </w:r>
      <w:r>
        <w:rPr>
          <w:spacing w:val="-5"/>
          <w:w w:val="105"/>
        </w:rPr>
        <w:t> </w:t>
      </w:r>
      <w:r>
        <w:rPr>
          <w:w w:val="105"/>
        </w:rPr>
        <w:t>predictive power of models with and without sentiment dataset. </w:t>
      </w:r>
      <w:r>
        <w:rPr>
          <w:spacing w:val="-10"/>
          <w:w w:val="105"/>
        </w:rPr>
        <w:t>We </w:t>
      </w:r>
      <w:r>
        <w:rPr>
          <w:w w:val="105"/>
        </w:rPr>
        <w:t>need to choose a specific char- acteristic function </w:t>
      </w:r>
      <w:r>
        <w:rPr>
          <w:i/>
          <w:w w:val="105"/>
        </w:rPr>
        <w:t>ϕ </w:t>
      </w:r>
      <w:r>
        <w:rPr>
          <w:w w:val="105"/>
        </w:rPr>
        <w:t>and predictive model </w:t>
      </w:r>
      <w:r>
        <w:rPr>
          <w:rFonts w:ascii="Menlo" w:hAnsi="Menlo" w:cs="Menlo" w:eastAsia="Menlo"/>
          <w:i/>
          <w:w w:val="170"/>
        </w:rPr>
        <w:t>M </w:t>
      </w:r>
      <w:r>
        <w:rPr>
          <w:w w:val="105"/>
        </w:rPr>
        <w:t>in order to generate quantitive metrics and compare</w:t>
      </w:r>
      <w:r>
        <w:rPr>
          <w:spacing w:val="14"/>
          <w:w w:val="105"/>
        </w:rPr>
        <w:t> </w:t>
      </w:r>
      <w:r>
        <w:rPr>
          <w:w w:val="105"/>
        </w:rPr>
        <w:t>performances.</w:t>
      </w:r>
    </w:p>
    <w:p>
      <w:pPr>
        <w:pStyle w:val="BodyText"/>
        <w:spacing w:before="6"/>
        <w:rPr>
          <w:sz w:val="29"/>
        </w:rPr>
      </w:pPr>
    </w:p>
    <w:p>
      <w:pPr>
        <w:pStyle w:val="Heading3"/>
        <w:numPr>
          <w:ilvl w:val="2"/>
          <w:numId w:val="5"/>
        </w:numPr>
        <w:tabs>
          <w:tab w:pos="941" w:val="left" w:leader="none"/>
          <w:tab w:pos="942" w:val="left" w:leader="none"/>
        </w:tabs>
        <w:spacing w:line="240" w:lineRule="auto" w:before="0" w:after="0"/>
        <w:ind w:left="941" w:right="0" w:hanging="822"/>
        <w:jc w:val="left"/>
      </w:pPr>
      <w:bookmarkStart w:name="Feature Constructions" w:id="125"/>
      <w:bookmarkEnd w:id="125"/>
      <w:r>
        <w:rPr>
          <w:b w:val="0"/>
        </w:rPr>
      </w:r>
      <w:bookmarkStart w:name="_bookmark69" w:id="126"/>
      <w:bookmarkEnd w:id="126"/>
      <w:r>
        <w:rPr>
          <w:b w:val="0"/>
        </w:rPr>
      </w:r>
      <w:bookmarkStart w:name="_bookmark69" w:id="127"/>
      <w:bookmarkEnd w:id="127"/>
      <w:r>
        <w:rPr>
          <w:spacing w:val="-4"/>
          <w:w w:val="115"/>
        </w:rPr>
        <w:t>F</w:t>
      </w:r>
      <w:r>
        <w:rPr>
          <w:spacing w:val="-4"/>
          <w:w w:val="115"/>
        </w:rPr>
        <w:t>eature</w:t>
      </w:r>
      <w:r>
        <w:rPr>
          <w:spacing w:val="19"/>
          <w:w w:val="115"/>
        </w:rPr>
        <w:t> </w:t>
      </w:r>
      <w:r>
        <w:rPr>
          <w:w w:val="115"/>
        </w:rPr>
        <w:t>Constructions</w:t>
      </w:r>
    </w:p>
    <w:p>
      <w:pPr>
        <w:pStyle w:val="BodyText"/>
        <w:spacing w:before="1"/>
        <w:rPr>
          <w:b/>
          <w:sz w:val="27"/>
        </w:rPr>
      </w:pPr>
    </w:p>
    <w:p>
      <w:pPr>
        <w:pStyle w:val="BodyText"/>
        <w:spacing w:line="376" w:lineRule="auto"/>
        <w:ind w:left="120" w:right="1136" w:firstLine="234"/>
        <w:jc w:val="both"/>
      </w:pPr>
      <w:r>
        <w:rPr>
          <w:w w:val="105"/>
        </w:rPr>
        <w:t>The</w:t>
      </w:r>
      <w:r>
        <w:rPr>
          <w:spacing w:val="-5"/>
          <w:w w:val="105"/>
        </w:rPr>
        <w:t> </w:t>
      </w:r>
      <w:r>
        <w:rPr>
          <w:w w:val="105"/>
        </w:rPr>
        <w:t>previous</w:t>
      </w:r>
      <w:r>
        <w:rPr>
          <w:spacing w:val="-4"/>
          <w:w w:val="105"/>
        </w:rPr>
        <w:t> </w:t>
      </w:r>
      <w:r>
        <w:rPr>
          <w:w w:val="105"/>
        </w:rPr>
        <w:t>section</w:t>
      </w:r>
      <w:r>
        <w:rPr>
          <w:spacing w:val="-4"/>
          <w:w w:val="105"/>
        </w:rPr>
        <w:t> </w:t>
      </w:r>
      <w:r>
        <w:rPr>
          <w:w w:val="105"/>
        </w:rPr>
        <w:t>described</w:t>
      </w:r>
      <w:r>
        <w:rPr>
          <w:spacing w:val="-5"/>
          <w:w w:val="105"/>
        </w:rPr>
        <w:t> </w:t>
      </w:r>
      <w:r>
        <w:rPr>
          <w:w w:val="105"/>
        </w:rPr>
        <w:t>the</w:t>
      </w:r>
      <w:r>
        <w:rPr>
          <w:spacing w:val="-4"/>
          <w:w w:val="105"/>
        </w:rPr>
        <w:t> </w:t>
      </w:r>
      <w:r>
        <w:rPr>
          <w:w w:val="105"/>
        </w:rPr>
        <w:t>rough</w:t>
      </w:r>
      <w:r>
        <w:rPr>
          <w:spacing w:val="-4"/>
          <w:w w:val="105"/>
        </w:rPr>
        <w:t> </w:t>
      </w:r>
      <w:r>
        <w:rPr>
          <w:w w:val="105"/>
        </w:rPr>
        <w:t>idea</w:t>
      </w:r>
      <w:r>
        <w:rPr>
          <w:spacing w:val="-5"/>
          <w:w w:val="105"/>
        </w:rPr>
        <w:t> </w:t>
      </w:r>
      <w:r>
        <w:rPr>
          <w:w w:val="105"/>
        </w:rPr>
        <w:t>of</w:t>
      </w:r>
      <w:r>
        <w:rPr>
          <w:spacing w:val="-4"/>
          <w:w w:val="105"/>
        </w:rPr>
        <w:t> </w:t>
      </w:r>
      <w:r>
        <w:rPr>
          <w:w w:val="105"/>
        </w:rPr>
        <w:t>using</w:t>
      </w:r>
      <w:r>
        <w:rPr>
          <w:spacing w:val="-4"/>
          <w:w w:val="105"/>
        </w:rPr>
        <w:t> </w:t>
      </w:r>
      <w:r>
        <w:rPr>
          <w:w w:val="105"/>
        </w:rPr>
        <w:t>a</w:t>
      </w:r>
      <w:r>
        <w:rPr>
          <w:spacing w:val="-4"/>
          <w:w w:val="105"/>
        </w:rPr>
        <w:t> </w:t>
      </w:r>
      <w:r>
        <w:rPr>
          <w:w w:val="105"/>
        </w:rPr>
        <w:t>characteristic</w:t>
      </w:r>
      <w:r>
        <w:rPr>
          <w:spacing w:val="-5"/>
          <w:w w:val="105"/>
        </w:rPr>
        <w:t> </w:t>
      </w:r>
      <w:r>
        <w:rPr>
          <w:w w:val="105"/>
        </w:rPr>
        <w:t>function</w:t>
      </w:r>
      <w:r>
        <w:rPr>
          <w:spacing w:val="-4"/>
          <w:w w:val="105"/>
        </w:rPr>
        <w:t> </w:t>
      </w:r>
      <w:r>
        <w:rPr>
          <w:w w:val="105"/>
        </w:rPr>
        <w:t>to</w:t>
      </w:r>
      <w:r>
        <w:rPr>
          <w:spacing w:val="-4"/>
          <w:w w:val="105"/>
        </w:rPr>
        <w:t> </w:t>
      </w:r>
      <w:r>
        <w:rPr>
          <w:w w:val="105"/>
        </w:rPr>
        <w:t>quantify an information flow.  Before implementing </w:t>
      </w:r>
      <w:r>
        <w:rPr>
          <w:spacing w:val="-3"/>
          <w:w w:val="105"/>
        </w:rPr>
        <w:t>any  </w:t>
      </w:r>
      <w:r>
        <w:rPr>
          <w:w w:val="105"/>
        </w:rPr>
        <w:t>statistical model, the first step is to choose  a specific characteristic function which extracts quantitive summary statistics from a given information flow. In order to maximize the number of features extracted, the proposed characteristic function utilizes features from both the gathering first and summarizing first paradigms.</w:t>
      </w:r>
    </w:p>
    <w:p>
      <w:pPr>
        <w:pStyle w:val="BodyText"/>
        <w:spacing w:line="369" w:lineRule="auto"/>
        <w:ind w:left="119" w:right="1137" w:firstLine="234"/>
        <w:jc w:val="both"/>
      </w:pPr>
      <w:r>
        <w:rPr>
          <w:w w:val="105"/>
        </w:rPr>
        <w:t>Let </w:t>
      </w:r>
      <w:r>
        <w:rPr>
          <w:i/>
          <w:w w:val="105"/>
        </w:rPr>
        <w:t>/i </w:t>
      </w:r>
      <w:r>
        <w:rPr>
          <w:rFonts w:ascii="Menlo" w:hAnsi="Menlo"/>
          <w:i/>
          <w:w w:val="105"/>
        </w:rPr>
        <w:t>∈ </w:t>
      </w:r>
      <w:r>
        <w:rPr>
          <w:rFonts w:ascii="Arial" w:hAnsi="Arial"/>
          <w:w w:val="105"/>
        </w:rPr>
        <w:t>Z</w:t>
      </w:r>
      <w:r>
        <w:rPr>
          <w:w w:val="105"/>
          <w:vertAlign w:val="subscript"/>
        </w:rPr>
        <w:t>+</w:t>
      </w:r>
      <w:r>
        <w:rPr>
          <w:w w:val="105"/>
          <w:vertAlign w:val="baseline"/>
        </w:rPr>
        <w:t> denote the length of model’s memory. That is, while predicting </w:t>
      </w:r>
      <w:r>
        <w:rPr>
          <w:i/>
          <w:w w:val="105"/>
          <w:vertAlign w:val="baseline"/>
        </w:rPr>
        <w:t>r</w:t>
      </w:r>
      <w:r>
        <w:rPr>
          <w:i/>
          <w:w w:val="105"/>
          <w:vertAlign w:val="subscript"/>
        </w:rPr>
        <w:t>t</w:t>
      </w:r>
      <w:r>
        <w:rPr>
          <w:w w:val="105"/>
          <w:vertAlign w:val="baseline"/>
        </w:rPr>
        <w:t>, the model can only use information from day </w:t>
      </w:r>
      <w:r>
        <w:rPr>
          <w:i/>
          <w:w w:val="105"/>
          <w:vertAlign w:val="baseline"/>
        </w:rPr>
        <w:t>t </w:t>
      </w:r>
      <w:r>
        <w:rPr>
          <w:rFonts w:ascii="Menlo" w:hAnsi="Menlo"/>
          <w:i/>
          <w:w w:val="105"/>
          <w:vertAlign w:val="baseline"/>
        </w:rPr>
        <w:t>− </w:t>
      </w:r>
      <w:r>
        <w:rPr>
          <w:i/>
          <w:w w:val="105"/>
          <w:vertAlign w:val="baseline"/>
        </w:rPr>
        <w:t>/i </w:t>
      </w:r>
      <w:r>
        <w:rPr>
          <w:w w:val="105"/>
          <w:vertAlign w:val="baseline"/>
        </w:rPr>
        <w:t>to day </w:t>
      </w:r>
      <w:r>
        <w:rPr>
          <w:i/>
          <w:w w:val="105"/>
          <w:vertAlign w:val="baseline"/>
        </w:rPr>
        <w:t>t </w:t>
      </w:r>
      <w:r>
        <w:rPr>
          <w:rFonts w:ascii="Menlo" w:hAnsi="Menlo"/>
          <w:i/>
          <w:w w:val="105"/>
          <w:vertAlign w:val="baseline"/>
        </w:rPr>
        <w:t>− </w:t>
      </w:r>
      <w:r>
        <w:rPr>
          <w:w w:val="105"/>
          <w:vertAlign w:val="baseline"/>
        </w:rPr>
        <w:t>1. This paper chooses </w:t>
      </w:r>
      <w:r>
        <w:rPr>
          <w:i/>
          <w:w w:val="105"/>
          <w:vertAlign w:val="baseline"/>
        </w:rPr>
        <w:t>/i </w:t>
      </w:r>
      <w:r>
        <w:rPr>
          <w:w w:val="105"/>
          <w:vertAlign w:val="baseline"/>
        </w:rPr>
        <w:t>= 31 so that the model uses information within a whole month to predict one return.</w:t>
      </w:r>
    </w:p>
    <w:p>
      <w:pPr>
        <w:pStyle w:val="BodyText"/>
        <w:spacing w:line="360" w:lineRule="auto" w:before="12"/>
        <w:ind w:left="120" w:right="1138" w:firstLine="234"/>
        <w:jc w:val="both"/>
      </w:pPr>
      <w:r>
        <w:rPr/>
        <w:pict>
          <v:line style="position:absolute;mso-position-horizontal-relative:page;mso-position-vertical-relative:paragraph;z-index:-259843072" from="305.240997pt,33.273121pt" to="308.931997pt,33.273121pt" stroked="true" strokeweight=".398pt" strokecolor="#000000">
            <v:stroke dashstyle="solid"/>
            <w10:wrap type="none"/>
          </v:line>
        </w:pict>
      </w:r>
      <w:r>
        <w:rPr/>
        <w:pict>
          <v:line style="position:absolute;mso-position-horizontal-relative:page;mso-position-vertical-relative:paragraph;z-index:-259842048" from="487.367004pt,33.273121pt" to="491.058004pt,33.273121pt" stroked="true" strokeweight=".398pt" strokecolor="#000000">
            <v:stroke dashstyle="solid"/>
            <w10:wrap type="none"/>
          </v:line>
        </w:pict>
      </w:r>
      <w:r>
        <w:rPr/>
        <w:pict>
          <v:line style="position:absolute;mso-position-horizontal-relative:page;mso-position-vertical-relative:paragraph;z-index:-259841024" from="91.194pt,54.942123pt" to="94.885pt,54.942123pt" stroked="true" strokeweight=".398pt" strokecolor="#000000">
            <v:stroke dashstyle="solid"/>
            <w10:wrap type="none"/>
          </v:line>
        </w:pict>
      </w:r>
      <w:r>
        <w:rPr>
          <w:spacing w:val="-3"/>
          <w:w w:val="105"/>
        </w:rPr>
        <w:t>Firstly, </w:t>
      </w:r>
      <w:r>
        <w:rPr>
          <w:w w:val="105"/>
        </w:rPr>
        <w:t>for each </w:t>
      </w:r>
      <w:r>
        <w:rPr>
          <w:spacing w:val="-3"/>
          <w:w w:val="105"/>
        </w:rPr>
        <w:t>day </w:t>
      </w:r>
      <w:r>
        <w:rPr>
          <w:w w:val="105"/>
        </w:rPr>
        <w:t>from </w:t>
      </w:r>
      <w:r>
        <w:rPr>
          <w:spacing w:val="-3"/>
          <w:w w:val="105"/>
        </w:rPr>
        <w:t>day </w:t>
      </w:r>
      <w:r>
        <w:rPr>
          <w:i/>
          <w:w w:val="105"/>
        </w:rPr>
        <w:t>t </w:t>
      </w:r>
      <w:r>
        <w:rPr>
          <w:rFonts w:ascii="Menlo" w:hAnsi="Menlo"/>
          <w:i/>
          <w:w w:val="105"/>
        </w:rPr>
        <w:t>− </w:t>
      </w:r>
      <w:r>
        <w:rPr>
          <w:i/>
          <w:w w:val="105"/>
        </w:rPr>
        <w:t>/i </w:t>
      </w:r>
      <w:r>
        <w:rPr>
          <w:w w:val="105"/>
        </w:rPr>
        <w:t>to </w:t>
      </w:r>
      <w:r>
        <w:rPr>
          <w:spacing w:val="-3"/>
          <w:w w:val="105"/>
        </w:rPr>
        <w:t>day  </w:t>
      </w:r>
      <w:r>
        <w:rPr>
          <w:i/>
          <w:w w:val="105"/>
        </w:rPr>
        <w:t>t </w:t>
      </w:r>
      <w:r>
        <w:rPr>
          <w:rFonts w:ascii="Menlo" w:hAnsi="Menlo"/>
          <w:i/>
          <w:w w:val="105"/>
        </w:rPr>
        <w:t>− </w:t>
      </w:r>
      <w:r>
        <w:rPr>
          <w:w w:val="105"/>
        </w:rPr>
        <w:t>1,</w:t>
      </w:r>
      <w:r>
        <w:rPr>
          <w:spacing w:val="63"/>
          <w:w w:val="105"/>
        </w:rPr>
        <w:t> </w:t>
      </w:r>
      <w:r>
        <w:rPr>
          <w:w w:val="105"/>
        </w:rPr>
        <w:t>the characteristic function computes  all</w:t>
      </w:r>
      <w:r>
        <w:rPr>
          <w:spacing w:val="14"/>
          <w:w w:val="105"/>
        </w:rPr>
        <w:t> </w:t>
      </w:r>
      <w:r>
        <w:rPr>
          <w:w w:val="105"/>
        </w:rPr>
        <w:t>variables</w:t>
      </w:r>
      <w:r>
        <w:rPr>
          <w:spacing w:val="14"/>
          <w:w w:val="105"/>
        </w:rPr>
        <w:t> </w:t>
      </w:r>
      <w:r>
        <w:rPr>
          <w:w w:val="105"/>
        </w:rPr>
        <w:t>in</w:t>
      </w:r>
      <w:r>
        <w:rPr>
          <w:spacing w:val="15"/>
          <w:w w:val="105"/>
        </w:rPr>
        <w:t> </w:t>
      </w:r>
      <w:r>
        <w:rPr>
          <w:spacing w:val="-4"/>
          <w:w w:val="105"/>
        </w:rPr>
        <w:t>Table</w:t>
      </w:r>
      <w:r>
        <w:rPr>
          <w:spacing w:val="14"/>
          <w:w w:val="105"/>
        </w:rPr>
        <w:t> </w:t>
      </w:r>
      <w:hyperlink w:history="true" w:anchor="_bookmark70">
        <w:r>
          <w:rPr>
            <w:w w:val="105"/>
          </w:rPr>
          <w:t>11.</w:t>
        </w:r>
      </w:hyperlink>
      <w:r>
        <w:rPr>
          <w:spacing w:val="15"/>
          <w:w w:val="105"/>
        </w:rPr>
        <w:t> </w:t>
      </w:r>
      <w:r>
        <w:rPr>
          <w:w w:val="105"/>
        </w:rPr>
        <w:t>Even</w:t>
      </w:r>
      <w:r>
        <w:rPr>
          <w:spacing w:val="15"/>
          <w:w w:val="105"/>
        </w:rPr>
        <w:t> </w:t>
      </w:r>
      <w:r>
        <w:rPr>
          <w:w w:val="105"/>
        </w:rPr>
        <w:t>though</w:t>
      </w:r>
      <w:r>
        <w:rPr>
          <w:spacing w:val="15"/>
          <w:w w:val="105"/>
        </w:rPr>
        <w:t> </w:t>
      </w:r>
      <w:r>
        <w:rPr>
          <w:rFonts w:ascii="Courier New" w:hAnsi="Courier New"/>
          <w:w w:val="105"/>
        </w:rPr>
        <w:t>NUM</w:t>
      </w:r>
      <w:r>
        <w:rPr>
          <w:rFonts w:ascii="Courier New" w:hAnsi="Courier New"/>
          <w:spacing w:val="-89"/>
          <w:w w:val="105"/>
        </w:rPr>
        <w:t> </w:t>
      </w:r>
      <w:r>
        <w:rPr>
          <w:rFonts w:ascii="Courier New" w:hAnsi="Courier New"/>
          <w:w w:val="105"/>
        </w:rPr>
        <w:t>EVENTS</w:t>
      </w:r>
      <w:r>
        <w:rPr>
          <w:rFonts w:ascii="Courier New" w:hAnsi="Courier New"/>
          <w:spacing w:val="-74"/>
          <w:w w:val="105"/>
        </w:rPr>
        <w:t> </w:t>
      </w:r>
      <w:r>
        <w:rPr>
          <w:w w:val="105"/>
        </w:rPr>
        <w:t>can</w:t>
      </w:r>
      <w:r>
        <w:rPr>
          <w:spacing w:val="15"/>
          <w:w w:val="105"/>
        </w:rPr>
        <w:t> </w:t>
      </w:r>
      <w:r>
        <w:rPr>
          <w:spacing w:val="3"/>
          <w:w w:val="105"/>
        </w:rPr>
        <w:t>be</w:t>
      </w:r>
      <w:r>
        <w:rPr>
          <w:spacing w:val="14"/>
          <w:w w:val="105"/>
        </w:rPr>
        <w:t> </w:t>
      </w:r>
      <w:r>
        <w:rPr>
          <w:w w:val="105"/>
        </w:rPr>
        <w:t>deduced</w:t>
      </w:r>
      <w:r>
        <w:rPr>
          <w:spacing w:val="15"/>
          <w:w w:val="105"/>
        </w:rPr>
        <w:t> </w:t>
      </w:r>
      <w:r>
        <w:rPr>
          <w:w w:val="105"/>
        </w:rPr>
        <w:t>from</w:t>
      </w:r>
      <w:r>
        <w:rPr>
          <w:spacing w:val="14"/>
          <w:w w:val="105"/>
        </w:rPr>
        <w:t> </w:t>
      </w:r>
      <w:r>
        <w:rPr>
          <w:rFonts w:ascii="Courier New" w:hAnsi="Courier New"/>
          <w:w w:val="105"/>
        </w:rPr>
        <w:t>ESS</w:t>
      </w:r>
      <w:r>
        <w:rPr>
          <w:rFonts w:ascii="Courier New" w:hAnsi="Courier New"/>
          <w:spacing w:val="-89"/>
          <w:w w:val="105"/>
        </w:rPr>
        <w:t> </w:t>
      </w:r>
      <w:r>
        <w:rPr>
          <w:rFonts w:ascii="Courier New" w:hAnsi="Courier New"/>
          <w:w w:val="105"/>
        </w:rPr>
        <w:t>MEAN</w:t>
      </w:r>
      <w:r>
        <w:rPr>
          <w:rFonts w:ascii="Courier New" w:hAnsi="Courier New"/>
          <w:spacing w:val="-73"/>
          <w:w w:val="105"/>
        </w:rPr>
        <w:t> </w:t>
      </w:r>
      <w:r>
        <w:rPr>
          <w:w w:val="105"/>
        </w:rPr>
        <w:t>and </w:t>
      </w:r>
      <w:r>
        <w:rPr>
          <w:rFonts w:ascii="Courier New" w:hAnsi="Courier New"/>
          <w:w w:val="105"/>
        </w:rPr>
        <w:t>ESS TOTAL</w:t>
      </w:r>
      <w:r>
        <w:rPr>
          <w:w w:val="105"/>
        </w:rPr>
        <w:t>, </w:t>
      </w:r>
      <w:r>
        <w:rPr>
          <w:spacing w:val="-4"/>
          <w:w w:val="105"/>
        </w:rPr>
        <w:t>we </w:t>
      </w:r>
      <w:r>
        <w:rPr>
          <w:w w:val="105"/>
        </w:rPr>
        <w:t>decided to include it as a proxy of the volatility of news</w:t>
      </w:r>
      <w:r>
        <w:rPr>
          <w:spacing w:val="-23"/>
          <w:w w:val="105"/>
        </w:rPr>
        <w:t> </w:t>
      </w:r>
      <w:r>
        <w:rPr>
          <w:w w:val="105"/>
        </w:rPr>
        <w:t>networks.</w:t>
      </w:r>
    </w:p>
    <w:p>
      <w:pPr>
        <w:spacing w:after="0" w:line="360" w:lineRule="auto"/>
        <w:jc w:val="both"/>
        <w:sectPr>
          <w:pgSz w:w="12240" w:h="15840"/>
          <w:pgMar w:header="0" w:footer="822" w:top="1420" w:bottom="1020" w:left="1320" w:right="300"/>
        </w:sectPr>
      </w:pPr>
    </w:p>
    <w:p>
      <w:pPr>
        <w:pStyle w:val="BodyText"/>
        <w:spacing w:before="94"/>
        <w:ind w:left="972"/>
      </w:pPr>
      <w:r>
        <w:rPr/>
        <w:pict>
          <v:line style="position:absolute;mso-position-horizontal-relative:page;mso-position-vertical-relative:paragraph;z-index:-259835904" from="167.061996pt,60.496109pt" to="170.752996pt,60.496109pt" stroked="true" strokeweight=".398pt" strokecolor="#000000">
            <v:stroke dashstyle="solid"/>
            <w10:wrap type="none"/>
          </v:line>
        </w:pict>
      </w:r>
      <w:r>
        <w:rPr>
          <w:w w:val="105"/>
        </w:rPr>
        <w:t>Table 11: </w:t>
      </w:r>
      <w:bookmarkStart w:name="_bookmark70" w:id="128"/>
      <w:bookmarkEnd w:id="128"/>
      <w:r>
        <w:rPr>
          <w:w w:val="105"/>
        </w:rPr>
        <w:t>Daily</w:t>
      </w:r>
      <w:r>
        <w:rPr>
          <w:w w:val="105"/>
        </w:rPr>
        <w:t> Summary Statistics from Summarizing-First Paradigm (1)</w:t>
      </w:r>
    </w:p>
    <w:p>
      <w:pPr>
        <w:pStyle w:val="BodyText"/>
        <w:spacing w:before="4"/>
        <w:rPr>
          <w:sz w:val="9"/>
        </w:rPr>
      </w:pPr>
      <w:r>
        <w:rPr/>
        <w:pict>
          <v:group style="position:absolute;margin-left:135.723999pt;margin-top:7.393172pt;width:340.6pt;height:71.05pt;mso-position-horizontal-relative:page;mso-position-vertical-relative:paragraph;z-index:-251510784;mso-wrap-distance-left:0;mso-wrap-distance-right:0" coordorigin="2714,148" coordsize="6812,1421">
            <v:line style="position:absolute" from="2714,157" to="9526,157" stroked="true" strokeweight=".936pt" strokecolor="#000000">
              <v:stroke dashstyle="solid"/>
            </v:line>
            <v:line style="position:absolute" from="4150,522" to="4150,234" stroked="true" strokeweight=".398pt" strokecolor="#000000">
              <v:stroke dashstyle="solid"/>
            </v:line>
            <v:line style="position:absolute" from="6247,522" to="6247,234" stroked="true" strokeweight=".398pt" strokecolor="#000000">
              <v:stroke dashstyle="solid"/>
            </v:line>
            <v:line style="position:absolute" from="6287,522" to="6287,234" stroked="true" strokeweight=".398pt" strokecolor="#000000">
              <v:stroke dashstyle="solid"/>
            </v:line>
            <v:line style="position:absolute" from="7723,522" to="7723,234" stroked="true" strokeweight=".398pt" strokecolor="#000000">
              <v:stroke dashstyle="solid"/>
            </v:line>
            <v:line style="position:absolute" from="2714,569" to="9526,569" stroked="true" strokeweight=".585pt" strokecolor="#000000">
              <v:stroke dashstyle="solid"/>
            </v:line>
            <v:line style="position:absolute" from="4150,931" to="4150,642" stroked="true" strokeweight=".398pt" strokecolor="#000000">
              <v:stroke dashstyle="solid"/>
            </v:line>
            <v:line style="position:absolute" from="6247,931" to="6247,642" stroked="true" strokeweight=".398pt" strokecolor="#000000">
              <v:stroke dashstyle="solid"/>
            </v:line>
            <v:line style="position:absolute" from="6287,931" to="6287,642" stroked="true" strokeweight=".398pt" strokecolor="#000000">
              <v:stroke dashstyle="solid"/>
            </v:line>
            <v:line style="position:absolute" from="6975,840" to="7049,840" stroked="true" strokeweight=".398pt" strokecolor="#000000">
              <v:stroke dashstyle="solid"/>
            </v:line>
            <v:line style="position:absolute" from="7723,931" to="7723,642" stroked="true" strokeweight=".398pt" strokecolor="#000000">
              <v:stroke dashstyle="solid"/>
            </v:line>
            <v:line style="position:absolute" from="4150,1220" to="4150,931" stroked="true" strokeweight=".398pt" strokecolor="#000000">
              <v:stroke dashstyle="solid"/>
            </v:line>
            <v:line style="position:absolute" from="6247,1220" to="6247,931" stroked="true" strokeweight=".398pt" strokecolor="#000000">
              <v:stroke dashstyle="solid"/>
            </v:line>
            <v:line style="position:absolute" from="6287,1220" to="6287,931" stroked="true" strokeweight=".398pt" strokecolor="#000000">
              <v:stroke dashstyle="solid"/>
            </v:line>
            <v:line style="position:absolute" from="6914,1129" to="6988,1129" stroked="true" strokeweight=".398pt" strokecolor="#000000">
              <v:stroke dashstyle="solid"/>
            </v:line>
            <v:line style="position:absolute" from="7723,1220" to="7723,931" stroked="true" strokeweight=".398pt" strokecolor="#000000">
              <v:stroke dashstyle="solid"/>
            </v:line>
            <v:line style="position:absolute" from="4150,1509" to="4150,1220" stroked="true" strokeweight=".398pt" strokecolor="#000000">
              <v:stroke dashstyle="solid"/>
            </v:line>
            <v:line style="position:absolute" from="6247,1509" to="6247,1220" stroked="true" strokeweight=".398pt" strokecolor="#000000">
              <v:stroke dashstyle="solid"/>
            </v:line>
            <v:line style="position:absolute" from="6287,1509" to="6287,1220" stroked="true" strokeweight=".398pt" strokecolor="#000000">
              <v:stroke dashstyle="solid"/>
            </v:line>
            <v:line style="position:absolute" from="7723,1509" to="7723,1220" stroked="true" strokeweight=".398pt" strokecolor="#000000">
              <v:stroke dashstyle="solid"/>
            </v:line>
            <v:line style="position:absolute" from="2714,1560" to="9526,1560" stroked="true" strokeweight=".936pt" strokecolor="#000000">
              <v:stroke dashstyle="solid"/>
            </v:line>
            <v:shape style="position:absolute;left:2834;top:256;width:1217;height:1227" type="#_x0000_t202" filled="false" stroked="false">
              <v:textbox inset="0,0,0,0">
                <w:txbxContent>
                  <w:p>
                    <w:pPr>
                      <w:spacing w:line="231" w:lineRule="exact" w:before="0"/>
                      <w:ind w:left="0" w:right="0" w:firstLine="0"/>
                      <w:jc w:val="left"/>
                      <w:rPr>
                        <w:sz w:val="24"/>
                      </w:rPr>
                    </w:pPr>
                    <w:r>
                      <w:rPr>
                        <w:w w:val="105"/>
                        <w:sz w:val="24"/>
                      </w:rPr>
                      <w:t>Code</w:t>
                    </w:r>
                    <w:r>
                      <w:rPr>
                        <w:spacing w:val="-2"/>
                        <w:w w:val="105"/>
                        <w:sz w:val="24"/>
                      </w:rPr>
                      <w:t> </w:t>
                    </w:r>
                    <w:r>
                      <w:rPr>
                        <w:w w:val="105"/>
                        <w:sz w:val="24"/>
                      </w:rPr>
                      <w:t>Name</w:t>
                    </w:r>
                  </w:p>
                  <w:p>
                    <w:pPr>
                      <w:spacing w:line="254" w:lineRule="auto" w:before="157"/>
                      <w:ind w:left="0" w:right="18" w:firstLine="123"/>
                      <w:jc w:val="both"/>
                      <w:rPr>
                        <w:rFonts w:ascii="Courier New"/>
                        <w:sz w:val="24"/>
                      </w:rPr>
                    </w:pPr>
                    <w:r>
                      <w:rPr>
                        <w:rFonts w:ascii="Courier New"/>
                        <w:w w:val="95"/>
                        <w:sz w:val="24"/>
                      </w:rPr>
                      <w:t>ESS</w:t>
                    </w:r>
                    <w:r>
                      <w:rPr>
                        <w:rFonts w:ascii="Courier New"/>
                        <w:spacing w:val="-89"/>
                        <w:w w:val="95"/>
                        <w:sz w:val="24"/>
                      </w:rPr>
                      <w:t> </w:t>
                    </w:r>
                    <w:r>
                      <w:rPr>
                        <w:rFonts w:ascii="Courier New"/>
                        <w:w w:val="95"/>
                        <w:sz w:val="24"/>
                      </w:rPr>
                      <w:t>MEAN ESS</w:t>
                    </w:r>
                    <w:r>
                      <w:rPr>
                        <w:rFonts w:ascii="Courier New"/>
                        <w:spacing w:val="-95"/>
                        <w:w w:val="95"/>
                        <w:sz w:val="24"/>
                      </w:rPr>
                      <w:t> </w:t>
                    </w:r>
                    <w:r>
                      <w:rPr>
                        <w:rFonts w:ascii="Courier New"/>
                        <w:w w:val="95"/>
                        <w:sz w:val="24"/>
                      </w:rPr>
                      <w:t>TOTAL </w:t>
                    </w:r>
                    <w:r>
                      <w:rPr>
                        <w:rFonts w:ascii="Courier New"/>
                        <w:w w:val="90"/>
                        <w:sz w:val="24"/>
                      </w:rPr>
                      <w:t>NUM</w:t>
                    </w:r>
                    <w:r>
                      <w:rPr>
                        <w:rFonts w:ascii="Courier New"/>
                        <w:spacing w:val="-100"/>
                        <w:w w:val="90"/>
                        <w:sz w:val="24"/>
                      </w:rPr>
                      <w:t> </w:t>
                    </w:r>
                    <w:r>
                      <w:rPr>
                        <w:rFonts w:ascii="Courier New"/>
                        <w:spacing w:val="-3"/>
                        <w:w w:val="90"/>
                        <w:sz w:val="24"/>
                      </w:rPr>
                      <w:t>EVENTS</w:t>
                    </w:r>
                  </w:p>
                </w:txbxContent>
              </v:textbox>
              <w10:wrap type="none"/>
            </v:shape>
            <v:shape style="position:absolute;left:4269;top:256;width:1878;height:1226" type="#_x0000_t202" filled="false" stroked="false">
              <v:textbox inset="0,0,0,0">
                <w:txbxContent>
                  <w:p>
                    <w:pPr>
                      <w:spacing w:line="231" w:lineRule="exact" w:before="0"/>
                      <w:ind w:left="267" w:right="284" w:firstLine="0"/>
                      <w:jc w:val="center"/>
                      <w:rPr>
                        <w:sz w:val="24"/>
                      </w:rPr>
                    </w:pPr>
                    <w:r>
                      <w:rPr>
                        <w:w w:val="105"/>
                        <w:sz w:val="24"/>
                      </w:rPr>
                      <w:t>Variable</w:t>
                    </w:r>
                  </w:p>
                  <w:p>
                    <w:pPr>
                      <w:spacing w:line="252" w:lineRule="auto" w:before="132"/>
                      <w:ind w:left="267" w:right="285" w:firstLine="0"/>
                      <w:jc w:val="center"/>
                      <w:rPr>
                        <w:sz w:val="24"/>
                      </w:rPr>
                    </w:pPr>
                    <w:r>
                      <w:rPr>
                        <w:sz w:val="24"/>
                      </w:rPr>
                      <w:t>Average ESS Sum of ESS</w:t>
                    </w:r>
                  </w:p>
                  <w:p>
                    <w:pPr>
                      <w:spacing w:line="274" w:lineRule="exact" w:before="0"/>
                      <w:ind w:left="0" w:right="18" w:firstLine="0"/>
                      <w:jc w:val="center"/>
                      <w:rPr>
                        <w:sz w:val="24"/>
                      </w:rPr>
                    </w:pPr>
                    <w:r>
                      <w:rPr>
                        <w:w w:val="105"/>
                        <w:sz w:val="24"/>
                      </w:rPr>
                      <w:t>Number of Events</w:t>
                    </w:r>
                  </w:p>
                </w:txbxContent>
              </v:textbox>
              <w10:wrap type="none"/>
            </v:shape>
            <v:shape style="position:absolute;left:6406;top:256;width:3019;height:938" type="#_x0000_t202" filled="false" stroked="false">
              <v:textbox inset="0,0,0,0">
                <w:txbxContent>
                  <w:p>
                    <w:pPr>
                      <w:tabs>
                        <w:tab w:pos="1794" w:val="left" w:leader="none"/>
                      </w:tabs>
                      <w:spacing w:line="231" w:lineRule="exact" w:before="0"/>
                      <w:ind w:left="0" w:right="0" w:firstLine="0"/>
                      <w:jc w:val="left"/>
                      <w:rPr>
                        <w:sz w:val="24"/>
                      </w:rPr>
                    </w:pPr>
                    <w:r>
                      <w:rPr>
                        <w:w w:val="105"/>
                        <w:sz w:val="24"/>
                      </w:rPr>
                      <w:t>Code</w:t>
                    </w:r>
                    <w:r>
                      <w:rPr>
                        <w:spacing w:val="9"/>
                        <w:w w:val="105"/>
                        <w:sz w:val="24"/>
                      </w:rPr>
                      <w:t> </w:t>
                    </w:r>
                    <w:r>
                      <w:rPr>
                        <w:w w:val="105"/>
                        <w:sz w:val="24"/>
                      </w:rPr>
                      <w:t>Name</w:t>
                      <w:tab/>
                    </w:r>
                    <w:r>
                      <w:rPr>
                        <w:spacing w:val="-3"/>
                        <w:w w:val="105"/>
                        <w:sz w:val="24"/>
                      </w:rPr>
                      <w:t>Variable</w:t>
                    </w:r>
                  </w:p>
                  <w:p>
                    <w:pPr>
                      <w:tabs>
                        <w:tab w:pos="1435" w:val="left" w:leader="none"/>
                      </w:tabs>
                      <w:spacing w:line="293" w:lineRule="exact" w:before="132"/>
                      <w:ind w:left="61" w:right="0" w:firstLine="0"/>
                      <w:jc w:val="left"/>
                      <w:rPr>
                        <w:sz w:val="24"/>
                      </w:rPr>
                    </w:pPr>
                    <w:r>
                      <w:rPr>
                        <w:rFonts w:ascii="Courier New"/>
                        <w:w w:val="95"/>
                        <w:sz w:val="24"/>
                      </w:rPr>
                      <w:t>WESS</w:t>
                    </w:r>
                    <w:r>
                      <w:rPr>
                        <w:rFonts w:ascii="Courier New"/>
                        <w:spacing w:val="-89"/>
                        <w:w w:val="95"/>
                        <w:sz w:val="24"/>
                      </w:rPr>
                      <w:t> </w:t>
                    </w:r>
                    <w:r>
                      <w:rPr>
                        <w:rFonts w:ascii="Courier New"/>
                        <w:w w:val="95"/>
                        <w:sz w:val="24"/>
                      </w:rPr>
                      <w:t>MEAN</w:t>
                      <w:tab/>
                    </w:r>
                    <w:r>
                      <w:rPr>
                        <w:sz w:val="24"/>
                      </w:rPr>
                      <w:t>Average</w:t>
                    </w:r>
                    <w:r>
                      <w:rPr>
                        <w:spacing w:val="43"/>
                        <w:sz w:val="24"/>
                      </w:rPr>
                      <w:t> </w:t>
                    </w:r>
                    <w:r>
                      <w:rPr>
                        <w:sz w:val="24"/>
                      </w:rPr>
                      <w:t>WESS</w:t>
                    </w:r>
                  </w:p>
                  <w:p>
                    <w:pPr>
                      <w:tabs>
                        <w:tab w:pos="1487" w:val="left" w:leader="none"/>
                      </w:tabs>
                      <w:spacing w:line="281" w:lineRule="exact" w:before="0"/>
                      <w:ind w:left="0" w:right="0" w:firstLine="0"/>
                      <w:jc w:val="left"/>
                      <w:rPr>
                        <w:sz w:val="24"/>
                      </w:rPr>
                    </w:pPr>
                    <w:r>
                      <w:rPr>
                        <w:rFonts w:ascii="Courier New"/>
                        <w:w w:val="95"/>
                        <w:sz w:val="24"/>
                      </w:rPr>
                      <w:t>WESS</w:t>
                    </w:r>
                    <w:r>
                      <w:rPr>
                        <w:rFonts w:ascii="Courier New"/>
                        <w:spacing w:val="-94"/>
                        <w:w w:val="95"/>
                        <w:sz w:val="24"/>
                      </w:rPr>
                      <w:t> </w:t>
                    </w:r>
                    <w:r>
                      <w:rPr>
                        <w:rFonts w:ascii="Courier New"/>
                        <w:w w:val="95"/>
                        <w:sz w:val="24"/>
                      </w:rPr>
                      <w:t>TOTAL</w:t>
                      <w:tab/>
                    </w:r>
                    <w:r>
                      <w:rPr>
                        <w:sz w:val="24"/>
                      </w:rPr>
                      <w:t>Sum of</w:t>
                    </w:r>
                    <w:r>
                      <w:rPr>
                        <w:spacing w:val="-9"/>
                        <w:sz w:val="24"/>
                      </w:rPr>
                      <w:t> </w:t>
                    </w:r>
                    <w:r>
                      <w:rPr>
                        <w:sz w:val="24"/>
                      </w:rPr>
                      <w:t>WESS</w:t>
                    </w:r>
                  </w:p>
                </w:txbxContent>
              </v:textbox>
              <w10:wrap type="none"/>
            </v:shape>
            <w10:wrap type="topAndBottom"/>
          </v:group>
        </w:pict>
      </w:r>
    </w:p>
    <w:p>
      <w:pPr>
        <w:pStyle w:val="BodyText"/>
        <w:rPr>
          <w:sz w:val="20"/>
        </w:rPr>
      </w:pPr>
    </w:p>
    <w:p>
      <w:pPr>
        <w:pStyle w:val="BodyText"/>
        <w:spacing w:line="376" w:lineRule="auto" w:before="170"/>
        <w:ind w:left="120" w:right="1122" w:firstLine="234"/>
      </w:pPr>
      <w:r>
        <w:rPr/>
        <w:pict>
          <v:line style="position:absolute;mso-position-horizontal-relative:page;mso-position-vertical-relative:paragraph;z-index:-259834880" from="163.985992pt,-34.969868pt" to="167.676992pt,-34.969868pt" stroked="true" strokeweight=".398pt" strokecolor="#000000">
            <v:stroke dashstyle="solid"/>
            <w10:wrap type="none"/>
          </v:line>
        </w:pict>
      </w:r>
      <w:r>
        <w:rPr/>
        <w:pict>
          <v:line style="position:absolute;mso-position-horizontal-relative:page;mso-position-vertical-relative:paragraph;z-index:-259833856" from="160.910004pt,-20.523867pt" to="164.601004pt,-20.523867pt" stroked="true" strokeweight=".398pt" strokecolor="#000000">
            <v:stroke dashstyle="solid"/>
            <w10:wrap type="none"/>
          </v:line>
        </w:pict>
      </w:r>
      <w:r>
        <w:rPr>
          <w:w w:val="105"/>
        </w:rPr>
        <w:t>Moreover, following the methodology in section </w:t>
      </w:r>
      <w:hyperlink w:history="true" w:anchor="_bookmark37">
        <w:r>
          <w:rPr>
            <w:w w:val="105"/>
          </w:rPr>
          <w:t>3.5,</w:t>
        </w:r>
      </w:hyperlink>
      <w:r>
        <w:rPr>
          <w:w w:val="105"/>
        </w:rPr>
        <w:t> the characteristic function classifies positive (negative </w:t>
      </w:r>
      <w:r>
        <w:rPr>
          <w:w w:val="145"/>
        </w:rPr>
        <w:t>/ </w:t>
      </w:r>
      <w:r>
        <w:rPr>
          <w:w w:val="105"/>
        </w:rPr>
        <w:t>neutral) news using their ESS (WESS) scores and a predefined</w:t>
      </w:r>
      <w:r>
        <w:rPr>
          <w:spacing w:val="-41"/>
          <w:w w:val="105"/>
        </w:rPr>
        <w:t> </w:t>
      </w:r>
      <w:r>
        <w:rPr>
          <w:w w:val="105"/>
        </w:rPr>
        <w:t>threshold</w:t>
      </w:r>
    </w:p>
    <w:p>
      <w:pPr>
        <w:pStyle w:val="BodyText"/>
        <w:ind w:left="120"/>
      </w:pPr>
      <w:r>
        <w:rPr>
          <w:i/>
          <w:spacing w:val="3"/>
          <w:w w:val="105"/>
        </w:rPr>
        <w:t>r</w:t>
      </w:r>
      <w:r>
        <w:rPr>
          <w:spacing w:val="3"/>
          <w:w w:val="105"/>
        </w:rPr>
        <w:t>.  </w:t>
      </w:r>
      <w:r>
        <w:rPr>
          <w:w w:val="105"/>
        </w:rPr>
        <w:t>The characteristic function added the number of news in each class to the daily</w:t>
      </w:r>
      <w:r>
        <w:rPr>
          <w:spacing w:val="40"/>
          <w:w w:val="105"/>
        </w:rPr>
        <w:t> </w:t>
      </w:r>
      <w:r>
        <w:rPr>
          <w:spacing w:val="-3"/>
          <w:w w:val="105"/>
        </w:rPr>
        <w:t>summary.</w:t>
      </w:r>
    </w:p>
    <w:p>
      <w:pPr>
        <w:pStyle w:val="BodyText"/>
        <w:spacing w:before="10"/>
        <w:rPr>
          <w:sz w:val="33"/>
        </w:rPr>
      </w:pPr>
    </w:p>
    <w:p>
      <w:pPr>
        <w:pStyle w:val="BodyText"/>
        <w:ind w:left="972"/>
      </w:pPr>
      <w:r>
        <w:rPr>
          <w:w w:val="105"/>
        </w:rPr>
        <w:t>Table 12: </w:t>
      </w:r>
      <w:bookmarkStart w:name="_bookmark71" w:id="129"/>
      <w:bookmarkEnd w:id="129"/>
      <w:r>
        <w:rPr>
          <w:w w:val="105"/>
        </w:rPr>
        <w:t>Daily</w:t>
      </w:r>
      <w:r>
        <w:rPr>
          <w:w w:val="105"/>
        </w:rPr>
        <w:t> Summary Statistics from Summarizing-First Paradigm (2)</w:t>
      </w:r>
    </w:p>
    <w:p>
      <w:pPr>
        <w:pStyle w:val="BodyText"/>
        <w:spacing w:before="7"/>
        <w:rPr>
          <w:sz w:val="13"/>
        </w:rPr>
      </w:pPr>
    </w:p>
    <w:p>
      <w:pPr>
        <w:spacing w:after="0"/>
        <w:rPr>
          <w:sz w:val="13"/>
        </w:rPr>
        <w:sectPr>
          <w:pgSz w:w="12240" w:h="15840"/>
          <w:pgMar w:header="0" w:footer="822" w:top="1500" w:bottom="1020" w:left="1320" w:right="300"/>
        </w:sectPr>
      </w:pPr>
    </w:p>
    <w:p>
      <w:pPr>
        <w:pStyle w:val="BodyText"/>
        <w:spacing w:before="55"/>
        <w:ind w:left="239"/>
        <w:jc w:val="center"/>
      </w:pPr>
      <w:r>
        <w:rPr/>
        <w:pict>
          <v:group style="position:absolute;margin-left:72pt;margin-top:-.440889pt;width:519.9500pt;height:68.1pt;mso-position-horizontal-relative:page;mso-position-vertical-relative:paragraph;z-index:-259832832" coordorigin="1440,-9" coordsize="10399,1362">
            <v:line style="position:absolute" from="1440,1" to="11838,1" stroked="true" strokeweight=".936pt" strokecolor="#000000">
              <v:stroke dashstyle="solid"/>
            </v:line>
            <v:line style="position:absolute" from="3579,366" to="3579,77" stroked="true" strokeweight=".398pt" strokecolor="#000000">
              <v:stroke dashstyle="solid"/>
            </v:line>
            <v:line style="position:absolute" from="6437,366" to="6437,77" stroked="true" strokeweight=".398pt" strokecolor="#000000">
              <v:stroke dashstyle="solid"/>
            </v:line>
            <v:line style="position:absolute" from="6477,366" to="6477,77" stroked="true" strokeweight=".398pt" strokecolor="#000000">
              <v:stroke dashstyle="solid"/>
            </v:line>
            <v:line style="position:absolute" from="8739,366" to="8739,77" stroked="true" strokeweight=".398pt" strokecolor="#000000">
              <v:stroke dashstyle="solid"/>
            </v:line>
            <v:line style="position:absolute" from="1440,413" to="11838,413" stroked="true" strokeweight=".585pt" strokecolor="#000000">
              <v:stroke dashstyle="solid"/>
            </v:line>
            <v:line style="position:absolute" from="3579,774" to="3579,486" stroked="true" strokeweight=".398pt" strokecolor="#000000">
              <v:stroke dashstyle="solid"/>
            </v:line>
            <v:line style="position:absolute" from="6437,774" to="6437,486" stroked="true" strokeweight=".398pt" strokecolor="#000000">
              <v:stroke dashstyle="solid"/>
            </v:line>
            <v:line style="position:absolute" from="6477,774" to="6477,486" stroked="true" strokeweight=".398pt" strokecolor="#000000">
              <v:stroke dashstyle="solid"/>
            </v:line>
            <v:line style="position:absolute" from="6981,684" to="7054,684" stroked="true" strokeweight=".398pt" strokecolor="#000000">
              <v:stroke dashstyle="solid"/>
            </v:line>
            <v:line style="position:absolute" from="8054,684" to="8127,684" stroked="true" strokeweight=".398pt" strokecolor="#000000">
              <v:stroke dashstyle="solid"/>
            </v:line>
            <v:line style="position:absolute" from="8739,774" to="8739,486" stroked="true" strokeweight=".398pt" strokecolor="#000000">
              <v:stroke dashstyle="solid"/>
            </v:line>
            <v:line style="position:absolute" from="3579,1063" to="3579,774" stroked="true" strokeweight=".398pt" strokecolor="#000000">
              <v:stroke dashstyle="solid"/>
            </v:line>
            <v:line style="position:absolute" from="6437,1063" to="6437,774" stroked="true" strokeweight=".398pt" strokecolor="#000000">
              <v:stroke dashstyle="solid"/>
            </v:line>
            <v:line style="position:absolute" from="6477,1063" to="6477,774" stroked="true" strokeweight=".398pt" strokecolor="#000000">
              <v:stroke dashstyle="solid"/>
            </v:line>
            <v:line style="position:absolute" from="6981,973" to="7054,973" stroked="true" strokeweight=".398pt" strokecolor="#000000">
              <v:stroke dashstyle="solid"/>
            </v:line>
            <v:line style="position:absolute" from="8054,973" to="8127,973" stroked="true" strokeweight=".398pt" strokecolor="#000000">
              <v:stroke dashstyle="solid"/>
            </v:line>
            <v:line style="position:absolute" from="8739,1063" to="8739,774" stroked="true" strokeweight=".398pt" strokecolor="#000000">
              <v:stroke dashstyle="solid"/>
            </v:line>
            <v:line style="position:absolute" from="3579,1352" to="3579,1063" stroked="true" strokeweight=".398pt" strokecolor="#000000">
              <v:stroke dashstyle="solid"/>
            </v:line>
            <v:line style="position:absolute" from="6437,1352" to="6437,1063" stroked="true" strokeweight=".398pt" strokecolor="#000000">
              <v:stroke dashstyle="solid"/>
            </v:line>
            <v:line style="position:absolute" from="6477,1352" to="6477,1063" stroked="true" strokeweight=".398pt" strokecolor="#000000">
              <v:stroke dashstyle="solid"/>
            </v:line>
            <v:line style="position:absolute" from="7042,1262" to="7116,1262" stroked="true" strokeweight=".398pt" strokecolor="#000000">
              <v:stroke dashstyle="solid"/>
            </v:line>
            <v:line style="position:absolute" from="7992,1262" to="8066,1262" stroked="true" strokeweight=".398pt" strokecolor="#000000">
              <v:stroke dashstyle="solid"/>
            </v:line>
            <v:line style="position:absolute" from="8739,1352" to="8739,1063" stroked="true" strokeweight=".398pt" strokecolor="#000000">
              <v:stroke dashstyle="solid"/>
            </v:line>
            <w10:wrap type="none"/>
          </v:group>
        </w:pict>
      </w:r>
      <w:r>
        <w:rPr>
          <w:w w:val="105"/>
        </w:rPr>
        <w:t>Code Name</w:t>
      </w:r>
    </w:p>
    <w:p>
      <w:pPr>
        <w:pStyle w:val="BodyText"/>
        <w:spacing w:line="254" w:lineRule="auto" w:before="157"/>
        <w:ind w:left="239"/>
        <w:jc w:val="center"/>
        <w:rPr>
          <w:rFonts w:ascii="Courier New"/>
        </w:rPr>
      </w:pPr>
      <w:r>
        <w:rPr/>
        <w:pict>
          <v:line style="position:absolute;mso-position-horizontal-relative:page;mso-position-vertical-relative:paragraph;z-index:-259831808" from="97.171997pt,17.641247pt" to="100.862997pt,17.641247pt" stroked="true" strokeweight=".398pt" strokecolor="#000000">
            <v:stroke dashstyle="solid"/>
            <w10:wrap type="none"/>
          </v:line>
        </w:pict>
      </w:r>
      <w:r>
        <w:rPr/>
        <w:pict>
          <v:line style="position:absolute;mso-position-horizontal-relative:page;mso-position-vertical-relative:paragraph;z-index:-259830784" from="150.815994pt,17.641247pt" to="154.506994pt,17.641247pt" stroked="true" strokeweight=".398pt" strokecolor="#000000">
            <v:stroke dashstyle="solid"/>
            <w10:wrap type="none"/>
          </v:line>
        </w:pict>
      </w:r>
      <w:r>
        <w:rPr/>
        <w:pict>
          <v:line style="position:absolute;mso-position-horizontal-relative:page;mso-position-vertical-relative:paragraph;z-index:-259829760" from="97.171997pt,32.087246pt" to="100.862997pt,32.087246pt" stroked="true" strokeweight=".398pt" strokecolor="#000000">
            <v:stroke dashstyle="solid"/>
            <w10:wrap type="none"/>
          </v:line>
        </w:pict>
      </w:r>
      <w:r>
        <w:rPr/>
        <w:pict>
          <v:line style="position:absolute;mso-position-horizontal-relative:page;mso-position-vertical-relative:paragraph;z-index:-259828736" from="150.815994pt,32.087246pt" to="154.506994pt,32.087246pt" stroked="true" strokeweight=".398pt" strokecolor="#000000">
            <v:stroke dashstyle="solid"/>
            <w10:wrap type="none"/>
          </v:line>
        </w:pict>
      </w:r>
      <w:r>
        <w:rPr>
          <w:rFonts w:ascii="Courier New"/>
          <w:w w:val="90"/>
        </w:rPr>
        <w:t>NUM</w:t>
      </w:r>
      <w:r>
        <w:rPr>
          <w:rFonts w:ascii="Courier New"/>
          <w:spacing w:val="-86"/>
          <w:w w:val="90"/>
        </w:rPr>
        <w:t> </w:t>
      </w:r>
      <w:r>
        <w:rPr>
          <w:rFonts w:ascii="Courier New"/>
          <w:w w:val="90"/>
        </w:rPr>
        <w:t>POSITIVE</w:t>
      </w:r>
      <w:r>
        <w:rPr>
          <w:rFonts w:ascii="Courier New"/>
          <w:spacing w:val="-85"/>
          <w:w w:val="90"/>
        </w:rPr>
        <w:t> </w:t>
      </w:r>
      <w:r>
        <w:rPr>
          <w:rFonts w:ascii="Courier New"/>
          <w:spacing w:val="-6"/>
          <w:w w:val="90"/>
        </w:rPr>
        <w:t>ESS </w:t>
      </w:r>
      <w:r>
        <w:rPr>
          <w:rFonts w:ascii="Courier New"/>
          <w:w w:val="90"/>
        </w:rPr>
        <w:t>NUM</w:t>
      </w:r>
      <w:r>
        <w:rPr>
          <w:rFonts w:ascii="Courier New"/>
          <w:spacing w:val="-86"/>
          <w:w w:val="90"/>
        </w:rPr>
        <w:t> </w:t>
      </w:r>
      <w:r>
        <w:rPr>
          <w:rFonts w:ascii="Courier New"/>
          <w:w w:val="90"/>
        </w:rPr>
        <w:t>NEGATIVE</w:t>
      </w:r>
      <w:r>
        <w:rPr>
          <w:rFonts w:ascii="Courier New"/>
          <w:spacing w:val="-85"/>
          <w:w w:val="90"/>
        </w:rPr>
        <w:t> </w:t>
      </w:r>
      <w:r>
        <w:rPr>
          <w:rFonts w:ascii="Courier New"/>
          <w:spacing w:val="-6"/>
          <w:w w:val="90"/>
        </w:rPr>
        <w:t>ESS</w:t>
      </w:r>
    </w:p>
    <w:p>
      <w:pPr>
        <w:pStyle w:val="BodyText"/>
        <w:spacing w:before="55"/>
        <w:ind w:left="199"/>
      </w:pPr>
      <w:r>
        <w:rPr/>
        <w:br w:type="column"/>
      </w:r>
      <w:r>
        <w:rPr>
          <w:w w:val="105"/>
        </w:rPr>
        <w:t>Variable</w:t>
      </w:r>
    </w:p>
    <w:p>
      <w:pPr>
        <w:pStyle w:val="BodyText"/>
        <w:spacing w:before="133"/>
        <w:ind w:left="199"/>
        <w:rPr>
          <w:i/>
        </w:rPr>
      </w:pPr>
      <w:r>
        <w:rPr>
          <w:w w:val="135"/>
        </w:rPr>
        <w:t># </w:t>
      </w:r>
      <w:r>
        <w:rPr>
          <w:w w:val="110"/>
        </w:rPr>
        <w:t>news s.t. ESS </w:t>
      </w:r>
      <w:r>
        <w:rPr>
          <w:i/>
          <w:w w:val="110"/>
        </w:rPr>
        <w:t>&gt; r</w:t>
      </w:r>
    </w:p>
    <w:p>
      <w:pPr>
        <w:pStyle w:val="BodyText"/>
        <w:spacing w:before="13"/>
        <w:ind w:left="199"/>
        <w:rPr>
          <w:i/>
        </w:rPr>
      </w:pPr>
      <w:r>
        <w:rPr>
          <w:w w:val="135"/>
        </w:rPr>
        <w:t># </w:t>
      </w:r>
      <w:r>
        <w:rPr>
          <w:w w:val="110"/>
        </w:rPr>
        <w:t>news s.t. ESS </w:t>
      </w:r>
      <w:r>
        <w:rPr>
          <w:i/>
          <w:w w:val="110"/>
        </w:rPr>
        <w:t>&lt; </w:t>
      </w:r>
      <w:r>
        <w:rPr>
          <w:rFonts w:ascii="Menlo" w:hAnsi="Menlo"/>
          <w:i/>
          <w:w w:val="110"/>
        </w:rPr>
        <w:t>−</w:t>
      </w:r>
      <w:r>
        <w:rPr>
          <w:i/>
          <w:w w:val="110"/>
        </w:rPr>
        <w:t>r</w:t>
      </w:r>
    </w:p>
    <w:p>
      <w:pPr>
        <w:pStyle w:val="BodyText"/>
        <w:spacing w:before="55"/>
        <w:ind w:left="239"/>
        <w:jc w:val="center"/>
      </w:pPr>
      <w:r>
        <w:rPr/>
        <w:br w:type="column"/>
      </w:r>
      <w:r>
        <w:rPr>
          <w:w w:val="105"/>
        </w:rPr>
        <w:t>Code Name</w:t>
      </w:r>
    </w:p>
    <w:p>
      <w:pPr>
        <w:pStyle w:val="BodyText"/>
        <w:spacing w:line="254" w:lineRule="auto" w:before="157"/>
        <w:ind w:left="239"/>
        <w:jc w:val="center"/>
        <w:rPr>
          <w:rFonts w:ascii="Courier New"/>
        </w:rPr>
      </w:pPr>
      <w:r>
        <w:rPr>
          <w:rFonts w:ascii="Courier New"/>
          <w:w w:val="90"/>
        </w:rPr>
        <w:t>NUM</w:t>
      </w:r>
      <w:r>
        <w:rPr>
          <w:rFonts w:ascii="Courier New"/>
          <w:spacing w:val="-88"/>
          <w:w w:val="90"/>
        </w:rPr>
        <w:t> </w:t>
      </w:r>
      <w:r>
        <w:rPr>
          <w:rFonts w:ascii="Courier New"/>
          <w:w w:val="90"/>
        </w:rPr>
        <w:t>POSITIVE</w:t>
      </w:r>
      <w:r>
        <w:rPr>
          <w:rFonts w:ascii="Courier New"/>
          <w:spacing w:val="-87"/>
          <w:w w:val="90"/>
        </w:rPr>
        <w:t> </w:t>
      </w:r>
      <w:r>
        <w:rPr>
          <w:rFonts w:ascii="Courier New"/>
          <w:spacing w:val="-5"/>
          <w:w w:val="90"/>
        </w:rPr>
        <w:t>WESS </w:t>
      </w:r>
      <w:r>
        <w:rPr>
          <w:rFonts w:ascii="Courier New"/>
          <w:w w:val="90"/>
        </w:rPr>
        <w:t>NUM</w:t>
      </w:r>
      <w:r>
        <w:rPr>
          <w:rFonts w:ascii="Courier New"/>
          <w:spacing w:val="-88"/>
          <w:w w:val="90"/>
        </w:rPr>
        <w:t> </w:t>
      </w:r>
      <w:r>
        <w:rPr>
          <w:rFonts w:ascii="Courier New"/>
          <w:w w:val="90"/>
        </w:rPr>
        <w:t>NEGATIVE</w:t>
      </w:r>
      <w:r>
        <w:rPr>
          <w:rFonts w:ascii="Courier New"/>
          <w:spacing w:val="-87"/>
          <w:w w:val="90"/>
        </w:rPr>
        <w:t> </w:t>
      </w:r>
      <w:r>
        <w:rPr>
          <w:rFonts w:ascii="Courier New"/>
          <w:spacing w:val="-5"/>
          <w:w w:val="90"/>
        </w:rPr>
        <w:t>WESS</w:t>
      </w:r>
    </w:p>
    <w:p>
      <w:pPr>
        <w:pStyle w:val="BodyText"/>
        <w:spacing w:before="55"/>
        <w:ind w:left="199"/>
      </w:pPr>
      <w:r>
        <w:rPr/>
        <w:br w:type="column"/>
      </w:r>
      <w:r>
        <w:rPr>
          <w:w w:val="105"/>
        </w:rPr>
        <w:t>Variable</w:t>
      </w:r>
    </w:p>
    <w:p>
      <w:pPr>
        <w:pStyle w:val="BodyText"/>
        <w:spacing w:before="133"/>
        <w:ind w:left="199"/>
        <w:rPr>
          <w:i/>
        </w:rPr>
      </w:pPr>
      <w:r>
        <w:rPr>
          <w:w w:val="135"/>
        </w:rPr>
        <w:t># </w:t>
      </w:r>
      <w:r>
        <w:rPr>
          <w:w w:val="110"/>
        </w:rPr>
        <w:t>news s.t. WESS </w:t>
      </w:r>
      <w:r>
        <w:rPr>
          <w:i/>
          <w:w w:val="110"/>
        </w:rPr>
        <w:t>&gt; r</w:t>
      </w:r>
    </w:p>
    <w:p>
      <w:pPr>
        <w:pStyle w:val="BodyText"/>
        <w:spacing w:before="13"/>
        <w:ind w:left="199"/>
        <w:rPr>
          <w:i/>
        </w:rPr>
      </w:pPr>
      <w:r>
        <w:rPr>
          <w:w w:val="135"/>
        </w:rPr>
        <w:t># </w:t>
      </w:r>
      <w:r>
        <w:rPr>
          <w:w w:val="115"/>
        </w:rPr>
        <w:t>news s.t. WESS </w:t>
      </w:r>
      <w:r>
        <w:rPr>
          <w:i/>
          <w:w w:val="115"/>
        </w:rPr>
        <w:t>&lt; </w:t>
      </w:r>
      <w:r>
        <w:rPr>
          <w:rFonts w:ascii="Menlo" w:hAnsi="Menlo"/>
          <w:i/>
          <w:w w:val="115"/>
        </w:rPr>
        <w:t>−</w:t>
      </w:r>
      <w:r>
        <w:rPr>
          <w:i/>
          <w:w w:val="115"/>
        </w:rPr>
        <w:t>r</w:t>
      </w:r>
    </w:p>
    <w:p>
      <w:pPr>
        <w:spacing w:after="0"/>
        <w:sectPr>
          <w:type w:val="continuous"/>
          <w:pgSz w:w="12240" w:h="15840"/>
          <w:pgMar w:top="1500" w:bottom="1020" w:left="1320" w:right="300"/>
          <w:cols w:num="4" w:equalWidth="0">
            <w:col w:w="2140" w:space="40"/>
            <w:col w:w="2541" w:space="316"/>
            <w:col w:w="2263" w:space="40"/>
            <w:col w:w="3280"/>
          </w:cols>
        </w:sectPr>
      </w:pPr>
    </w:p>
    <w:p>
      <w:pPr>
        <w:pStyle w:val="BodyText"/>
        <w:tabs>
          <w:tab w:pos="2378" w:val="left" w:leader="none"/>
          <w:tab w:pos="5338" w:val="left" w:leader="none"/>
          <w:tab w:pos="7538" w:val="left" w:leader="none"/>
        </w:tabs>
        <w:spacing w:line="274" w:lineRule="exact"/>
        <w:ind w:left="120"/>
      </w:pPr>
      <w:r>
        <w:rPr/>
        <w:pict>
          <v:line style="position:absolute;mso-position-horizontal-relative:page;mso-position-vertical-relative:paragraph;z-index:-259827712" from="100.248001pt,9.877668pt" to="103.939001pt,9.877668pt" stroked="true" strokeweight=".398pt" strokecolor="#000000">
            <v:stroke dashstyle="solid"/>
            <w10:wrap type="none"/>
          </v:line>
        </w:pict>
      </w:r>
      <w:r>
        <w:rPr/>
        <w:pict>
          <v:line style="position:absolute;mso-position-horizontal-relative:page;mso-position-vertical-relative:paragraph;z-index:-259826688" from="147.740005pt,9.877668pt" to="151.431005pt,9.877668pt" stroked="true" strokeweight=".398pt" strokecolor="#000000">
            <v:stroke dashstyle="solid"/>
            <w10:wrap type="none"/>
          </v:line>
        </w:pict>
      </w:r>
      <w:r>
        <w:rPr>
          <w:w w:val="99"/>
          <w:u w:val="single"/>
        </w:rPr>
        <w:t> </w:t>
      </w:r>
      <w:r>
        <w:rPr>
          <w:u w:val="single"/>
        </w:rPr>
        <w:t> </w:t>
      </w:r>
      <w:r>
        <w:rPr>
          <w:spacing w:val="1"/>
          <w:u w:val="single"/>
        </w:rPr>
        <w:t> </w:t>
      </w:r>
      <w:r>
        <w:rPr>
          <w:rFonts w:ascii="Courier New" w:hAnsi="Courier New"/>
          <w:w w:val="95"/>
          <w:u w:val="single"/>
        </w:rPr>
        <w:t>NUM</w:t>
      </w:r>
      <w:r>
        <w:rPr>
          <w:rFonts w:ascii="Courier New" w:hAnsi="Courier New"/>
          <w:spacing w:val="-97"/>
          <w:w w:val="95"/>
          <w:u w:val="single"/>
        </w:rPr>
        <w:t> </w:t>
      </w:r>
      <w:r>
        <w:rPr>
          <w:rFonts w:ascii="Courier New" w:hAnsi="Courier New"/>
          <w:w w:val="95"/>
          <w:u w:val="single"/>
        </w:rPr>
        <w:t>NEUTRAL</w:t>
      </w:r>
      <w:r>
        <w:rPr>
          <w:rFonts w:ascii="Courier New" w:hAnsi="Courier New"/>
          <w:spacing w:val="-96"/>
          <w:w w:val="95"/>
          <w:u w:val="single"/>
        </w:rPr>
        <w:t> </w:t>
      </w:r>
      <w:r>
        <w:rPr>
          <w:rFonts w:ascii="Courier New" w:hAnsi="Courier New"/>
          <w:w w:val="95"/>
          <w:u w:val="single"/>
        </w:rPr>
        <w:t>ESS</w:t>
        <w:tab/>
      </w:r>
      <w:r>
        <w:rPr>
          <w:w w:val="135"/>
          <w:u w:val="single"/>
        </w:rPr>
        <w:t># </w:t>
      </w:r>
      <w:r>
        <w:rPr>
          <w:u w:val="single"/>
        </w:rPr>
        <w:t>news  s.t.  ESS  </w:t>
      </w:r>
      <w:r>
        <w:rPr>
          <w:rFonts w:ascii="Menlo" w:hAnsi="Menlo"/>
          <w:i/>
          <w:u w:val="single"/>
        </w:rPr>
        <w:t>∈</w:t>
      </w:r>
      <w:r>
        <w:rPr>
          <w:rFonts w:ascii="Menlo" w:hAnsi="Menlo"/>
          <w:i/>
          <w:spacing w:val="-113"/>
          <w:u w:val="single"/>
        </w:rPr>
        <w:t> </w:t>
      </w:r>
      <w:r>
        <w:rPr>
          <w:w w:val="105"/>
          <w:u w:val="single"/>
        </w:rPr>
        <w:t>[</w:t>
      </w:r>
      <w:r>
        <w:rPr>
          <w:rFonts w:ascii="Menlo" w:hAnsi="Menlo"/>
          <w:i/>
          <w:w w:val="105"/>
          <w:u w:val="single"/>
        </w:rPr>
        <w:t>−</w:t>
      </w:r>
      <w:r>
        <w:rPr>
          <w:i/>
          <w:w w:val="105"/>
          <w:u w:val="single"/>
        </w:rPr>
        <w:t>r,</w:t>
      </w:r>
      <w:r>
        <w:rPr>
          <w:i/>
          <w:spacing w:val="-17"/>
          <w:w w:val="105"/>
          <w:u w:val="single"/>
        </w:rPr>
        <w:t> </w:t>
      </w:r>
      <w:r>
        <w:rPr>
          <w:i/>
          <w:spacing w:val="3"/>
          <w:u w:val="single"/>
        </w:rPr>
        <w:t>r</w:t>
      </w:r>
      <w:r>
        <w:rPr>
          <w:spacing w:val="3"/>
          <w:u w:val="single"/>
        </w:rPr>
        <w:t>]</w:t>
        <w:tab/>
      </w:r>
      <w:r>
        <w:rPr>
          <w:rFonts w:ascii="Courier New" w:hAnsi="Courier New"/>
          <w:w w:val="95"/>
          <w:u w:val="single"/>
        </w:rPr>
        <w:t>NUM</w:t>
      </w:r>
      <w:r>
        <w:rPr>
          <w:rFonts w:ascii="Courier New" w:hAnsi="Courier New"/>
          <w:spacing w:val="-100"/>
          <w:w w:val="95"/>
          <w:u w:val="single"/>
        </w:rPr>
        <w:t> </w:t>
      </w:r>
      <w:r>
        <w:rPr>
          <w:rFonts w:ascii="Courier New" w:hAnsi="Courier New"/>
          <w:w w:val="95"/>
          <w:u w:val="single"/>
        </w:rPr>
        <w:t>NEUTRAL</w:t>
      </w:r>
      <w:r>
        <w:rPr>
          <w:rFonts w:ascii="Courier New" w:hAnsi="Courier New"/>
          <w:spacing w:val="-100"/>
          <w:w w:val="95"/>
          <w:u w:val="single"/>
        </w:rPr>
        <w:t> </w:t>
      </w:r>
      <w:r>
        <w:rPr>
          <w:rFonts w:ascii="Courier New" w:hAnsi="Courier New"/>
          <w:w w:val="95"/>
          <w:u w:val="single"/>
        </w:rPr>
        <w:t>WESS</w:t>
        <w:tab/>
      </w:r>
      <w:r>
        <w:rPr>
          <w:w w:val="135"/>
          <w:u w:val="single"/>
        </w:rPr>
        <w:t># </w:t>
      </w:r>
      <w:r>
        <w:rPr>
          <w:u w:val="single"/>
        </w:rPr>
        <w:t>news s.t. WESS </w:t>
      </w:r>
      <w:r>
        <w:rPr>
          <w:rFonts w:ascii="Menlo" w:hAnsi="Menlo"/>
          <w:i/>
          <w:u w:val="single"/>
        </w:rPr>
        <w:t>∈ </w:t>
      </w:r>
      <w:r>
        <w:rPr>
          <w:w w:val="105"/>
          <w:u w:val="single"/>
        </w:rPr>
        <w:t>[</w:t>
      </w:r>
      <w:r>
        <w:rPr>
          <w:rFonts w:ascii="Menlo" w:hAnsi="Menlo"/>
          <w:i/>
          <w:w w:val="105"/>
          <w:u w:val="single"/>
        </w:rPr>
        <w:t>−</w:t>
      </w:r>
      <w:r>
        <w:rPr>
          <w:i/>
          <w:w w:val="105"/>
          <w:u w:val="single"/>
        </w:rPr>
        <w:t>r,</w:t>
      </w:r>
      <w:r>
        <w:rPr>
          <w:i/>
          <w:spacing w:val="-8"/>
          <w:w w:val="105"/>
          <w:u w:val="single"/>
        </w:rPr>
        <w:t> </w:t>
      </w:r>
      <w:r>
        <w:rPr>
          <w:i/>
          <w:spacing w:val="3"/>
          <w:u w:val="single"/>
        </w:rPr>
        <w:t>r</w:t>
      </w:r>
      <w:r>
        <w:rPr>
          <w:spacing w:val="3"/>
          <w:u w:val="single"/>
        </w:rPr>
        <w:t>]</w:t>
      </w:r>
      <w:r>
        <w:rPr>
          <w:spacing w:val="-1"/>
          <w:u w:val="single"/>
        </w:rPr>
        <w:t> </w:t>
      </w:r>
    </w:p>
    <w:p>
      <w:pPr>
        <w:pStyle w:val="BodyText"/>
        <w:rPr>
          <w:sz w:val="20"/>
        </w:rPr>
      </w:pPr>
    </w:p>
    <w:p>
      <w:pPr>
        <w:pStyle w:val="BodyText"/>
        <w:rPr>
          <w:sz w:val="19"/>
        </w:rPr>
      </w:pPr>
    </w:p>
    <w:p>
      <w:pPr>
        <w:pStyle w:val="BodyText"/>
        <w:spacing w:line="374" w:lineRule="auto" w:before="56"/>
        <w:ind w:left="120" w:right="1137" w:firstLine="234"/>
        <w:jc w:val="both"/>
      </w:pPr>
      <w:r>
        <w:rPr>
          <w:spacing w:val="-4"/>
        </w:rPr>
        <w:t>Table  </w:t>
      </w:r>
      <w:hyperlink w:history="true" w:anchor="_bookmark70">
        <w:r>
          <w:rPr/>
          <w:t>11 </w:t>
        </w:r>
      </w:hyperlink>
      <w:r>
        <w:rPr/>
        <w:t>and </w:t>
      </w:r>
      <w:r>
        <w:rPr>
          <w:spacing w:val="-4"/>
        </w:rPr>
        <w:t>Table  </w:t>
      </w:r>
      <w:hyperlink w:history="true" w:anchor="_bookmark71">
        <w:r>
          <w:rPr/>
          <w:t>12 </w:t>
        </w:r>
      </w:hyperlink>
      <w:r>
        <w:rPr/>
        <w:t>together provide the daily summary for the sentiment dataset from   </w:t>
      </w:r>
      <w:r>
        <w:rPr>
          <w:spacing w:val="-3"/>
        </w:rPr>
        <w:t>day </w:t>
      </w:r>
      <w:r>
        <w:rPr>
          <w:i/>
        </w:rPr>
        <w:t>t </w:t>
      </w:r>
      <w:r>
        <w:rPr>
          <w:rFonts w:ascii="Menlo" w:hAnsi="Menlo" w:cs="Menlo" w:eastAsia="Menlo"/>
          <w:i/>
        </w:rPr>
        <w:t>− </w:t>
      </w:r>
      <w:r>
        <w:rPr>
          <w:i/>
        </w:rPr>
        <w:t>/i </w:t>
      </w:r>
      <w:r>
        <w:rPr/>
        <w:t>to </w:t>
      </w:r>
      <w:r>
        <w:rPr>
          <w:spacing w:val="-3"/>
        </w:rPr>
        <w:t>day </w:t>
      </w:r>
      <w:r>
        <w:rPr>
          <w:i/>
        </w:rPr>
        <w:t>t </w:t>
      </w:r>
      <w:r>
        <w:rPr>
          <w:rFonts w:ascii="Menlo" w:hAnsi="Menlo" w:cs="Menlo" w:eastAsia="Menlo"/>
          <w:i/>
        </w:rPr>
        <w:t>− </w:t>
      </w:r>
      <w:r>
        <w:rPr/>
        <w:t>1, and concatenating them gives 11</w:t>
      </w:r>
      <w:r>
        <w:rPr>
          <w:i/>
        </w:rPr>
        <w:t>/i </w:t>
      </w:r>
      <w:r>
        <w:rPr/>
        <w:t>features in total. </w:t>
      </w:r>
      <w:r>
        <w:rPr>
          <w:spacing w:val="-10"/>
        </w:rPr>
        <w:t>We </w:t>
      </w:r>
      <w:r>
        <w:rPr/>
        <w:t>denote the characteristic function computing daily summary as </w:t>
      </w:r>
      <w:r>
        <w:rPr>
          <w:i/>
        </w:rPr>
        <w:t>ϕ</w:t>
      </w:r>
      <w:r>
        <w:rPr>
          <w:vertAlign w:val="subscript"/>
        </w:rPr>
        <w:t>daily</w:t>
      </w:r>
      <w:r>
        <w:rPr>
          <w:vertAlign w:val="baseline"/>
        </w:rPr>
        <w:t>,  for  a  given  information  flow  on </w:t>
      </w:r>
      <w:r>
        <w:rPr>
          <w:spacing w:val="-3"/>
          <w:vertAlign w:val="baseline"/>
        </w:rPr>
        <w:t>day</w:t>
      </w:r>
      <w:r>
        <w:rPr>
          <w:spacing w:val="25"/>
          <w:vertAlign w:val="baseline"/>
        </w:rPr>
        <w:t> </w:t>
      </w:r>
      <w:r>
        <w:rPr>
          <w:i/>
          <w:vertAlign w:val="baseline"/>
        </w:rPr>
        <w:t>t</w:t>
      </w:r>
      <w:r>
        <w:rPr>
          <w:vertAlign w:val="baseline"/>
        </w:rPr>
        <w:t>,</w:t>
      </w:r>
      <w:r>
        <w:rPr>
          <w:spacing w:val="25"/>
          <w:vertAlign w:val="baseline"/>
        </w:rPr>
        <w:t> </w:t>
      </w:r>
      <w:r>
        <w:rPr>
          <w:i/>
          <w:vertAlign w:val="baseline"/>
        </w:rPr>
        <w:t>ϕ</w:t>
      </w:r>
      <w:r>
        <w:rPr>
          <w:vertAlign w:val="subscript"/>
        </w:rPr>
        <w:t>daily</w:t>
      </w:r>
      <w:r>
        <w:rPr>
          <w:vertAlign w:val="baseline"/>
        </w:rPr>
        <w:t>(IF</w:t>
      </w:r>
      <w:r>
        <w:rPr>
          <w:i/>
          <w:vertAlign w:val="subscript"/>
        </w:rPr>
        <w:t>t</w:t>
      </w:r>
      <w:r>
        <w:rPr>
          <w:vertAlign w:val="baseline"/>
        </w:rPr>
        <w:t>)</w:t>
      </w:r>
      <w:r>
        <w:rPr>
          <w:spacing w:val="25"/>
          <w:vertAlign w:val="baseline"/>
        </w:rPr>
        <w:t> </w:t>
      </w:r>
      <w:r>
        <w:rPr>
          <w:vertAlign w:val="baseline"/>
        </w:rPr>
        <w:t>calculates</w:t>
      </w:r>
      <w:r>
        <w:rPr>
          <w:spacing w:val="25"/>
          <w:vertAlign w:val="baseline"/>
        </w:rPr>
        <w:t> </w:t>
      </w:r>
      <w:r>
        <w:rPr>
          <w:vertAlign w:val="baseline"/>
        </w:rPr>
        <w:t>11</w:t>
      </w:r>
      <w:r>
        <w:rPr>
          <w:spacing w:val="25"/>
          <w:vertAlign w:val="baseline"/>
        </w:rPr>
        <w:t> </w:t>
      </w:r>
      <w:r>
        <w:rPr>
          <w:vertAlign w:val="baseline"/>
        </w:rPr>
        <w:t>summary</w:t>
      </w:r>
      <w:r>
        <w:rPr>
          <w:spacing w:val="25"/>
          <w:vertAlign w:val="baseline"/>
        </w:rPr>
        <w:t> </w:t>
      </w:r>
      <w:r>
        <w:rPr>
          <w:vertAlign w:val="baseline"/>
        </w:rPr>
        <w:t>statistics</w:t>
      </w:r>
      <w:r>
        <w:rPr>
          <w:spacing w:val="25"/>
          <w:vertAlign w:val="baseline"/>
        </w:rPr>
        <w:t> </w:t>
      </w:r>
      <w:r>
        <w:rPr>
          <w:vertAlign w:val="baseline"/>
        </w:rPr>
        <w:t>of</w:t>
      </w:r>
      <w:r>
        <w:rPr>
          <w:spacing w:val="26"/>
          <w:vertAlign w:val="baseline"/>
        </w:rPr>
        <w:t> </w:t>
      </w:r>
      <w:r>
        <w:rPr>
          <w:spacing w:val="3"/>
          <w:vertAlign w:val="baseline"/>
        </w:rPr>
        <w:t>IF</w:t>
      </w:r>
      <w:r>
        <w:rPr>
          <w:i/>
          <w:spacing w:val="3"/>
          <w:vertAlign w:val="subscript"/>
        </w:rPr>
        <w:t>t</w:t>
      </w:r>
      <w:r>
        <w:rPr>
          <w:spacing w:val="3"/>
          <w:vertAlign w:val="baseline"/>
        </w:rPr>
        <w:t>.</w:t>
      </w:r>
    </w:p>
    <w:p>
      <w:pPr>
        <w:pStyle w:val="BodyText"/>
        <w:spacing w:line="376" w:lineRule="auto" w:before="4"/>
        <w:ind w:left="120" w:right="1136" w:firstLine="234"/>
        <w:jc w:val="both"/>
      </w:pPr>
      <w:r>
        <w:rPr/>
        <w:t>Studies on the gold future market suggests that negative news sentiments tend to </w:t>
      </w:r>
      <w:r>
        <w:rPr>
          <w:spacing w:val="-4"/>
        </w:rPr>
        <w:t>invoke </w:t>
      </w:r>
      <w:r>
        <w:rPr/>
        <w:t>greater responses from the market  (Smales  </w:t>
      </w:r>
      <w:hyperlink w:history="true" w:anchor="_bookmark133">
        <w:r>
          <w:rPr/>
          <w:t>2014).</w:t>
        </w:r>
      </w:hyperlink>
      <w:r>
        <w:rPr/>
        <w:t>  It  is  likely  for  this  observation  to  </w:t>
      </w:r>
      <w:r>
        <w:rPr>
          <w:spacing w:val="3"/>
        </w:rPr>
        <w:t>be  </w:t>
      </w:r>
      <w:r>
        <w:rPr/>
        <w:t>true in crude oil market as well since gold market and crude oil market share many similar features.  One </w:t>
      </w:r>
      <w:r>
        <w:rPr>
          <w:spacing w:val="-5"/>
        </w:rPr>
        <w:t>way  </w:t>
      </w:r>
      <w:r>
        <w:rPr/>
        <w:t>to separate impacts from positive and negative news is to split all news     into  a  positive  and  a  negative  group  (neutral  news  are  dropped).  Then,  applying   </w:t>
      </w:r>
      <w:r>
        <w:rPr>
          <w:i/>
        </w:rPr>
        <w:t>ϕ</w:t>
      </w:r>
      <w:r>
        <w:rPr>
          <w:vertAlign w:val="subscript"/>
        </w:rPr>
        <w:t>daily</w:t>
      </w:r>
      <w:r>
        <w:rPr>
          <w:vertAlign w:val="baseline"/>
        </w:rPr>
        <w:t>   on these </w:t>
      </w:r>
      <w:r>
        <w:rPr>
          <w:spacing w:val="-5"/>
          <w:vertAlign w:val="baseline"/>
        </w:rPr>
        <w:t>two </w:t>
      </w:r>
      <w:r>
        <w:rPr>
          <w:vertAlign w:val="baseline"/>
        </w:rPr>
        <w:t>subsets of information flow gives </w:t>
      </w:r>
      <w:r>
        <w:rPr>
          <w:spacing w:val="-5"/>
          <w:vertAlign w:val="baseline"/>
        </w:rPr>
        <w:t>two </w:t>
      </w:r>
      <w:r>
        <w:rPr>
          <w:vertAlign w:val="baseline"/>
        </w:rPr>
        <w:t>copies  of  summaries,  one  for  positive news and one for negative news. </w:t>
      </w:r>
      <w:r>
        <w:rPr>
          <w:spacing w:val="-3"/>
          <w:vertAlign w:val="baseline"/>
        </w:rPr>
        <w:t>However, </w:t>
      </w:r>
      <w:r>
        <w:rPr>
          <w:vertAlign w:val="baseline"/>
        </w:rPr>
        <w:t>distinguishing positive and negative news while constructing daily summary doubles the number  of  features  generated  (from  11</w:t>
      </w:r>
      <w:r>
        <w:rPr>
          <w:i/>
          <w:vertAlign w:val="baseline"/>
        </w:rPr>
        <w:t>/i  </w:t>
      </w:r>
      <w:r>
        <w:rPr>
          <w:vertAlign w:val="baseline"/>
        </w:rPr>
        <w:t>to  22</w:t>
      </w:r>
      <w:r>
        <w:rPr>
          <w:i/>
          <w:vertAlign w:val="baseline"/>
        </w:rPr>
        <w:t>/i</w:t>
      </w:r>
      <w:r>
        <w:rPr>
          <w:vertAlign w:val="baseline"/>
        </w:rPr>
        <w:t>), and can potentially lead to the curse of dimensionality especially when </w:t>
      </w:r>
      <w:r>
        <w:rPr>
          <w:i/>
          <w:vertAlign w:val="baseline"/>
        </w:rPr>
        <w:t>/i </w:t>
      </w:r>
      <w:r>
        <w:rPr>
          <w:vertAlign w:val="baseline"/>
        </w:rPr>
        <w:t>is large </w:t>
      </w:r>
      <w:r>
        <w:rPr>
          <w:spacing w:val="-3"/>
          <w:vertAlign w:val="baseline"/>
        </w:rPr>
        <w:t>(Friedman </w:t>
      </w:r>
      <w:hyperlink w:history="true" w:anchor="_bookmark123">
        <w:r>
          <w:rPr>
            <w:vertAlign w:val="baseline"/>
          </w:rPr>
          <w:t>1997).</w:t>
        </w:r>
      </w:hyperlink>
      <w:r>
        <w:rPr>
          <w:vertAlign w:val="baseline"/>
        </w:rPr>
        <w:t> Therefore, for the  daily  </w:t>
      </w:r>
      <w:r>
        <w:rPr>
          <w:spacing w:val="-3"/>
          <w:vertAlign w:val="baseline"/>
        </w:rPr>
        <w:t>summary,  </w:t>
      </w:r>
      <w:r>
        <w:rPr>
          <w:vertAlign w:val="baseline"/>
        </w:rPr>
        <w:t>the  proposed  characteristic  function  only  counts the number of news in each class but does not calculate detailed summary statistics</w:t>
      </w:r>
      <w:r>
        <w:rPr>
          <w:spacing w:val="28"/>
          <w:vertAlign w:val="baseline"/>
        </w:rPr>
        <w:t> </w:t>
      </w:r>
      <w:r>
        <w:rPr>
          <w:vertAlign w:val="baseline"/>
        </w:rPr>
        <w:t>(e.g., standard deviation and</w:t>
      </w:r>
      <w:r>
        <w:rPr>
          <w:spacing w:val="2"/>
          <w:vertAlign w:val="baseline"/>
        </w:rPr>
        <w:t> </w:t>
      </w:r>
      <w:r>
        <w:rPr>
          <w:vertAlign w:val="baseline"/>
        </w:rPr>
        <w:t>percentiles).</w:t>
      </w:r>
    </w:p>
    <w:p>
      <w:pPr>
        <w:spacing w:after="0" w:line="376" w:lineRule="auto"/>
        <w:jc w:val="both"/>
        <w:sectPr>
          <w:type w:val="continuous"/>
          <w:pgSz w:w="12240" w:h="15840"/>
          <w:pgMar w:top="1500" w:bottom="1020" w:left="1320" w:right="300"/>
        </w:sectPr>
      </w:pPr>
    </w:p>
    <w:p>
      <w:pPr>
        <w:pStyle w:val="BodyText"/>
        <w:spacing w:line="376" w:lineRule="auto" w:before="35"/>
        <w:ind w:left="120" w:right="1137" w:firstLine="234"/>
        <w:jc w:val="both"/>
      </w:pPr>
      <w:r>
        <w:rPr>
          <w:w w:val="105"/>
        </w:rPr>
        <w:t>In contrast, while processing the aggregated information flow in the period of consider- ation, IF</w:t>
      </w:r>
      <w:r>
        <w:rPr>
          <w:w w:val="105"/>
          <w:vertAlign w:val="subscript"/>
        </w:rPr>
        <w:t>[</w:t>
      </w:r>
      <w:r>
        <w:rPr>
          <w:i/>
          <w:w w:val="105"/>
          <w:vertAlign w:val="subscript"/>
        </w:rPr>
        <w:t>t</w:t>
      </w:r>
      <w:r>
        <w:rPr>
          <w:rFonts w:ascii="Menlo" w:hAnsi="Menlo"/>
          <w:i/>
          <w:w w:val="105"/>
          <w:vertAlign w:val="subscript"/>
        </w:rPr>
        <w:t>− </w:t>
      </w:r>
      <w:r>
        <w:rPr>
          <w:i/>
          <w:w w:val="105"/>
          <w:vertAlign w:val="subscript"/>
        </w:rPr>
        <w:t>,t</w:t>
      </w:r>
      <w:r>
        <w:rPr>
          <w:w w:val="105"/>
          <w:vertAlign w:val="subscript"/>
        </w:rPr>
        <w:t>)</w:t>
      </w:r>
      <w:r>
        <w:rPr>
          <w:w w:val="105"/>
          <w:vertAlign w:val="baseline"/>
        </w:rPr>
        <w:t> (i.e., all news from </w:t>
      </w:r>
      <w:r>
        <w:rPr>
          <w:spacing w:val="-3"/>
          <w:w w:val="105"/>
          <w:vertAlign w:val="baseline"/>
        </w:rPr>
        <w:t>day </w:t>
      </w:r>
      <w:r>
        <w:rPr>
          <w:i/>
          <w:w w:val="105"/>
          <w:vertAlign w:val="baseline"/>
        </w:rPr>
        <w:t>t </w:t>
      </w:r>
      <w:r>
        <w:rPr>
          <w:rFonts w:ascii="Menlo" w:hAnsi="Menlo"/>
          <w:i/>
          <w:w w:val="105"/>
          <w:vertAlign w:val="baseline"/>
        </w:rPr>
        <w:t>− </w:t>
      </w:r>
      <w:r>
        <w:rPr>
          <w:i/>
          <w:w w:val="105"/>
          <w:vertAlign w:val="baseline"/>
        </w:rPr>
        <w:t>/i </w:t>
      </w:r>
      <w:r>
        <w:rPr>
          <w:w w:val="105"/>
          <w:vertAlign w:val="baseline"/>
        </w:rPr>
        <w:t>to </w:t>
      </w:r>
      <w:r>
        <w:rPr>
          <w:spacing w:val="-3"/>
          <w:w w:val="105"/>
          <w:vertAlign w:val="baseline"/>
        </w:rPr>
        <w:t>day </w:t>
      </w:r>
      <w:r>
        <w:rPr>
          <w:i/>
          <w:w w:val="105"/>
          <w:vertAlign w:val="baseline"/>
        </w:rPr>
        <w:t>t </w:t>
      </w:r>
      <w:r>
        <w:rPr>
          <w:rFonts w:ascii="Menlo" w:hAnsi="Menlo"/>
          <w:i/>
          <w:w w:val="105"/>
          <w:vertAlign w:val="baseline"/>
        </w:rPr>
        <w:t>− </w:t>
      </w:r>
      <w:r>
        <w:rPr>
          <w:w w:val="105"/>
          <w:vertAlign w:val="baseline"/>
        </w:rPr>
        <w:t>1), instead of creating </w:t>
      </w:r>
      <w:r>
        <w:rPr>
          <w:i/>
          <w:w w:val="105"/>
          <w:vertAlign w:val="baseline"/>
        </w:rPr>
        <w:t>/i </w:t>
      </w:r>
      <w:r>
        <w:rPr>
          <w:w w:val="105"/>
          <w:vertAlign w:val="baseline"/>
        </w:rPr>
        <w:t>copies </w:t>
      </w:r>
      <w:r>
        <w:rPr>
          <w:spacing w:val="-12"/>
          <w:w w:val="105"/>
          <w:vertAlign w:val="baseline"/>
        </w:rPr>
        <w:t>of </w:t>
      </w:r>
      <w:r>
        <w:rPr>
          <w:w w:val="105"/>
          <w:vertAlign w:val="baseline"/>
        </w:rPr>
        <w:t>daily summaries for </w:t>
      </w:r>
      <w:r>
        <w:rPr>
          <w:i/>
          <w:w w:val="105"/>
          <w:vertAlign w:val="baseline"/>
        </w:rPr>
        <w:t>/i </w:t>
      </w:r>
      <w:r>
        <w:rPr>
          <w:w w:val="105"/>
          <w:vertAlign w:val="baseline"/>
        </w:rPr>
        <w:t>days, the number of features constructed no longer depends on </w:t>
      </w:r>
      <w:r>
        <w:rPr>
          <w:i/>
          <w:w w:val="105"/>
          <w:vertAlign w:val="baseline"/>
        </w:rPr>
        <w:t>/i</w:t>
      </w:r>
      <w:r>
        <w:rPr>
          <w:w w:val="105"/>
          <w:vertAlign w:val="baseline"/>
        </w:rPr>
        <w:t>.</w:t>
      </w:r>
      <w:r>
        <w:rPr>
          <w:spacing w:val="-28"/>
          <w:w w:val="105"/>
          <w:vertAlign w:val="baseline"/>
        </w:rPr>
        <w:t> </w:t>
      </w:r>
      <w:r>
        <w:rPr>
          <w:w w:val="105"/>
          <w:vertAlign w:val="baseline"/>
        </w:rPr>
        <w:t>This allows us to choose more complicated characteristic function for the aggregate information flow.</w:t>
      </w:r>
      <w:r>
        <w:rPr>
          <w:spacing w:val="20"/>
          <w:w w:val="105"/>
          <w:vertAlign w:val="baseline"/>
        </w:rPr>
        <w:t> </w:t>
      </w:r>
      <w:r>
        <w:rPr>
          <w:w w:val="105"/>
          <w:vertAlign w:val="baseline"/>
        </w:rPr>
        <w:t>Therefore,</w:t>
      </w:r>
      <w:r>
        <w:rPr>
          <w:spacing w:val="-7"/>
          <w:w w:val="105"/>
          <w:vertAlign w:val="baseline"/>
        </w:rPr>
        <w:t> </w:t>
      </w:r>
      <w:r>
        <w:rPr>
          <w:spacing w:val="-4"/>
          <w:w w:val="105"/>
          <w:vertAlign w:val="baseline"/>
        </w:rPr>
        <w:t>we</w:t>
      </w:r>
      <w:r>
        <w:rPr>
          <w:spacing w:val="-11"/>
          <w:w w:val="105"/>
          <w:vertAlign w:val="baseline"/>
        </w:rPr>
        <w:t> </w:t>
      </w:r>
      <w:r>
        <w:rPr>
          <w:spacing w:val="-3"/>
          <w:w w:val="105"/>
          <w:vertAlign w:val="baseline"/>
        </w:rPr>
        <w:t>may</w:t>
      </w:r>
      <w:r>
        <w:rPr>
          <w:spacing w:val="-10"/>
          <w:w w:val="105"/>
          <w:vertAlign w:val="baseline"/>
        </w:rPr>
        <w:t> </w:t>
      </w:r>
      <w:r>
        <w:rPr>
          <w:w w:val="105"/>
          <w:vertAlign w:val="baseline"/>
        </w:rPr>
        <w:t>choose</w:t>
      </w:r>
      <w:r>
        <w:rPr>
          <w:spacing w:val="-11"/>
          <w:w w:val="105"/>
          <w:vertAlign w:val="baseline"/>
        </w:rPr>
        <w:t> </w:t>
      </w:r>
      <w:r>
        <w:rPr>
          <w:w w:val="105"/>
          <w:vertAlign w:val="baseline"/>
        </w:rPr>
        <w:t>a</w:t>
      </w:r>
      <w:r>
        <w:rPr>
          <w:spacing w:val="-10"/>
          <w:w w:val="105"/>
          <w:vertAlign w:val="baseline"/>
        </w:rPr>
        <w:t> </w:t>
      </w:r>
      <w:r>
        <w:rPr>
          <w:w w:val="105"/>
          <w:vertAlign w:val="baseline"/>
        </w:rPr>
        <w:t>characteristic</w:t>
      </w:r>
      <w:r>
        <w:rPr>
          <w:spacing w:val="-10"/>
          <w:w w:val="105"/>
          <w:vertAlign w:val="baseline"/>
        </w:rPr>
        <w:t> </w:t>
      </w:r>
      <w:r>
        <w:rPr>
          <w:w w:val="105"/>
          <w:vertAlign w:val="baseline"/>
        </w:rPr>
        <w:t>function</w:t>
      </w:r>
      <w:r>
        <w:rPr>
          <w:spacing w:val="-11"/>
          <w:w w:val="105"/>
          <w:vertAlign w:val="baseline"/>
        </w:rPr>
        <w:t> </w:t>
      </w:r>
      <w:r>
        <w:rPr>
          <w:w w:val="105"/>
          <w:vertAlign w:val="baseline"/>
        </w:rPr>
        <w:t>distinguishing</w:t>
      </w:r>
      <w:r>
        <w:rPr>
          <w:spacing w:val="-11"/>
          <w:w w:val="105"/>
          <w:vertAlign w:val="baseline"/>
        </w:rPr>
        <w:t> </w:t>
      </w:r>
      <w:r>
        <w:rPr>
          <w:w w:val="105"/>
          <w:vertAlign w:val="baseline"/>
        </w:rPr>
        <w:t>positive</w:t>
      </w:r>
      <w:r>
        <w:rPr>
          <w:spacing w:val="-11"/>
          <w:w w:val="105"/>
          <w:vertAlign w:val="baseline"/>
        </w:rPr>
        <w:t> </w:t>
      </w:r>
      <w:r>
        <w:rPr>
          <w:w w:val="105"/>
          <w:vertAlign w:val="baseline"/>
        </w:rPr>
        <w:t>and</w:t>
      </w:r>
      <w:r>
        <w:rPr>
          <w:spacing w:val="-10"/>
          <w:w w:val="105"/>
          <w:vertAlign w:val="baseline"/>
        </w:rPr>
        <w:t> </w:t>
      </w:r>
      <w:r>
        <w:rPr>
          <w:w w:val="105"/>
          <w:vertAlign w:val="baseline"/>
        </w:rPr>
        <w:t>negative news and computes more detailed summary</w:t>
      </w:r>
      <w:r>
        <w:rPr>
          <w:spacing w:val="29"/>
          <w:w w:val="105"/>
          <w:vertAlign w:val="baseline"/>
        </w:rPr>
        <w:t> </w:t>
      </w:r>
      <w:r>
        <w:rPr>
          <w:w w:val="105"/>
          <w:vertAlign w:val="baseline"/>
        </w:rPr>
        <w:t>statistics.</w:t>
      </w:r>
    </w:p>
    <w:p>
      <w:pPr>
        <w:pStyle w:val="BodyText"/>
        <w:spacing w:line="374" w:lineRule="auto"/>
        <w:ind w:left="120" w:right="1138" w:firstLine="234"/>
        <w:jc w:val="both"/>
      </w:pPr>
      <w:r>
        <w:rPr>
          <w:w w:val="105"/>
        </w:rPr>
        <w:t>Let </w:t>
      </w:r>
      <w:r>
        <w:rPr>
          <w:i/>
          <w:w w:val="105"/>
        </w:rPr>
        <w:t>ϕ</w:t>
      </w:r>
      <w:r>
        <w:rPr>
          <w:w w:val="105"/>
          <w:vertAlign w:val="subscript"/>
        </w:rPr>
        <w:t>aggregate</w:t>
      </w:r>
      <w:r>
        <w:rPr>
          <w:w w:val="105"/>
          <w:vertAlign w:val="baseline"/>
        </w:rPr>
        <w:t> denote the second characteristic function extracting features from IF</w:t>
      </w:r>
      <w:r>
        <w:rPr>
          <w:w w:val="105"/>
          <w:vertAlign w:val="subscript"/>
        </w:rPr>
        <w:t>[</w:t>
      </w:r>
      <w:r>
        <w:rPr>
          <w:i/>
          <w:w w:val="105"/>
          <w:vertAlign w:val="subscript"/>
        </w:rPr>
        <w:t>t</w:t>
      </w:r>
      <w:r>
        <w:rPr>
          <w:rFonts w:ascii="Menlo" w:hAnsi="Menlo" w:cs="Menlo" w:eastAsia="Menlo"/>
          <w:i/>
          <w:w w:val="105"/>
          <w:vertAlign w:val="subscript"/>
        </w:rPr>
        <w:t>− </w:t>
      </w:r>
      <w:r>
        <w:rPr>
          <w:i/>
          <w:w w:val="105"/>
          <w:vertAlign w:val="subscript"/>
        </w:rPr>
        <w:t>,t</w:t>
      </w:r>
      <w:r>
        <w:rPr>
          <w:w w:val="105"/>
          <w:vertAlign w:val="subscript"/>
        </w:rPr>
        <w:t>)</w:t>
      </w:r>
      <w:r>
        <w:rPr>
          <w:w w:val="105"/>
          <w:vertAlign w:val="baseline"/>
        </w:rPr>
        <w:t>. Table </w:t>
      </w:r>
      <w:hyperlink w:history="true" w:anchor="_bookmark72">
        <w:r>
          <w:rPr>
            <w:w w:val="105"/>
            <w:vertAlign w:val="baseline"/>
          </w:rPr>
          <w:t>13 </w:t>
        </w:r>
      </w:hyperlink>
      <w:r>
        <w:rPr>
          <w:w w:val="105"/>
          <w:vertAlign w:val="baseline"/>
        </w:rPr>
        <w:t>enumerates 8 types of summary statistics used. Firstly, </w:t>
      </w:r>
      <w:r>
        <w:rPr>
          <w:i/>
          <w:w w:val="105"/>
          <w:vertAlign w:val="baseline"/>
        </w:rPr>
        <w:t>ϕ</w:t>
      </w:r>
      <w:r>
        <w:rPr>
          <w:w w:val="105"/>
          <w:vertAlign w:val="subscript"/>
        </w:rPr>
        <w:t>aggregate</w:t>
      </w:r>
      <w:r>
        <w:rPr>
          <w:w w:val="105"/>
          <w:vertAlign w:val="baseline"/>
        </w:rPr>
        <w:t> computes the 8 statistics in Table </w:t>
      </w:r>
      <w:hyperlink w:history="true" w:anchor="_bookmark72">
        <w:r>
          <w:rPr>
            <w:w w:val="105"/>
            <w:vertAlign w:val="baseline"/>
          </w:rPr>
          <w:t>13 </w:t>
        </w:r>
      </w:hyperlink>
      <w:r>
        <w:rPr>
          <w:w w:val="105"/>
          <w:vertAlign w:val="baseline"/>
        </w:rPr>
        <w:t>for ESS and WESS of all news in IF</w:t>
      </w:r>
      <w:r>
        <w:rPr>
          <w:w w:val="105"/>
          <w:vertAlign w:val="subscript"/>
        </w:rPr>
        <w:t>[</w:t>
      </w:r>
      <w:r>
        <w:rPr>
          <w:i/>
          <w:w w:val="105"/>
          <w:vertAlign w:val="subscript"/>
        </w:rPr>
        <w:t>t</w:t>
      </w:r>
      <w:r>
        <w:rPr>
          <w:rFonts w:ascii="Menlo" w:hAnsi="Menlo" w:cs="Menlo" w:eastAsia="Menlo"/>
          <w:i/>
          <w:w w:val="105"/>
          <w:vertAlign w:val="subscript"/>
        </w:rPr>
        <w:t>− </w:t>
      </w:r>
      <w:r>
        <w:rPr>
          <w:i/>
          <w:w w:val="105"/>
          <w:vertAlign w:val="subscript"/>
        </w:rPr>
        <w:t>,t</w:t>
      </w:r>
      <w:r>
        <w:rPr>
          <w:w w:val="105"/>
          <w:vertAlign w:val="subscript"/>
        </w:rPr>
        <w:t>)</w:t>
      </w:r>
      <w:r>
        <w:rPr>
          <w:w w:val="105"/>
          <w:vertAlign w:val="baseline"/>
        </w:rPr>
        <w:t> (16 features in total).</w:t>
      </w:r>
    </w:p>
    <w:p>
      <w:pPr>
        <w:pStyle w:val="BodyText"/>
        <w:spacing w:before="310"/>
        <w:ind w:left="1441"/>
      </w:pPr>
      <w:r>
        <w:rPr/>
        <w:pict>
          <v:line style="position:absolute;mso-position-horizontal-relative:page;mso-position-vertical-relative:paragraph;z-index:-259823616" from="228.856995pt,71.297127pt" to="232.547995pt,71.297127pt" stroked="true" strokeweight=".398pt" strokecolor="#000000">
            <v:stroke dashstyle="solid"/>
            <w10:wrap type="none"/>
          </v:line>
        </w:pict>
      </w:r>
      <w:r>
        <w:rPr/>
        <w:pict>
          <v:line style="position:absolute;mso-position-horizontal-relative:page;mso-position-vertical-relative:paragraph;z-index:-259822592" from="231.932999pt,85.743126pt" to="235.623999pt,85.743126pt" stroked="true" strokeweight=".398pt" strokecolor="#000000">
            <v:stroke dashstyle="solid"/>
            <w10:wrap type="none"/>
          </v:line>
        </w:pict>
      </w:r>
      <w:r>
        <w:rPr/>
        <w:pict>
          <v:line style="position:absolute;mso-position-horizontal-relative:page;mso-position-vertical-relative:paragraph;z-index:-259821568" from="235.009003pt,100.188126pt" to="238.700003pt,100.188126pt" stroked="true" strokeweight=".398pt" strokecolor="#000000">
            <v:stroke dashstyle="solid"/>
            <w10:wrap type="none"/>
          </v:line>
        </w:pict>
      </w:r>
      <w:r>
        <w:rPr/>
        <w:pict>
          <v:line style="position:absolute;mso-position-horizontal-relative:page;mso-position-vertical-relative:paragraph;z-index:-259820544" from="235.009003pt,114.634125pt" to="238.700003pt,114.634125pt" stroked="true" strokeweight=".398pt" strokecolor="#000000">
            <v:stroke dashstyle="solid"/>
            <w10:wrap type="none"/>
          </v:line>
        </w:pict>
      </w:r>
      <w:r>
        <w:rPr>
          <w:w w:val="105"/>
        </w:rPr>
        <w:t>Table 13: </w:t>
      </w:r>
      <w:bookmarkStart w:name="_bookmark72" w:id="130"/>
      <w:bookmarkEnd w:id="130"/>
      <w:r>
        <w:rPr>
          <w:w w:val="105"/>
        </w:rPr>
        <w:t>Summary</w:t>
      </w:r>
      <w:r>
        <w:rPr>
          <w:w w:val="105"/>
        </w:rPr>
        <w:t> Statistics from Gathering-First Paradigm (1)</w:t>
      </w:r>
    </w:p>
    <w:p>
      <w:pPr>
        <w:pStyle w:val="BodyText"/>
        <w:spacing w:before="4"/>
        <w:rPr>
          <w:sz w:val="9"/>
        </w:rPr>
      </w:pPr>
      <w:r>
        <w:rPr/>
        <w:pict>
          <v:group style="position:absolute;margin-left:206.746994pt;margin-top:7.390402pt;width:198.55pt;height:143.3pt;mso-position-horizontal-relative:page;mso-position-vertical-relative:paragraph;z-index:-251498496;mso-wrap-distance-left:0;mso-wrap-distance-right:0" coordorigin="4135,148" coordsize="3971,2866">
            <v:line style="position:absolute" from="4135,157" to="8105,157" stroked="true" strokeweight=".936pt" strokecolor="#000000">
              <v:stroke dashstyle="solid"/>
            </v:line>
            <v:line style="position:absolute" from="5571,522" to="5571,233" stroked="true" strokeweight=".398pt" strokecolor="#000000">
              <v:stroke dashstyle="solid"/>
            </v:line>
            <v:line style="position:absolute" from="4135,569" to="8105,569" stroked="true" strokeweight=".585pt" strokecolor="#000000">
              <v:stroke dashstyle="solid"/>
            </v:line>
            <v:line style="position:absolute" from="5571,931" to="5571,642" stroked="true" strokeweight=".398pt" strokecolor="#000000">
              <v:stroke dashstyle="solid"/>
            </v:line>
            <v:line style="position:absolute" from="5571,1220" to="5571,931" stroked="true" strokeweight=".398pt" strokecolor="#000000">
              <v:stroke dashstyle="solid"/>
            </v:line>
            <v:line style="position:absolute" from="5571,1509" to="5571,1220" stroked="true" strokeweight=".398pt" strokecolor="#000000">
              <v:stroke dashstyle="solid"/>
            </v:line>
            <v:line style="position:absolute" from="5571,1798" to="5571,1509" stroked="true" strokeweight=".398pt" strokecolor="#000000">
              <v:stroke dashstyle="solid"/>
            </v:line>
            <v:line style="position:absolute" from="5571,2087" to="5571,1798" stroked="true" strokeweight=".398pt" strokecolor="#000000">
              <v:stroke dashstyle="solid"/>
            </v:line>
            <v:line style="position:absolute" from="5571,2376" to="5571,2087" stroked="true" strokeweight=".398pt" strokecolor="#000000">
              <v:stroke dashstyle="solid"/>
            </v:line>
            <v:line style="position:absolute" from="5571,2665" to="5571,2376" stroked="true" strokeweight=".398pt" strokecolor="#000000">
              <v:stroke dashstyle="solid"/>
            </v:line>
            <v:line style="position:absolute" from="5571,2954" to="5571,2665" stroked="true" strokeweight=".398pt" strokecolor="#000000">
              <v:stroke dashstyle="solid"/>
            </v:line>
            <v:line style="position:absolute" from="4135,3004" to="8105,3004" stroked="true" strokeweight=".936pt" strokecolor="#000000">
              <v:stroke dashstyle="solid"/>
            </v:line>
            <v:shape style="position:absolute;left:4134;top:147;width:3971;height:2866" type="#_x0000_t202" filled="false" stroked="false">
              <v:textbox inset="0,0,0,0">
                <w:txbxContent>
                  <w:p>
                    <w:pPr>
                      <w:tabs>
                        <w:tab w:pos="2280" w:val="left" w:leader="none"/>
                      </w:tabs>
                      <w:spacing w:before="64"/>
                      <w:ind w:left="119" w:right="0" w:firstLine="0"/>
                      <w:jc w:val="left"/>
                      <w:rPr>
                        <w:sz w:val="24"/>
                      </w:rPr>
                    </w:pPr>
                    <w:r>
                      <w:rPr>
                        <w:w w:val="105"/>
                        <w:sz w:val="24"/>
                      </w:rPr>
                      <w:t>Code</w:t>
                    </w:r>
                    <w:r>
                      <w:rPr>
                        <w:spacing w:val="9"/>
                        <w:w w:val="105"/>
                        <w:sz w:val="24"/>
                      </w:rPr>
                      <w:t> </w:t>
                    </w:r>
                    <w:r>
                      <w:rPr>
                        <w:w w:val="105"/>
                        <w:sz w:val="24"/>
                      </w:rPr>
                      <w:t>Name</w:t>
                      <w:tab/>
                    </w:r>
                    <w:r>
                      <w:rPr>
                        <w:spacing w:val="-3"/>
                        <w:w w:val="105"/>
                        <w:sz w:val="24"/>
                      </w:rPr>
                      <w:t>Variable</w:t>
                    </w:r>
                  </w:p>
                  <w:p>
                    <w:pPr>
                      <w:tabs>
                        <w:tab w:pos="1555" w:val="left" w:leader="none"/>
                      </w:tabs>
                      <w:spacing w:line="293" w:lineRule="exact" w:before="132"/>
                      <w:ind w:left="304" w:right="0" w:firstLine="0"/>
                      <w:jc w:val="left"/>
                      <w:rPr>
                        <w:i/>
                        <w:sz w:val="24"/>
                      </w:rPr>
                    </w:pPr>
                    <w:r>
                      <w:rPr>
                        <w:rFonts w:ascii="Courier New"/>
                        <w:sz w:val="24"/>
                      </w:rPr>
                      <w:t>x</w:t>
                    </w:r>
                    <w:r>
                      <w:rPr>
                        <w:rFonts w:ascii="Courier New"/>
                        <w:spacing w:val="-101"/>
                        <w:sz w:val="24"/>
                      </w:rPr>
                      <w:t> </w:t>
                    </w:r>
                    <w:r>
                      <w:rPr>
                        <w:rFonts w:ascii="Courier New"/>
                        <w:sz w:val="24"/>
                      </w:rPr>
                      <w:t>count</w:t>
                      <w:tab/>
                    </w:r>
                    <w:r>
                      <w:rPr>
                        <w:sz w:val="24"/>
                      </w:rPr>
                      <w:t>Number of Samples</w:t>
                    </w:r>
                    <w:r>
                      <w:rPr>
                        <w:spacing w:val="-13"/>
                        <w:sz w:val="24"/>
                      </w:rPr>
                      <w:t> </w:t>
                    </w:r>
                    <w:r>
                      <w:rPr>
                        <w:i/>
                        <w:w w:val="105"/>
                        <w:sz w:val="24"/>
                      </w:rPr>
                      <w:t>X</w:t>
                    </w:r>
                  </w:p>
                  <w:p>
                    <w:pPr>
                      <w:tabs>
                        <w:tab w:pos="2010" w:val="left" w:leader="none"/>
                      </w:tabs>
                      <w:spacing w:line="289" w:lineRule="exact" w:before="0"/>
                      <w:ind w:left="365" w:right="0" w:firstLine="0"/>
                      <w:jc w:val="left"/>
                      <w:rPr>
                        <w:i/>
                        <w:sz w:val="24"/>
                      </w:rPr>
                    </w:pPr>
                    <w:r>
                      <w:rPr>
                        <w:rFonts w:ascii="Courier New"/>
                        <w:sz w:val="24"/>
                      </w:rPr>
                      <w:t>x</w:t>
                    </w:r>
                    <w:r>
                      <w:rPr>
                        <w:rFonts w:ascii="Courier New"/>
                        <w:spacing w:val="-94"/>
                        <w:sz w:val="24"/>
                      </w:rPr>
                      <w:t> </w:t>
                    </w:r>
                    <w:r>
                      <w:rPr>
                        <w:rFonts w:ascii="Courier New"/>
                        <w:sz w:val="24"/>
                      </w:rPr>
                      <w:t>mean</w:t>
                      <w:tab/>
                    </w:r>
                    <w:r>
                      <w:rPr>
                        <w:sz w:val="24"/>
                      </w:rPr>
                      <w:t>Average of</w:t>
                    </w:r>
                    <w:r>
                      <w:rPr>
                        <w:spacing w:val="-16"/>
                        <w:sz w:val="24"/>
                      </w:rPr>
                      <w:t> </w:t>
                    </w:r>
                    <w:r>
                      <w:rPr>
                        <w:i/>
                        <w:w w:val="105"/>
                        <w:sz w:val="24"/>
                      </w:rPr>
                      <w:t>X</w:t>
                    </w:r>
                  </w:p>
                  <w:p>
                    <w:pPr>
                      <w:tabs>
                        <w:tab w:pos="1699" w:val="left" w:leader="none"/>
                      </w:tabs>
                      <w:spacing w:line="289" w:lineRule="exact" w:before="0"/>
                      <w:ind w:left="427" w:right="0" w:firstLine="0"/>
                      <w:jc w:val="left"/>
                      <w:rPr>
                        <w:sz w:val="24"/>
                      </w:rPr>
                    </w:pPr>
                    <w:r>
                      <w:rPr>
                        <w:rFonts w:ascii="Courier New"/>
                        <w:sz w:val="24"/>
                      </w:rPr>
                      <w:t>x</w:t>
                    </w:r>
                    <w:r>
                      <w:rPr>
                        <w:rFonts w:ascii="Courier New"/>
                        <w:spacing w:val="-86"/>
                        <w:sz w:val="24"/>
                      </w:rPr>
                      <w:t> </w:t>
                    </w:r>
                    <w:r>
                      <w:rPr>
                        <w:rFonts w:ascii="Courier New"/>
                        <w:sz w:val="24"/>
                      </w:rPr>
                      <w:t>std</w:t>
                      <w:tab/>
                    </w:r>
                    <w:r>
                      <w:rPr>
                        <w:sz w:val="24"/>
                      </w:rPr>
                      <w:t>Standard</w:t>
                    </w:r>
                    <w:r>
                      <w:rPr>
                        <w:spacing w:val="46"/>
                        <w:sz w:val="24"/>
                      </w:rPr>
                      <w:t> </w:t>
                    </w:r>
                    <w:r>
                      <w:rPr>
                        <w:sz w:val="24"/>
                      </w:rPr>
                      <w:t>Deviation</w:t>
                    </w:r>
                  </w:p>
                  <w:p>
                    <w:pPr>
                      <w:tabs>
                        <w:tab w:pos="2208" w:val="left" w:leader="none"/>
                      </w:tabs>
                      <w:spacing w:line="289" w:lineRule="exact" w:before="0"/>
                      <w:ind w:left="427" w:right="0" w:firstLine="0"/>
                      <w:jc w:val="left"/>
                      <w:rPr>
                        <w:sz w:val="24"/>
                      </w:rPr>
                    </w:pPr>
                    <w:r>
                      <w:rPr>
                        <w:rFonts w:ascii="Courier New"/>
                        <w:sz w:val="24"/>
                      </w:rPr>
                      <w:t>x</w:t>
                    </w:r>
                    <w:r>
                      <w:rPr>
                        <w:rFonts w:ascii="Courier New"/>
                        <w:spacing w:val="-86"/>
                        <w:sz w:val="24"/>
                      </w:rPr>
                      <w:t> </w:t>
                    </w:r>
                    <w:r>
                      <w:rPr>
                        <w:rFonts w:ascii="Courier New"/>
                        <w:sz w:val="24"/>
                      </w:rPr>
                      <w:t>min</w:t>
                      <w:tab/>
                    </w:r>
                    <w:r>
                      <w:rPr>
                        <w:sz w:val="24"/>
                      </w:rPr>
                      <w:t>Minimum</w:t>
                    </w:r>
                  </w:p>
                  <w:p>
                    <w:pPr>
                      <w:tabs>
                        <w:tab w:pos="1959" w:val="left" w:leader="none"/>
                      </w:tabs>
                      <w:spacing w:line="289" w:lineRule="exact" w:before="0"/>
                      <w:ind w:left="427" w:right="0" w:firstLine="0"/>
                      <w:jc w:val="left"/>
                      <w:rPr>
                        <w:sz w:val="24"/>
                      </w:rPr>
                    </w:pPr>
                    <w:r>
                      <w:rPr>
                        <w:rFonts w:ascii="Courier New"/>
                        <w:sz w:val="24"/>
                      </w:rPr>
                      <w:t>x</w:t>
                    </w:r>
                    <w:r>
                      <w:rPr>
                        <w:rFonts w:ascii="Courier New"/>
                        <w:spacing w:val="-86"/>
                        <w:sz w:val="24"/>
                      </w:rPr>
                      <w:t> </w:t>
                    </w:r>
                    <w:r>
                      <w:rPr>
                        <w:rFonts w:ascii="Courier New"/>
                        <w:sz w:val="24"/>
                      </w:rPr>
                      <w:t>25%</w:t>
                      <w:tab/>
                    </w:r>
                    <w:r>
                      <w:rPr>
                        <w:sz w:val="24"/>
                      </w:rPr>
                      <w:t>25</w:t>
                    </w:r>
                    <w:r>
                      <w:rPr>
                        <w:i/>
                        <w:sz w:val="24"/>
                        <w:vertAlign w:val="superscript"/>
                      </w:rPr>
                      <w:t>th</w:t>
                    </w:r>
                    <w:r>
                      <w:rPr>
                        <w:i/>
                        <w:spacing w:val="39"/>
                        <w:sz w:val="24"/>
                        <w:vertAlign w:val="baseline"/>
                      </w:rPr>
                      <w:t> </w:t>
                    </w:r>
                    <w:r>
                      <w:rPr>
                        <w:sz w:val="24"/>
                        <w:vertAlign w:val="baseline"/>
                      </w:rPr>
                      <w:t>Percentile</w:t>
                    </w:r>
                  </w:p>
                  <w:p>
                    <w:pPr>
                      <w:tabs>
                        <w:tab w:pos="2322" w:val="left" w:leader="none"/>
                      </w:tabs>
                      <w:spacing w:line="289" w:lineRule="exact" w:before="0"/>
                      <w:ind w:left="427" w:right="0" w:firstLine="0"/>
                      <w:jc w:val="left"/>
                      <w:rPr>
                        <w:sz w:val="24"/>
                      </w:rPr>
                    </w:pPr>
                    <w:r>
                      <w:rPr>
                        <w:rFonts w:ascii="Courier New"/>
                        <w:sz w:val="24"/>
                      </w:rPr>
                      <w:t>x</w:t>
                    </w:r>
                    <w:r>
                      <w:rPr>
                        <w:rFonts w:ascii="Courier New"/>
                        <w:spacing w:val="-86"/>
                        <w:sz w:val="24"/>
                      </w:rPr>
                      <w:t> </w:t>
                    </w:r>
                    <w:r>
                      <w:rPr>
                        <w:rFonts w:ascii="Courier New"/>
                        <w:sz w:val="24"/>
                      </w:rPr>
                      <w:t>50%</w:t>
                      <w:tab/>
                    </w:r>
                    <w:r>
                      <w:rPr>
                        <w:sz w:val="24"/>
                      </w:rPr>
                      <w:t>Median</w:t>
                    </w:r>
                  </w:p>
                  <w:p>
                    <w:pPr>
                      <w:tabs>
                        <w:tab w:pos="1959" w:val="left" w:leader="none"/>
                      </w:tabs>
                      <w:spacing w:line="289" w:lineRule="exact" w:before="0"/>
                      <w:ind w:left="427" w:right="0" w:firstLine="0"/>
                      <w:jc w:val="left"/>
                      <w:rPr>
                        <w:sz w:val="24"/>
                      </w:rPr>
                    </w:pPr>
                    <w:r>
                      <w:rPr>
                        <w:rFonts w:ascii="Courier New"/>
                        <w:sz w:val="24"/>
                      </w:rPr>
                      <w:t>x</w:t>
                    </w:r>
                    <w:r>
                      <w:rPr>
                        <w:rFonts w:ascii="Courier New"/>
                        <w:spacing w:val="-86"/>
                        <w:sz w:val="24"/>
                      </w:rPr>
                      <w:t> </w:t>
                    </w:r>
                    <w:r>
                      <w:rPr>
                        <w:rFonts w:ascii="Courier New"/>
                        <w:sz w:val="24"/>
                      </w:rPr>
                      <w:t>75%</w:t>
                      <w:tab/>
                    </w:r>
                    <w:r>
                      <w:rPr>
                        <w:sz w:val="24"/>
                      </w:rPr>
                      <w:t>75</w:t>
                    </w:r>
                    <w:r>
                      <w:rPr>
                        <w:i/>
                        <w:sz w:val="24"/>
                        <w:vertAlign w:val="superscript"/>
                      </w:rPr>
                      <w:t>th</w:t>
                    </w:r>
                    <w:r>
                      <w:rPr>
                        <w:i/>
                        <w:spacing w:val="39"/>
                        <w:sz w:val="24"/>
                        <w:vertAlign w:val="baseline"/>
                      </w:rPr>
                      <w:t> </w:t>
                    </w:r>
                    <w:r>
                      <w:rPr>
                        <w:sz w:val="24"/>
                        <w:vertAlign w:val="baseline"/>
                      </w:rPr>
                      <w:t>Percentile</w:t>
                    </w:r>
                  </w:p>
                  <w:p>
                    <w:pPr>
                      <w:tabs>
                        <w:tab w:pos="2185" w:val="left" w:leader="none"/>
                      </w:tabs>
                      <w:spacing w:line="293" w:lineRule="exact" w:before="0"/>
                      <w:ind w:left="427" w:right="0" w:firstLine="0"/>
                      <w:jc w:val="left"/>
                      <w:rPr>
                        <w:sz w:val="24"/>
                      </w:rPr>
                    </w:pPr>
                    <w:r>
                      <w:rPr>
                        <w:rFonts w:ascii="Courier New"/>
                        <w:sz w:val="24"/>
                      </w:rPr>
                      <w:t>x</w:t>
                    </w:r>
                    <w:r>
                      <w:rPr>
                        <w:rFonts w:ascii="Courier New"/>
                        <w:spacing w:val="-86"/>
                        <w:sz w:val="24"/>
                      </w:rPr>
                      <w:t> </w:t>
                    </w:r>
                    <w:r>
                      <w:rPr>
                        <w:rFonts w:ascii="Courier New"/>
                        <w:sz w:val="24"/>
                      </w:rPr>
                      <w:t>max</w:t>
                      <w:tab/>
                    </w:r>
                    <w:r>
                      <w:rPr>
                        <w:sz w:val="24"/>
                      </w:rPr>
                      <w:t>Maximum</w:t>
                    </w:r>
                  </w:p>
                </w:txbxContent>
              </v:textbox>
              <w10:wrap type="none"/>
            </v:shape>
            <w10:wrap type="topAndBottom"/>
          </v:group>
        </w:pict>
      </w:r>
    </w:p>
    <w:p>
      <w:pPr>
        <w:pStyle w:val="BodyText"/>
        <w:rPr>
          <w:sz w:val="20"/>
        </w:rPr>
      </w:pPr>
    </w:p>
    <w:p>
      <w:pPr>
        <w:pStyle w:val="BodyText"/>
        <w:spacing w:before="10"/>
        <w:rPr>
          <w:sz w:val="19"/>
        </w:rPr>
      </w:pPr>
    </w:p>
    <w:p>
      <w:pPr>
        <w:pStyle w:val="BodyText"/>
        <w:spacing w:line="376" w:lineRule="auto"/>
        <w:ind w:left="120" w:right="1141" w:firstLine="234"/>
        <w:jc w:val="both"/>
      </w:pPr>
      <w:r>
        <w:rPr/>
        <w:pict>
          <v:line style="position:absolute;mso-position-horizontal-relative:page;mso-position-vertical-relative:paragraph;z-index:-259819520" from="235.009003pt,-75.278885pt" to="238.700003pt,-75.278885pt" stroked="true" strokeweight=".398pt" strokecolor="#000000">
            <v:stroke dashstyle="solid"/>
            <w10:wrap type="none"/>
          </v:line>
        </w:pict>
      </w:r>
      <w:r>
        <w:rPr/>
        <w:pict>
          <v:line style="position:absolute;mso-position-horizontal-relative:page;mso-position-vertical-relative:paragraph;z-index:-259818496" from="235.009003pt,-60.832882pt" to="238.700003pt,-60.832882pt" stroked="true" strokeweight=".398pt" strokecolor="#000000">
            <v:stroke dashstyle="solid"/>
            <w10:wrap type="none"/>
          </v:line>
        </w:pict>
      </w:r>
      <w:r>
        <w:rPr/>
        <w:pict>
          <v:line style="position:absolute;mso-position-horizontal-relative:page;mso-position-vertical-relative:paragraph;z-index:-259817472" from="235.009003pt,-46.386883pt" to="238.700003pt,-46.386883pt" stroked="true" strokeweight=".398pt" strokecolor="#000000">
            <v:stroke dashstyle="solid"/>
            <w10:wrap type="none"/>
          </v:line>
        </w:pict>
      </w:r>
      <w:r>
        <w:rPr/>
        <w:pict>
          <v:line style="position:absolute;mso-position-horizontal-relative:page;mso-position-vertical-relative:paragraph;z-index:-259816448" from="235.009003pt,-31.941883pt" to="238.700003pt,-31.941883pt" stroked="true" strokeweight=".398pt" strokecolor="#000000">
            <v:stroke dashstyle="solid"/>
            <w10:wrap type="none"/>
          </v:line>
        </w:pict>
      </w:r>
      <w:r>
        <w:rPr>
          <w:spacing w:val="-10"/>
          <w:w w:val="105"/>
        </w:rPr>
        <w:t>To </w:t>
      </w:r>
      <w:r>
        <w:rPr>
          <w:w w:val="105"/>
        </w:rPr>
        <w:t>emphasize extreme </w:t>
      </w:r>
      <w:r>
        <w:rPr>
          <w:spacing w:val="-3"/>
          <w:w w:val="105"/>
        </w:rPr>
        <w:t>events </w:t>
      </w:r>
      <w:r>
        <w:rPr>
          <w:w w:val="105"/>
        </w:rPr>
        <w:t>more, </w:t>
      </w:r>
      <w:r>
        <w:rPr>
          <w:spacing w:val="-4"/>
          <w:w w:val="105"/>
        </w:rPr>
        <w:t>we  </w:t>
      </w:r>
      <w:r>
        <w:rPr>
          <w:w w:val="105"/>
        </w:rPr>
        <w:t>then compute the 8 summary statistics in </w:t>
      </w:r>
      <w:r>
        <w:rPr>
          <w:spacing w:val="-4"/>
          <w:w w:val="105"/>
        </w:rPr>
        <w:t>Table  </w:t>
      </w:r>
      <w:hyperlink w:history="true" w:anchor="_bookmark72">
        <w:r>
          <w:rPr>
            <w:w w:val="105"/>
          </w:rPr>
          <w:t>13 </w:t>
        </w:r>
      </w:hyperlink>
      <w:r>
        <w:rPr>
          <w:w w:val="105"/>
        </w:rPr>
        <w:t>for the squared ESS and WESS scores as well (16 features in total). Note that ESS and WESS scores range from -50 to 50, the squared scores are defined following equation </w:t>
      </w:r>
      <w:hyperlink w:history="true" w:anchor="_bookmark73">
        <w:r>
          <w:rPr>
            <w:w w:val="105"/>
          </w:rPr>
          <w:t>(5.1)</w:t>
        </w:r>
      </w:hyperlink>
      <w:r>
        <w:rPr>
          <w:w w:val="105"/>
        </w:rPr>
        <w:t> so that their signs are</w:t>
      </w:r>
      <w:r>
        <w:rPr>
          <w:spacing w:val="13"/>
          <w:w w:val="105"/>
        </w:rPr>
        <w:t> </w:t>
      </w:r>
      <w:r>
        <w:rPr>
          <w:w w:val="105"/>
        </w:rPr>
        <w:t>preserved.</w:t>
      </w:r>
    </w:p>
    <w:p>
      <w:pPr>
        <w:pStyle w:val="BodyText"/>
        <w:spacing w:before="2"/>
        <w:rPr>
          <w:sz w:val="31"/>
        </w:rPr>
      </w:pPr>
    </w:p>
    <w:p>
      <w:pPr>
        <w:pStyle w:val="BodyText"/>
        <w:tabs>
          <w:tab w:pos="8998" w:val="left" w:leader="none"/>
        </w:tabs>
        <w:spacing w:line="422" w:lineRule="auto"/>
        <w:ind w:left="3086" w:right="1137" w:firstLine="240"/>
      </w:pPr>
      <w:r>
        <w:rPr>
          <w:w w:val="110"/>
        </w:rPr>
        <w:t>ESS</w:t>
      </w:r>
      <w:r>
        <w:rPr>
          <w:w w:val="110"/>
          <w:vertAlign w:val="superscript"/>
        </w:rPr>
        <w:t>2</w:t>
      </w:r>
      <w:r>
        <w:rPr>
          <w:w w:val="110"/>
          <w:vertAlign w:val="baseline"/>
        </w:rPr>
        <w:t> := sign(ESS)</w:t>
      </w:r>
      <w:r>
        <w:rPr>
          <w:spacing w:val="-51"/>
          <w:w w:val="110"/>
          <w:vertAlign w:val="baseline"/>
        </w:rPr>
        <w:t> </w:t>
      </w:r>
      <w:r>
        <w:rPr>
          <w:rFonts w:ascii="Menlo" w:hAnsi="Menlo"/>
          <w:i/>
          <w:w w:val="110"/>
          <w:vertAlign w:val="baseline"/>
        </w:rPr>
        <w:t>×</w:t>
      </w:r>
      <w:r>
        <w:rPr>
          <w:rFonts w:ascii="Menlo" w:hAnsi="Menlo"/>
          <w:i/>
          <w:spacing w:val="-120"/>
          <w:w w:val="110"/>
          <w:vertAlign w:val="baseline"/>
        </w:rPr>
        <w:t> </w:t>
      </w:r>
      <w:r>
        <w:rPr>
          <w:w w:val="110"/>
          <w:vertAlign w:val="baseline"/>
        </w:rPr>
        <w:t>ESS</w:t>
      </w:r>
      <w:r>
        <w:rPr>
          <w:w w:val="110"/>
          <w:vertAlign w:val="superscript"/>
        </w:rPr>
        <w:t>2</w:t>
      </w:r>
      <w:r>
        <w:rPr>
          <w:w w:val="110"/>
          <w:vertAlign w:val="baseline"/>
        </w:rPr>
        <w:tab/>
      </w:r>
      <w:bookmarkStart w:name="_bookmark73" w:id="131"/>
      <w:bookmarkEnd w:id="131"/>
      <w:r>
        <w:rPr>
          <w:spacing w:val="-4"/>
          <w:w w:val="105"/>
          <w:vertAlign w:val="baseline"/>
        </w:rPr>
        <w:t>(5.1</w:t>
      </w:r>
      <w:r>
        <w:rPr>
          <w:spacing w:val="-4"/>
          <w:w w:val="105"/>
          <w:vertAlign w:val="baseline"/>
        </w:rPr>
        <w:t>) </w:t>
      </w:r>
      <w:r>
        <w:rPr>
          <w:w w:val="110"/>
          <w:vertAlign w:val="baseline"/>
        </w:rPr>
        <w:t>WESS</w:t>
      </w:r>
      <w:r>
        <w:rPr>
          <w:w w:val="110"/>
          <w:vertAlign w:val="superscript"/>
        </w:rPr>
        <w:t>2</w:t>
      </w:r>
      <w:r>
        <w:rPr>
          <w:w w:val="110"/>
          <w:vertAlign w:val="baseline"/>
        </w:rPr>
        <w:t> := sign(WESS) </w:t>
      </w:r>
      <w:r>
        <w:rPr>
          <w:rFonts w:ascii="Menlo" w:hAnsi="Menlo"/>
          <w:i/>
          <w:w w:val="110"/>
          <w:vertAlign w:val="baseline"/>
        </w:rPr>
        <w:t>×</w:t>
      </w:r>
      <w:r>
        <w:rPr>
          <w:rFonts w:ascii="Menlo" w:hAnsi="Menlo"/>
          <w:i/>
          <w:spacing w:val="-118"/>
          <w:w w:val="110"/>
          <w:vertAlign w:val="baseline"/>
        </w:rPr>
        <w:t> </w:t>
      </w:r>
      <w:r>
        <w:rPr>
          <w:w w:val="110"/>
          <w:vertAlign w:val="baseline"/>
        </w:rPr>
        <w:t>WESS</w:t>
      </w:r>
      <w:r>
        <w:rPr>
          <w:w w:val="110"/>
          <w:vertAlign w:val="superscript"/>
        </w:rPr>
        <w:t>2</w:t>
      </w:r>
    </w:p>
    <w:p>
      <w:pPr>
        <w:pStyle w:val="BodyText"/>
        <w:spacing w:before="5"/>
        <w:rPr>
          <w:sz w:val="17"/>
        </w:rPr>
      </w:pPr>
    </w:p>
    <w:p>
      <w:pPr>
        <w:spacing w:after="0"/>
        <w:rPr>
          <w:sz w:val="17"/>
        </w:rPr>
        <w:sectPr>
          <w:pgSz w:w="12240" w:h="15840"/>
          <w:pgMar w:header="0" w:footer="822" w:top="1420" w:bottom="1020" w:left="1320" w:right="300"/>
        </w:sectPr>
      </w:pPr>
    </w:p>
    <w:p>
      <w:pPr>
        <w:pStyle w:val="BodyText"/>
        <w:tabs>
          <w:tab w:pos="2990" w:val="left" w:leader="none"/>
        </w:tabs>
        <w:spacing w:line="213" w:lineRule="exact" w:before="99"/>
        <w:ind w:left="120"/>
      </w:pPr>
      <w:r>
        <w:rPr/>
        <w:pict>
          <v:shape style="position:absolute;margin-left:187.936996pt;margin-top:11.80442pt;width:24.2pt;height:13.85pt;mso-position-horizontal-relative:page;mso-position-vertical-relative:paragraph;z-index:-259815424" type="#_x0000_t202" filled="false" stroked="false">
            <v:textbox inset="0,0,0,0">
              <w:txbxContent>
                <w:p>
                  <w:pPr>
                    <w:spacing w:line="162" w:lineRule="exact" w:before="0"/>
                    <w:ind w:left="0" w:right="0" w:firstLine="0"/>
                    <w:jc w:val="left"/>
                    <w:rPr>
                      <w:sz w:val="16"/>
                    </w:rPr>
                  </w:pPr>
                  <w:r>
                    <w:rPr>
                      <w:w w:val="130"/>
                      <w:sz w:val="16"/>
                    </w:rPr>
                    <w:t>[</w:t>
                  </w:r>
                  <w:r>
                    <w:rPr>
                      <w:i/>
                      <w:w w:val="130"/>
                      <w:sz w:val="16"/>
                    </w:rPr>
                    <w:t>t</w:t>
                  </w:r>
                  <w:r>
                    <w:rPr>
                      <w:rFonts w:ascii="Menlo" w:hAnsi="Menlo"/>
                      <w:i/>
                      <w:w w:val="130"/>
                      <w:sz w:val="16"/>
                    </w:rPr>
                    <w:t>−</w:t>
                  </w:r>
                  <w:r>
                    <w:rPr>
                      <w:rFonts w:ascii="Menlo" w:hAnsi="Menlo"/>
                      <w:i/>
                      <w:spacing w:val="-72"/>
                      <w:w w:val="130"/>
                      <w:sz w:val="16"/>
                    </w:rPr>
                    <w:t> </w:t>
                  </w:r>
                  <w:r>
                    <w:rPr>
                      <w:i/>
                      <w:spacing w:val="-7"/>
                      <w:w w:val="130"/>
                      <w:sz w:val="16"/>
                    </w:rPr>
                    <w:t>,t</w:t>
                  </w:r>
                  <w:r>
                    <w:rPr>
                      <w:spacing w:val="-7"/>
                      <w:w w:val="130"/>
                      <w:sz w:val="16"/>
                    </w:rPr>
                    <w:t>)</w:t>
                  </w:r>
                </w:p>
              </w:txbxContent>
            </v:textbox>
            <w10:wrap type="none"/>
          </v:shape>
        </w:pict>
      </w:r>
      <w:r>
        <w:rPr>
          <w:w w:val="105"/>
        </w:rPr>
        <w:t>Afterwards, </w:t>
      </w:r>
      <w:r>
        <w:rPr>
          <w:spacing w:val="-4"/>
          <w:w w:val="105"/>
        </w:rPr>
        <w:t>we</w:t>
      </w:r>
      <w:r>
        <w:rPr>
          <w:spacing w:val="-8"/>
          <w:w w:val="105"/>
        </w:rPr>
        <w:t> </w:t>
      </w:r>
      <w:r>
        <w:rPr>
          <w:w w:val="105"/>
        </w:rPr>
        <w:t>split</w:t>
      </w:r>
      <w:r>
        <w:rPr>
          <w:spacing w:val="-6"/>
          <w:w w:val="105"/>
        </w:rPr>
        <w:t> </w:t>
      </w:r>
      <w:r>
        <w:rPr>
          <w:w w:val="105"/>
        </w:rPr>
        <w:t>IF</w:t>
        <w:tab/>
        <w:t>into the positive group,</w:t>
      </w:r>
      <w:r>
        <w:rPr>
          <w:spacing w:val="5"/>
          <w:w w:val="105"/>
        </w:rPr>
        <w:t> </w:t>
      </w:r>
      <w:r>
        <w:rPr>
          <w:w w:val="105"/>
        </w:rPr>
        <w:t>IF</w:t>
      </w:r>
      <w:r>
        <w:rPr>
          <w:w w:val="105"/>
          <w:vertAlign w:val="superscript"/>
        </w:rPr>
        <w:t>+</w:t>
      </w:r>
    </w:p>
    <w:p>
      <w:pPr>
        <w:spacing w:line="124" w:lineRule="exact" w:before="0"/>
        <w:ind w:left="5626" w:right="0" w:firstLine="0"/>
        <w:jc w:val="left"/>
        <w:rPr>
          <w:sz w:val="16"/>
        </w:rPr>
      </w:pPr>
      <w:r>
        <w:rPr>
          <w:w w:val="130"/>
          <w:sz w:val="16"/>
        </w:rPr>
        <w:t>[</w:t>
      </w:r>
      <w:r>
        <w:rPr>
          <w:i/>
          <w:w w:val="130"/>
          <w:sz w:val="16"/>
        </w:rPr>
        <w:t>t</w:t>
      </w:r>
      <w:r>
        <w:rPr>
          <w:rFonts w:ascii="Menlo" w:hAnsi="Menlo"/>
          <w:i/>
          <w:w w:val="130"/>
          <w:sz w:val="16"/>
        </w:rPr>
        <w:t>−</w:t>
      </w:r>
      <w:r>
        <w:rPr>
          <w:rFonts w:ascii="Menlo" w:hAnsi="Menlo"/>
          <w:i/>
          <w:spacing w:val="-71"/>
          <w:w w:val="130"/>
          <w:sz w:val="16"/>
        </w:rPr>
        <w:t> </w:t>
      </w:r>
      <w:r>
        <w:rPr>
          <w:i/>
          <w:spacing w:val="-7"/>
          <w:w w:val="130"/>
          <w:sz w:val="16"/>
        </w:rPr>
        <w:t>,t</w:t>
      </w:r>
      <w:r>
        <w:rPr>
          <w:spacing w:val="-7"/>
          <w:w w:val="130"/>
          <w:sz w:val="16"/>
        </w:rPr>
        <w:t>)</w:t>
      </w:r>
    </w:p>
    <w:p>
      <w:pPr>
        <w:spacing w:before="99"/>
        <w:ind w:left="-31" w:right="0" w:firstLine="0"/>
        <w:jc w:val="left"/>
        <w:rPr>
          <w:sz w:val="24"/>
        </w:rPr>
      </w:pPr>
      <w:r>
        <w:rPr/>
        <w:br w:type="column"/>
      </w:r>
      <w:r>
        <w:rPr>
          <w:w w:val="107"/>
          <w:sz w:val="24"/>
        </w:rPr>
        <w:t>,</w:t>
      </w:r>
      <w:r>
        <w:rPr>
          <w:spacing w:val="2"/>
          <w:sz w:val="24"/>
        </w:rPr>
        <w:t> </w:t>
      </w:r>
      <w:r>
        <w:rPr>
          <w:w w:val="108"/>
          <w:sz w:val="24"/>
        </w:rPr>
        <w:t>and</w:t>
      </w:r>
      <w:r>
        <w:rPr>
          <w:spacing w:val="-2"/>
          <w:sz w:val="24"/>
        </w:rPr>
        <w:t> </w:t>
      </w:r>
      <w:r>
        <w:rPr>
          <w:w w:val="110"/>
          <w:sz w:val="24"/>
        </w:rPr>
        <w:t>the</w:t>
      </w:r>
      <w:r>
        <w:rPr>
          <w:spacing w:val="-1"/>
          <w:sz w:val="24"/>
        </w:rPr>
        <w:t> </w:t>
      </w:r>
      <w:r>
        <w:rPr>
          <w:w w:val="105"/>
          <w:sz w:val="24"/>
        </w:rPr>
        <w:t>negati</w:t>
      </w:r>
      <w:r>
        <w:rPr>
          <w:spacing w:val="-7"/>
          <w:w w:val="105"/>
          <w:sz w:val="24"/>
        </w:rPr>
        <w:t>v</w:t>
      </w:r>
      <w:r>
        <w:rPr>
          <w:w w:val="97"/>
          <w:sz w:val="24"/>
        </w:rPr>
        <w:t>e</w:t>
      </w:r>
      <w:r>
        <w:rPr>
          <w:spacing w:val="-2"/>
          <w:sz w:val="24"/>
        </w:rPr>
        <w:t> </w:t>
      </w:r>
      <w:r>
        <w:rPr>
          <w:w w:val="104"/>
          <w:sz w:val="24"/>
        </w:rPr>
        <w:t>group,</w:t>
      </w:r>
      <w:r>
        <w:rPr>
          <w:spacing w:val="2"/>
          <w:sz w:val="24"/>
        </w:rPr>
        <w:t> </w:t>
      </w:r>
      <w:r>
        <w:rPr>
          <w:w w:val="111"/>
          <w:sz w:val="24"/>
        </w:rPr>
        <w:t>IF</w:t>
      </w:r>
      <w:r>
        <w:rPr>
          <w:rFonts w:ascii="Menlo" w:hAnsi="Menlo"/>
          <w:i/>
          <w:spacing w:val="-132"/>
          <w:w w:val="125"/>
          <w:sz w:val="24"/>
          <w:vertAlign w:val="superscript"/>
        </w:rPr>
        <w:t>−</w:t>
      </w:r>
      <w:r>
        <w:rPr>
          <w:w w:val="88"/>
          <w:position w:val="-7"/>
          <w:sz w:val="16"/>
          <w:vertAlign w:val="baseline"/>
        </w:rPr>
        <w:t>[</w:t>
      </w:r>
      <w:r>
        <w:rPr>
          <w:i/>
          <w:w w:val="137"/>
          <w:position w:val="-7"/>
          <w:sz w:val="16"/>
          <w:vertAlign w:val="baseline"/>
        </w:rPr>
        <w:t>t</w:t>
      </w:r>
      <w:r>
        <w:rPr>
          <w:i/>
          <w:position w:val="-7"/>
          <w:sz w:val="16"/>
          <w:vertAlign w:val="baseline"/>
        </w:rPr>
        <w:t>  </w:t>
      </w:r>
      <w:r>
        <w:rPr>
          <w:i/>
          <w:spacing w:val="11"/>
          <w:position w:val="-7"/>
          <w:sz w:val="16"/>
          <w:vertAlign w:val="baseline"/>
        </w:rPr>
        <w:t> </w:t>
      </w:r>
      <w:r>
        <w:rPr>
          <w:i/>
          <w:w w:val="142"/>
          <w:position w:val="-7"/>
          <w:sz w:val="16"/>
          <w:vertAlign w:val="baseline"/>
        </w:rPr>
        <w:t> ,t</w:t>
      </w:r>
      <w:r>
        <w:rPr>
          <w:spacing w:val="9"/>
          <w:w w:val="123"/>
          <w:position w:val="-7"/>
          <w:sz w:val="16"/>
          <w:vertAlign w:val="baseline"/>
        </w:rPr>
        <w:t>)</w:t>
      </w:r>
      <w:r>
        <w:rPr>
          <w:w w:val="107"/>
          <w:sz w:val="24"/>
          <w:vertAlign w:val="baseline"/>
        </w:rPr>
        <w:t>,</w:t>
      </w:r>
    </w:p>
    <w:p>
      <w:pPr>
        <w:spacing w:after="0"/>
        <w:jc w:val="left"/>
        <w:rPr>
          <w:sz w:val="24"/>
        </w:rPr>
        <w:sectPr>
          <w:type w:val="continuous"/>
          <w:pgSz w:w="12240" w:h="15840"/>
          <w:pgMar w:top="1500" w:bottom="1020" w:left="1320" w:right="300"/>
          <w:cols w:num="2" w:equalWidth="0">
            <w:col w:w="6111" w:space="40"/>
            <w:col w:w="4469"/>
          </w:cols>
        </w:sectPr>
      </w:pPr>
    </w:p>
    <w:p>
      <w:pPr>
        <w:pStyle w:val="BodyText"/>
        <w:spacing w:line="376" w:lineRule="auto" w:before="95"/>
        <w:ind w:left="120" w:right="1138"/>
        <w:jc w:val="both"/>
      </w:pPr>
      <w:r>
        <w:rPr/>
        <w:pict>
          <v:shape style="position:absolute;margin-left:517.500977pt;margin-top:-8.151586pt;width:6.6pt;height:13.85pt;mso-position-horizontal-relative:page;mso-position-vertical-relative:paragraph;z-index:-259814400" type="#_x0000_t202" filled="false" stroked="false">
            <v:textbox inset="0,0,0,0">
              <w:txbxContent>
                <w:p>
                  <w:pPr>
                    <w:spacing w:line="162" w:lineRule="exact" w:before="0"/>
                    <w:ind w:left="0" w:right="0" w:firstLine="0"/>
                    <w:jc w:val="left"/>
                    <w:rPr>
                      <w:rFonts w:ascii="Menlo" w:hAnsi="Menlo"/>
                      <w:i/>
                      <w:sz w:val="16"/>
                    </w:rPr>
                  </w:pPr>
                  <w:r>
                    <w:rPr>
                      <w:rFonts w:ascii="Menlo" w:hAnsi="Menlo"/>
                      <w:i/>
                      <w:w w:val="136"/>
                      <w:sz w:val="16"/>
                    </w:rPr>
                    <w:t>−</w:t>
                  </w:r>
                </w:p>
              </w:txbxContent>
            </v:textbox>
            <w10:wrap type="none"/>
          </v:shape>
        </w:pict>
      </w:r>
      <w:r>
        <w:rPr>
          <w:w w:val="110"/>
        </w:rPr>
        <w:t>according</w:t>
      </w:r>
      <w:r>
        <w:rPr>
          <w:spacing w:val="-40"/>
          <w:w w:val="110"/>
        </w:rPr>
        <w:t> </w:t>
      </w:r>
      <w:r>
        <w:rPr>
          <w:w w:val="110"/>
        </w:rPr>
        <w:t>to</w:t>
      </w:r>
      <w:r>
        <w:rPr>
          <w:spacing w:val="-40"/>
          <w:w w:val="110"/>
        </w:rPr>
        <w:t> </w:t>
      </w:r>
      <w:r>
        <w:rPr>
          <w:w w:val="110"/>
        </w:rPr>
        <w:t>the</w:t>
      </w:r>
      <w:r>
        <w:rPr>
          <w:spacing w:val="-40"/>
          <w:w w:val="110"/>
        </w:rPr>
        <w:t> </w:t>
      </w:r>
      <w:r>
        <w:rPr>
          <w:w w:val="110"/>
        </w:rPr>
        <w:t>sign</w:t>
      </w:r>
      <w:r>
        <w:rPr>
          <w:spacing w:val="-40"/>
          <w:w w:val="110"/>
        </w:rPr>
        <w:t> </w:t>
      </w:r>
      <w:r>
        <w:rPr>
          <w:w w:val="110"/>
        </w:rPr>
        <w:t>of</w:t>
      </w:r>
      <w:r>
        <w:rPr>
          <w:spacing w:val="-40"/>
          <w:w w:val="110"/>
        </w:rPr>
        <w:t> </w:t>
      </w:r>
      <w:r>
        <w:rPr>
          <w:w w:val="110"/>
        </w:rPr>
        <w:t>each</w:t>
      </w:r>
      <w:r>
        <w:rPr>
          <w:spacing w:val="-40"/>
          <w:w w:val="110"/>
        </w:rPr>
        <w:t> </w:t>
      </w:r>
      <w:r>
        <w:rPr>
          <w:w w:val="110"/>
        </w:rPr>
        <w:t>news’</w:t>
      </w:r>
      <w:r>
        <w:rPr>
          <w:spacing w:val="-40"/>
          <w:w w:val="110"/>
        </w:rPr>
        <w:t> </w:t>
      </w:r>
      <w:r>
        <w:rPr>
          <w:w w:val="110"/>
        </w:rPr>
        <w:t>ESS</w:t>
      </w:r>
      <w:r>
        <w:rPr>
          <w:spacing w:val="-40"/>
          <w:w w:val="110"/>
        </w:rPr>
        <w:t> </w:t>
      </w:r>
      <w:r>
        <w:rPr>
          <w:w w:val="110"/>
        </w:rPr>
        <w:t>score</w:t>
      </w:r>
      <w:r>
        <w:rPr>
          <w:spacing w:val="-40"/>
          <w:w w:val="110"/>
        </w:rPr>
        <w:t> </w:t>
      </w:r>
      <w:r>
        <w:rPr>
          <w:w w:val="110"/>
        </w:rPr>
        <w:t>(news</w:t>
      </w:r>
      <w:r>
        <w:rPr>
          <w:spacing w:val="-40"/>
          <w:w w:val="110"/>
        </w:rPr>
        <w:t> </w:t>
      </w:r>
      <w:r>
        <w:rPr>
          <w:w w:val="110"/>
        </w:rPr>
        <w:t>with</w:t>
      </w:r>
      <w:r>
        <w:rPr>
          <w:spacing w:val="-40"/>
          <w:w w:val="110"/>
        </w:rPr>
        <w:t> </w:t>
      </w:r>
      <w:r>
        <w:rPr>
          <w:w w:val="110"/>
        </w:rPr>
        <w:t>zero</w:t>
      </w:r>
      <w:r>
        <w:rPr>
          <w:spacing w:val="-40"/>
          <w:w w:val="110"/>
        </w:rPr>
        <w:t> </w:t>
      </w:r>
      <w:r>
        <w:rPr>
          <w:w w:val="110"/>
        </w:rPr>
        <w:t>ESS</w:t>
      </w:r>
      <w:r>
        <w:rPr>
          <w:spacing w:val="-40"/>
          <w:w w:val="110"/>
        </w:rPr>
        <w:t> </w:t>
      </w:r>
      <w:r>
        <w:rPr>
          <w:w w:val="110"/>
        </w:rPr>
        <w:t>score</w:t>
      </w:r>
      <w:r>
        <w:rPr>
          <w:spacing w:val="-40"/>
          <w:w w:val="110"/>
        </w:rPr>
        <w:t> </w:t>
      </w:r>
      <w:r>
        <w:rPr>
          <w:w w:val="110"/>
        </w:rPr>
        <w:t>are</w:t>
      </w:r>
      <w:r>
        <w:rPr>
          <w:spacing w:val="-39"/>
          <w:w w:val="110"/>
        </w:rPr>
        <w:t> </w:t>
      </w:r>
      <w:r>
        <w:rPr>
          <w:w w:val="110"/>
        </w:rPr>
        <w:t>discarded).</w:t>
      </w:r>
      <w:r>
        <w:rPr>
          <w:spacing w:val="-25"/>
          <w:w w:val="110"/>
        </w:rPr>
        <w:t> </w:t>
      </w:r>
      <w:r>
        <w:rPr>
          <w:w w:val="110"/>
        </w:rPr>
        <w:t>Note that</w:t>
      </w:r>
      <w:r>
        <w:rPr>
          <w:spacing w:val="-33"/>
          <w:w w:val="110"/>
        </w:rPr>
        <w:t> </w:t>
      </w:r>
      <w:r>
        <w:rPr>
          <w:spacing w:val="-4"/>
          <w:w w:val="110"/>
        </w:rPr>
        <w:t>by</w:t>
      </w:r>
      <w:r>
        <w:rPr>
          <w:spacing w:val="-32"/>
          <w:w w:val="110"/>
        </w:rPr>
        <w:t> </w:t>
      </w:r>
      <w:r>
        <w:rPr>
          <w:w w:val="110"/>
        </w:rPr>
        <w:t>the</w:t>
      </w:r>
      <w:r>
        <w:rPr>
          <w:spacing w:val="-33"/>
          <w:w w:val="110"/>
        </w:rPr>
        <w:t> </w:t>
      </w:r>
      <w:r>
        <w:rPr>
          <w:w w:val="110"/>
        </w:rPr>
        <w:t>definition</w:t>
      </w:r>
      <w:r>
        <w:rPr>
          <w:spacing w:val="-32"/>
          <w:w w:val="110"/>
        </w:rPr>
        <w:t> </w:t>
      </w:r>
      <w:r>
        <w:rPr>
          <w:w w:val="110"/>
        </w:rPr>
        <w:t>of</w:t>
      </w:r>
      <w:r>
        <w:rPr>
          <w:spacing w:val="-33"/>
          <w:w w:val="110"/>
        </w:rPr>
        <w:t> </w:t>
      </w:r>
      <w:r>
        <w:rPr>
          <w:w w:val="110"/>
        </w:rPr>
        <w:t>WESS,</w:t>
      </w:r>
      <w:r>
        <w:rPr>
          <w:spacing w:val="-32"/>
          <w:w w:val="110"/>
        </w:rPr>
        <w:t> </w:t>
      </w:r>
      <w:r>
        <w:rPr>
          <w:w w:val="110"/>
        </w:rPr>
        <w:t>signs</w:t>
      </w:r>
      <w:r>
        <w:rPr>
          <w:spacing w:val="-33"/>
          <w:w w:val="110"/>
        </w:rPr>
        <w:t> </w:t>
      </w:r>
      <w:r>
        <w:rPr>
          <w:w w:val="110"/>
        </w:rPr>
        <w:t>of</w:t>
      </w:r>
      <w:r>
        <w:rPr>
          <w:spacing w:val="-32"/>
          <w:w w:val="110"/>
        </w:rPr>
        <w:t> </w:t>
      </w:r>
      <w:r>
        <w:rPr>
          <w:w w:val="110"/>
        </w:rPr>
        <w:t>ESS</w:t>
      </w:r>
      <w:r>
        <w:rPr>
          <w:spacing w:val="-33"/>
          <w:w w:val="110"/>
        </w:rPr>
        <w:t> </w:t>
      </w:r>
      <w:r>
        <w:rPr>
          <w:w w:val="110"/>
        </w:rPr>
        <w:t>and</w:t>
      </w:r>
      <w:r>
        <w:rPr>
          <w:spacing w:val="-32"/>
          <w:w w:val="110"/>
        </w:rPr>
        <w:t> </w:t>
      </w:r>
      <w:r>
        <w:rPr>
          <w:w w:val="110"/>
        </w:rPr>
        <w:t>WESS</w:t>
      </w:r>
      <w:r>
        <w:rPr>
          <w:spacing w:val="-33"/>
          <w:w w:val="110"/>
        </w:rPr>
        <w:t> </w:t>
      </w:r>
      <w:r>
        <w:rPr>
          <w:w w:val="110"/>
        </w:rPr>
        <w:t>are</w:t>
      </w:r>
      <w:r>
        <w:rPr>
          <w:spacing w:val="-32"/>
          <w:w w:val="110"/>
        </w:rPr>
        <w:t> </w:t>
      </w:r>
      <w:r>
        <w:rPr>
          <w:spacing w:val="-3"/>
          <w:w w:val="110"/>
        </w:rPr>
        <w:t>always</w:t>
      </w:r>
      <w:r>
        <w:rPr>
          <w:spacing w:val="-33"/>
          <w:w w:val="110"/>
        </w:rPr>
        <w:t> </w:t>
      </w:r>
      <w:r>
        <w:rPr>
          <w:w w:val="110"/>
        </w:rPr>
        <w:t>the</w:t>
      </w:r>
      <w:r>
        <w:rPr>
          <w:spacing w:val="-32"/>
          <w:w w:val="110"/>
        </w:rPr>
        <w:t> </w:t>
      </w:r>
      <w:r>
        <w:rPr>
          <w:w w:val="110"/>
        </w:rPr>
        <w:t>same,</w:t>
      </w:r>
      <w:r>
        <w:rPr>
          <w:spacing w:val="-31"/>
          <w:w w:val="110"/>
        </w:rPr>
        <w:t> </w:t>
      </w:r>
      <w:r>
        <w:rPr>
          <w:w w:val="110"/>
        </w:rPr>
        <w:t>hence,</w:t>
      </w:r>
      <w:r>
        <w:rPr>
          <w:spacing w:val="-30"/>
          <w:w w:val="110"/>
        </w:rPr>
        <w:t> </w:t>
      </w:r>
      <w:r>
        <w:rPr>
          <w:w w:val="110"/>
        </w:rPr>
        <w:t>splitting IF</w:t>
      </w:r>
      <w:r>
        <w:rPr>
          <w:w w:val="110"/>
          <w:vertAlign w:val="subscript"/>
        </w:rPr>
        <w:t>[</w:t>
      </w:r>
      <w:r>
        <w:rPr>
          <w:i/>
          <w:w w:val="110"/>
          <w:vertAlign w:val="subscript"/>
        </w:rPr>
        <w:t>t</w:t>
      </w:r>
      <w:r>
        <w:rPr>
          <w:rFonts w:ascii="Menlo" w:hAnsi="Menlo" w:cs="Menlo" w:eastAsia="Menlo"/>
          <w:i/>
          <w:w w:val="110"/>
          <w:vertAlign w:val="subscript"/>
        </w:rPr>
        <w:t>−</w:t>
      </w:r>
      <w:r>
        <w:rPr>
          <w:rFonts w:ascii="Menlo" w:hAnsi="Menlo" w:cs="Menlo" w:eastAsia="Menlo"/>
          <w:i/>
          <w:spacing w:val="-122"/>
          <w:w w:val="110"/>
          <w:vertAlign w:val="subscript"/>
        </w:rPr>
        <w:t> </w:t>
      </w:r>
      <w:r>
        <w:rPr>
          <w:i/>
          <w:w w:val="110"/>
          <w:vertAlign w:val="subscript"/>
        </w:rPr>
        <w:t>,t</w:t>
      </w:r>
      <w:r>
        <w:rPr>
          <w:w w:val="110"/>
          <w:vertAlign w:val="subscript"/>
        </w:rPr>
        <w:t>)</w:t>
      </w:r>
      <w:r>
        <w:rPr>
          <w:spacing w:val="-23"/>
          <w:w w:val="110"/>
          <w:vertAlign w:val="baseline"/>
        </w:rPr>
        <w:t> </w:t>
      </w:r>
      <w:r>
        <w:rPr>
          <w:w w:val="110"/>
          <w:vertAlign w:val="baseline"/>
        </w:rPr>
        <w:t>based</w:t>
      </w:r>
      <w:r>
        <w:rPr>
          <w:spacing w:val="-30"/>
          <w:w w:val="110"/>
          <w:vertAlign w:val="baseline"/>
        </w:rPr>
        <w:t> </w:t>
      </w:r>
      <w:r>
        <w:rPr>
          <w:w w:val="110"/>
          <w:vertAlign w:val="baseline"/>
        </w:rPr>
        <w:t>on</w:t>
      </w:r>
      <w:r>
        <w:rPr>
          <w:spacing w:val="-30"/>
          <w:w w:val="110"/>
          <w:vertAlign w:val="baseline"/>
        </w:rPr>
        <w:t> </w:t>
      </w:r>
      <w:r>
        <w:rPr>
          <w:w w:val="110"/>
          <w:vertAlign w:val="baseline"/>
        </w:rPr>
        <w:t>ESS</w:t>
      </w:r>
      <w:r>
        <w:rPr>
          <w:spacing w:val="-30"/>
          <w:w w:val="110"/>
          <w:vertAlign w:val="baseline"/>
        </w:rPr>
        <w:t> </w:t>
      </w:r>
      <w:r>
        <w:rPr>
          <w:w w:val="110"/>
          <w:vertAlign w:val="baseline"/>
        </w:rPr>
        <w:t>and</w:t>
      </w:r>
      <w:r>
        <w:rPr>
          <w:spacing w:val="-30"/>
          <w:w w:val="110"/>
          <w:vertAlign w:val="baseline"/>
        </w:rPr>
        <w:t> </w:t>
      </w:r>
      <w:r>
        <w:rPr>
          <w:w w:val="110"/>
          <w:vertAlign w:val="baseline"/>
        </w:rPr>
        <w:t>WESS</w:t>
      </w:r>
      <w:r>
        <w:rPr>
          <w:spacing w:val="-30"/>
          <w:w w:val="110"/>
          <w:vertAlign w:val="baseline"/>
        </w:rPr>
        <w:t> </w:t>
      </w:r>
      <w:r>
        <w:rPr>
          <w:spacing w:val="-3"/>
          <w:w w:val="110"/>
          <w:vertAlign w:val="baseline"/>
        </w:rPr>
        <w:t>always</w:t>
      </w:r>
      <w:r>
        <w:rPr>
          <w:spacing w:val="-30"/>
          <w:w w:val="110"/>
          <w:vertAlign w:val="baseline"/>
        </w:rPr>
        <w:t> </w:t>
      </w:r>
      <w:r>
        <w:rPr>
          <w:w w:val="110"/>
          <w:vertAlign w:val="baseline"/>
        </w:rPr>
        <w:t>gives</w:t>
      </w:r>
      <w:r>
        <w:rPr>
          <w:spacing w:val="-30"/>
          <w:w w:val="110"/>
          <w:vertAlign w:val="baseline"/>
        </w:rPr>
        <w:t> </w:t>
      </w:r>
      <w:r>
        <w:rPr>
          <w:w w:val="110"/>
          <w:vertAlign w:val="baseline"/>
        </w:rPr>
        <w:t>the</w:t>
      </w:r>
      <w:r>
        <w:rPr>
          <w:spacing w:val="-30"/>
          <w:w w:val="110"/>
          <w:vertAlign w:val="baseline"/>
        </w:rPr>
        <w:t> </w:t>
      </w:r>
      <w:r>
        <w:rPr>
          <w:w w:val="110"/>
          <w:vertAlign w:val="baseline"/>
        </w:rPr>
        <w:t>same</w:t>
      </w:r>
      <w:r>
        <w:rPr>
          <w:spacing w:val="-30"/>
          <w:w w:val="110"/>
          <w:vertAlign w:val="baseline"/>
        </w:rPr>
        <w:t> </w:t>
      </w:r>
      <w:r>
        <w:rPr>
          <w:w w:val="110"/>
          <w:vertAlign w:val="baseline"/>
        </w:rPr>
        <w:t>outcome.</w:t>
      </w:r>
      <w:r>
        <w:rPr>
          <w:spacing w:val="-3"/>
          <w:w w:val="110"/>
          <w:vertAlign w:val="baseline"/>
        </w:rPr>
        <w:t> </w:t>
      </w:r>
      <w:r>
        <w:rPr>
          <w:w w:val="110"/>
          <w:vertAlign w:val="baseline"/>
        </w:rPr>
        <w:t>Then,</w:t>
      </w:r>
      <w:r>
        <w:rPr>
          <w:spacing w:val="-26"/>
          <w:w w:val="110"/>
          <w:vertAlign w:val="baseline"/>
        </w:rPr>
        <w:t> </w:t>
      </w:r>
      <w:r>
        <w:rPr>
          <w:i/>
          <w:w w:val="110"/>
          <w:vertAlign w:val="baseline"/>
        </w:rPr>
        <w:t>ϕ</w:t>
      </w:r>
      <w:r>
        <w:rPr>
          <w:w w:val="110"/>
          <w:vertAlign w:val="subscript"/>
        </w:rPr>
        <w:t>aggregate</w:t>
      </w:r>
      <w:r>
        <w:rPr>
          <w:spacing w:val="-24"/>
          <w:w w:val="110"/>
          <w:vertAlign w:val="baseline"/>
        </w:rPr>
        <w:t> </w:t>
      </w:r>
      <w:r>
        <w:rPr>
          <w:w w:val="110"/>
          <w:vertAlign w:val="baseline"/>
        </w:rPr>
        <w:t>summarizes</w:t>
      </w:r>
    </w:p>
    <w:p>
      <w:pPr>
        <w:spacing w:after="0" w:line="376" w:lineRule="auto"/>
        <w:jc w:val="both"/>
        <w:sectPr>
          <w:type w:val="continuous"/>
          <w:pgSz w:w="12240" w:h="15840"/>
          <w:pgMar w:top="1500" w:bottom="1020" w:left="1320" w:right="300"/>
        </w:sectPr>
      </w:pPr>
    </w:p>
    <w:p>
      <w:pPr>
        <w:pStyle w:val="BodyText"/>
        <w:spacing w:line="213" w:lineRule="exact" w:before="75"/>
        <w:ind w:left="120"/>
      </w:pPr>
      <w:r>
        <w:rPr>
          <w:w w:val="105"/>
        </w:rPr>
        <w:t>the number of news, the average ESS and the average WESS for each of</w:t>
      </w:r>
      <w:r>
        <w:rPr>
          <w:spacing w:val="58"/>
          <w:w w:val="105"/>
        </w:rPr>
        <w:t> </w:t>
      </w:r>
      <w:r>
        <w:rPr>
          <w:w w:val="105"/>
        </w:rPr>
        <w:t>IF</w:t>
      </w:r>
      <w:r>
        <w:rPr>
          <w:w w:val="105"/>
          <w:vertAlign w:val="superscript"/>
        </w:rPr>
        <w:t>+</w:t>
      </w:r>
    </w:p>
    <w:p>
      <w:pPr>
        <w:spacing w:line="124" w:lineRule="exact" w:before="0"/>
        <w:ind w:left="7738" w:right="0" w:firstLine="0"/>
        <w:jc w:val="left"/>
        <w:rPr>
          <w:sz w:val="16"/>
        </w:rPr>
      </w:pPr>
      <w:r>
        <w:rPr>
          <w:w w:val="130"/>
          <w:sz w:val="16"/>
        </w:rPr>
        <w:t>[</w:t>
      </w:r>
      <w:r>
        <w:rPr>
          <w:i/>
          <w:w w:val="130"/>
          <w:sz w:val="16"/>
        </w:rPr>
        <w:t>t</w:t>
      </w:r>
      <w:r>
        <w:rPr>
          <w:rFonts w:ascii="Menlo" w:hAnsi="Menlo"/>
          <w:i/>
          <w:w w:val="130"/>
          <w:sz w:val="16"/>
        </w:rPr>
        <w:t>−</w:t>
      </w:r>
      <w:r>
        <w:rPr>
          <w:rFonts w:ascii="Menlo" w:hAnsi="Menlo"/>
          <w:i/>
          <w:spacing w:val="-71"/>
          <w:w w:val="130"/>
          <w:sz w:val="16"/>
        </w:rPr>
        <w:t> </w:t>
      </w:r>
      <w:r>
        <w:rPr>
          <w:i/>
          <w:spacing w:val="-7"/>
          <w:w w:val="130"/>
          <w:sz w:val="16"/>
        </w:rPr>
        <w:t>,t</w:t>
      </w:r>
      <w:r>
        <w:rPr>
          <w:spacing w:val="-7"/>
          <w:w w:val="130"/>
          <w:sz w:val="16"/>
        </w:rPr>
        <w:t>)</w:t>
      </w:r>
    </w:p>
    <w:p>
      <w:pPr>
        <w:spacing w:before="56"/>
        <w:ind w:left="40" w:right="0" w:firstLine="0"/>
        <w:jc w:val="left"/>
        <w:rPr>
          <w:sz w:val="16"/>
        </w:rPr>
      </w:pPr>
      <w:r>
        <w:rPr/>
        <w:br w:type="column"/>
      </w:r>
      <w:r>
        <w:rPr>
          <w:w w:val="108"/>
          <w:position w:val="8"/>
          <w:sz w:val="24"/>
        </w:rPr>
        <w:t>and</w:t>
      </w:r>
      <w:r>
        <w:rPr>
          <w:spacing w:val="10"/>
          <w:position w:val="8"/>
          <w:sz w:val="24"/>
        </w:rPr>
        <w:t> </w:t>
      </w:r>
      <w:r>
        <w:rPr>
          <w:w w:val="111"/>
          <w:position w:val="8"/>
          <w:sz w:val="24"/>
        </w:rPr>
        <w:t>IF</w:t>
      </w:r>
      <w:r>
        <w:rPr>
          <w:rFonts w:ascii="Menlo" w:hAnsi="Menlo"/>
          <w:i/>
          <w:spacing w:val="-132"/>
          <w:w w:val="136"/>
          <w:position w:val="17"/>
          <w:sz w:val="16"/>
        </w:rPr>
        <w:t>−</w:t>
      </w:r>
      <w:r>
        <w:rPr>
          <w:w w:val="88"/>
          <w:sz w:val="16"/>
        </w:rPr>
        <w:t>[</w:t>
      </w:r>
      <w:r>
        <w:rPr>
          <w:i/>
          <w:w w:val="137"/>
          <w:sz w:val="16"/>
        </w:rPr>
        <w:t>t</w:t>
      </w:r>
      <w:r>
        <w:rPr>
          <w:i/>
          <w:sz w:val="16"/>
        </w:rPr>
        <w:t>  </w:t>
      </w:r>
      <w:r>
        <w:rPr>
          <w:i/>
          <w:spacing w:val="11"/>
          <w:sz w:val="16"/>
        </w:rPr>
        <w:t> </w:t>
      </w:r>
      <w:r>
        <w:rPr>
          <w:i/>
          <w:w w:val="142"/>
          <w:sz w:val="16"/>
        </w:rPr>
        <w:t> ,t</w:t>
      </w:r>
      <w:r>
        <w:rPr>
          <w:w w:val="123"/>
          <w:sz w:val="16"/>
        </w:rPr>
        <w:t>)</w:t>
      </w:r>
    </w:p>
    <w:p>
      <w:pPr>
        <w:spacing w:after="0"/>
        <w:jc w:val="left"/>
        <w:rPr>
          <w:sz w:val="16"/>
        </w:rPr>
        <w:sectPr>
          <w:pgSz w:w="12240" w:h="15840"/>
          <w:pgMar w:header="0" w:footer="822" w:top="1380" w:bottom="1020" w:left="1320" w:right="300"/>
          <w:cols w:num="2" w:equalWidth="0">
            <w:col w:w="8222" w:space="40"/>
            <w:col w:w="2358"/>
          </w:cols>
        </w:sectPr>
      </w:pPr>
    </w:p>
    <w:p>
      <w:pPr>
        <w:pStyle w:val="BodyText"/>
        <w:spacing w:before="96"/>
        <w:ind w:left="119"/>
        <w:jc w:val="both"/>
      </w:pPr>
      <w:r>
        <w:rPr/>
        <w:pict>
          <v:shape style="position:absolute;margin-left:520.752014pt;margin-top:-8.101606pt;width:6.6pt;height:13.85pt;mso-position-horizontal-relative:page;mso-position-vertical-relative:paragraph;z-index:-259813376" type="#_x0000_t202" filled="false" stroked="false">
            <v:textbox inset="0,0,0,0">
              <w:txbxContent>
                <w:p>
                  <w:pPr>
                    <w:spacing w:line="162" w:lineRule="exact" w:before="0"/>
                    <w:ind w:left="0" w:right="0" w:firstLine="0"/>
                    <w:jc w:val="left"/>
                    <w:rPr>
                      <w:rFonts w:ascii="Menlo" w:hAnsi="Menlo"/>
                      <w:i/>
                      <w:sz w:val="16"/>
                    </w:rPr>
                  </w:pPr>
                  <w:r>
                    <w:rPr>
                      <w:rFonts w:ascii="Menlo" w:hAnsi="Menlo"/>
                      <w:i/>
                      <w:w w:val="136"/>
                      <w:sz w:val="16"/>
                    </w:rPr>
                    <w:t>−</w:t>
                  </w:r>
                </w:p>
              </w:txbxContent>
            </v:textbox>
            <w10:wrap type="none"/>
          </v:shape>
        </w:pict>
      </w:r>
      <w:r>
        <w:rPr>
          <w:w w:val="105"/>
        </w:rPr>
        <w:t>(6 features in total).</w:t>
      </w:r>
    </w:p>
    <w:p>
      <w:pPr>
        <w:pStyle w:val="BodyText"/>
        <w:spacing w:line="376" w:lineRule="auto" w:before="157"/>
        <w:ind w:left="119" w:right="1136" w:firstLine="234"/>
        <w:jc w:val="both"/>
      </w:pPr>
      <w:r>
        <w:rPr>
          <w:spacing w:val="-3"/>
          <w:w w:val="105"/>
        </w:rPr>
        <w:t>Lastly, </w:t>
      </w:r>
      <w:r>
        <w:rPr>
          <w:w w:val="105"/>
        </w:rPr>
        <w:t>as </w:t>
      </w:r>
      <w:r>
        <w:rPr>
          <w:spacing w:val="-4"/>
          <w:w w:val="105"/>
        </w:rPr>
        <w:t>we </w:t>
      </w:r>
      <w:r>
        <w:rPr>
          <w:w w:val="105"/>
        </w:rPr>
        <w:t>noticed in the data exploration, there are </w:t>
      </w:r>
      <w:r>
        <w:rPr>
          <w:spacing w:val="-5"/>
          <w:w w:val="105"/>
        </w:rPr>
        <w:t>two </w:t>
      </w:r>
      <w:r>
        <w:rPr>
          <w:w w:val="105"/>
        </w:rPr>
        <w:t>clusters of ESS scores (at -15 and 18). Moreover, news article assigned with these </w:t>
      </w:r>
      <w:r>
        <w:rPr>
          <w:spacing w:val="-5"/>
          <w:w w:val="105"/>
        </w:rPr>
        <w:t>two </w:t>
      </w:r>
      <w:r>
        <w:rPr>
          <w:spacing w:val="-3"/>
          <w:w w:val="105"/>
        </w:rPr>
        <w:t>values </w:t>
      </w:r>
      <w:r>
        <w:rPr>
          <w:w w:val="105"/>
        </w:rPr>
        <w:t>of ESS scores are in general reports of past price </w:t>
      </w:r>
      <w:r>
        <w:rPr>
          <w:spacing w:val="-3"/>
          <w:w w:val="105"/>
        </w:rPr>
        <w:t>movements </w:t>
      </w:r>
      <w:r>
        <w:rPr>
          <w:w w:val="105"/>
        </w:rPr>
        <w:t>and carry little information about future price changes. </w:t>
      </w:r>
      <w:r>
        <w:rPr>
          <w:spacing w:val="-10"/>
          <w:w w:val="105"/>
        </w:rPr>
        <w:t>To</w:t>
      </w:r>
    </w:p>
    <w:p>
      <w:pPr>
        <w:spacing w:after="0" w:line="376" w:lineRule="auto"/>
        <w:jc w:val="both"/>
        <w:sectPr>
          <w:type w:val="continuous"/>
          <w:pgSz w:w="12240" w:h="15840"/>
          <w:pgMar w:top="1500" w:bottom="1020" w:left="1320" w:right="300"/>
        </w:sectPr>
      </w:pPr>
    </w:p>
    <w:p>
      <w:pPr>
        <w:pStyle w:val="BodyText"/>
        <w:spacing w:line="213" w:lineRule="exact" w:before="1"/>
        <w:ind w:left="119"/>
      </w:pPr>
      <w:r>
        <w:rPr>
          <w:w w:val="105"/>
        </w:rPr>
        <w:t>address this issue, we define IF</w:t>
      </w:r>
      <w:r>
        <w:rPr>
          <w:w w:val="105"/>
          <w:vertAlign w:val="superscript"/>
        </w:rPr>
        <w:t>++</w:t>
      </w:r>
    </w:p>
    <w:p>
      <w:pPr>
        <w:spacing w:line="124" w:lineRule="exact" w:before="0"/>
        <w:ind w:left="3365" w:right="0" w:firstLine="0"/>
        <w:jc w:val="left"/>
        <w:rPr>
          <w:sz w:val="16"/>
        </w:rPr>
      </w:pPr>
      <w:r>
        <w:rPr>
          <w:w w:val="130"/>
          <w:sz w:val="16"/>
        </w:rPr>
        <w:t>[</w:t>
      </w:r>
      <w:r>
        <w:rPr>
          <w:i/>
          <w:w w:val="130"/>
          <w:sz w:val="16"/>
        </w:rPr>
        <w:t>t</w:t>
      </w:r>
      <w:r>
        <w:rPr>
          <w:rFonts w:ascii="Menlo" w:hAnsi="Menlo"/>
          <w:i/>
          <w:w w:val="130"/>
          <w:sz w:val="16"/>
        </w:rPr>
        <w:t>−</w:t>
      </w:r>
      <w:r>
        <w:rPr>
          <w:rFonts w:ascii="Menlo" w:hAnsi="Menlo"/>
          <w:i/>
          <w:spacing w:val="-71"/>
          <w:w w:val="130"/>
          <w:sz w:val="16"/>
        </w:rPr>
        <w:t> </w:t>
      </w:r>
      <w:r>
        <w:rPr>
          <w:i/>
          <w:spacing w:val="-7"/>
          <w:w w:val="130"/>
          <w:sz w:val="16"/>
        </w:rPr>
        <w:t>,t</w:t>
      </w:r>
      <w:r>
        <w:rPr>
          <w:spacing w:val="-7"/>
          <w:w w:val="130"/>
          <w:sz w:val="16"/>
        </w:rPr>
        <w:t>)</w:t>
      </w:r>
    </w:p>
    <w:p>
      <w:pPr>
        <w:pStyle w:val="BodyText"/>
        <w:spacing w:before="1"/>
        <w:ind w:left="61"/>
      </w:pPr>
      <w:r>
        <w:rPr/>
        <w:br w:type="column"/>
      </w:r>
      <w:r>
        <w:rPr>
          <w:w w:val="110"/>
        </w:rPr>
        <w:t>(extremely positive news) to be the subset of IF</w:t>
      </w:r>
      <w:r>
        <w:rPr>
          <w:w w:val="110"/>
          <w:vertAlign w:val="subscript"/>
        </w:rPr>
        <w:t>[</w:t>
      </w:r>
      <w:r>
        <w:rPr>
          <w:i/>
          <w:w w:val="110"/>
          <w:vertAlign w:val="subscript"/>
        </w:rPr>
        <w:t>t</w:t>
      </w:r>
      <w:r>
        <w:rPr>
          <w:rFonts w:ascii="Menlo" w:hAnsi="Menlo"/>
          <w:i/>
          <w:w w:val="110"/>
          <w:vertAlign w:val="subscript"/>
        </w:rPr>
        <w:t>− </w:t>
      </w:r>
      <w:r>
        <w:rPr>
          <w:i/>
          <w:w w:val="110"/>
          <w:vertAlign w:val="subscript"/>
        </w:rPr>
        <w:t>,t</w:t>
      </w:r>
      <w:r>
        <w:rPr>
          <w:w w:val="110"/>
          <w:vertAlign w:val="subscript"/>
        </w:rPr>
        <w:t>)</w:t>
      </w:r>
    </w:p>
    <w:p>
      <w:pPr>
        <w:spacing w:after="0"/>
        <w:sectPr>
          <w:type w:val="continuous"/>
          <w:pgSz w:w="12240" w:h="15840"/>
          <w:pgMar w:top="1500" w:bottom="1020" w:left="1320" w:right="300"/>
          <w:cols w:num="2" w:equalWidth="0">
            <w:col w:w="3850" w:space="40"/>
            <w:col w:w="6730"/>
          </w:cols>
        </w:sectPr>
      </w:pPr>
    </w:p>
    <w:p>
      <w:pPr>
        <w:pStyle w:val="BodyText"/>
        <w:spacing w:line="215" w:lineRule="exact" w:before="96"/>
        <w:ind w:left="119"/>
        <w:rPr>
          <w:rFonts w:ascii="Menlo" w:hAnsi="Menlo"/>
          <w:i/>
        </w:rPr>
      </w:pPr>
      <w:r>
        <w:rPr/>
        <w:pict>
          <v:shape style="position:absolute;margin-left:286.324005pt;margin-top:13.797532pt;width:5.45pt;height:8pt;mso-position-horizontal-relative:page;mso-position-vertical-relative:paragraph;z-index:251830272" type="#_x0000_t202" filled="false" stroked="false">
            <v:textbox inset="0,0,0,0">
              <w:txbxContent>
                <w:p>
                  <w:pPr>
                    <w:spacing w:line="154" w:lineRule="exact" w:before="0"/>
                    <w:ind w:left="0" w:right="0" w:firstLine="0"/>
                    <w:jc w:val="left"/>
                    <w:rPr>
                      <w:i/>
                      <w:sz w:val="16"/>
                    </w:rPr>
                  </w:pPr>
                  <w:r>
                    <w:rPr>
                      <w:w w:val="110"/>
                      <w:sz w:val="16"/>
                    </w:rPr>
                    <w:t>[</w:t>
                  </w:r>
                  <w:r>
                    <w:rPr>
                      <w:i/>
                      <w:w w:val="110"/>
                      <w:sz w:val="16"/>
                    </w:rPr>
                    <w:t>t</w:t>
                  </w:r>
                </w:p>
              </w:txbxContent>
            </v:textbox>
            <w10:wrap type="none"/>
          </v:shape>
        </w:pict>
      </w:r>
      <w:r>
        <w:rPr>
          <w:w w:val="110"/>
        </w:rPr>
        <w:t>with ESS strictly greater than 18, and IF</w:t>
      </w:r>
      <w:r>
        <w:rPr>
          <w:rFonts w:ascii="Menlo" w:hAnsi="Menlo"/>
          <w:i/>
          <w:w w:val="110"/>
          <w:vertAlign w:val="superscript"/>
        </w:rPr>
        <w:t>−−</w:t>
      </w:r>
    </w:p>
    <w:p>
      <w:pPr>
        <w:spacing w:line="122" w:lineRule="exact" w:before="0"/>
        <w:ind w:left="4514" w:right="0" w:firstLine="0"/>
        <w:jc w:val="left"/>
        <w:rPr>
          <w:sz w:val="16"/>
        </w:rPr>
      </w:pPr>
      <w:r>
        <w:rPr>
          <w:rFonts w:ascii="Menlo" w:hAnsi="Menlo"/>
          <w:i/>
          <w:w w:val="135"/>
          <w:sz w:val="16"/>
        </w:rPr>
        <w:t>−</w:t>
      </w:r>
      <w:r>
        <w:rPr>
          <w:rFonts w:ascii="Menlo" w:hAnsi="Menlo"/>
          <w:i/>
          <w:spacing w:val="-71"/>
          <w:w w:val="135"/>
          <w:sz w:val="16"/>
        </w:rPr>
        <w:t> </w:t>
      </w:r>
      <w:r>
        <w:rPr>
          <w:i/>
          <w:spacing w:val="-7"/>
          <w:w w:val="135"/>
          <w:sz w:val="16"/>
        </w:rPr>
        <w:t>,t</w:t>
      </w:r>
      <w:r>
        <w:rPr>
          <w:spacing w:val="-7"/>
          <w:w w:val="135"/>
          <w:sz w:val="16"/>
        </w:rPr>
        <w:t>)</w:t>
      </w:r>
    </w:p>
    <w:p>
      <w:pPr>
        <w:pStyle w:val="BodyText"/>
        <w:spacing w:before="96"/>
        <w:ind w:left="54"/>
      </w:pPr>
      <w:r>
        <w:rPr/>
        <w:br w:type="column"/>
      </w:r>
      <w:r>
        <w:rPr>
          <w:w w:val="105"/>
        </w:rPr>
        <w:t>(extremely negative news) to be these news</w:t>
      </w:r>
    </w:p>
    <w:p>
      <w:pPr>
        <w:spacing w:after="0"/>
        <w:sectPr>
          <w:type w:val="continuous"/>
          <w:pgSz w:w="12240" w:h="15840"/>
          <w:pgMar w:top="1500" w:bottom="1020" w:left="1320" w:right="300"/>
          <w:cols w:num="2" w:equalWidth="0">
            <w:col w:w="4890" w:space="40"/>
            <w:col w:w="5690"/>
          </w:cols>
        </w:sectPr>
      </w:pPr>
    </w:p>
    <w:p>
      <w:pPr>
        <w:pStyle w:val="BodyText"/>
        <w:spacing w:before="96"/>
        <w:ind w:left="119"/>
      </w:pPr>
      <w:r>
        <w:rPr>
          <w:w w:val="105"/>
        </w:rPr>
        <w:t>with ESS strictly less than -15.</w:t>
      </w:r>
      <w:r>
        <w:rPr>
          <w:spacing w:val="55"/>
          <w:w w:val="105"/>
        </w:rPr>
        <w:t> </w:t>
      </w:r>
      <w:r>
        <w:rPr>
          <w:w w:val="105"/>
        </w:rPr>
        <w:t>Afterwards, </w:t>
      </w:r>
      <w:r>
        <w:rPr>
          <w:i/>
          <w:w w:val="105"/>
        </w:rPr>
        <w:t>ϕ</w:t>
      </w:r>
      <w:r>
        <w:rPr>
          <w:w w:val="105"/>
          <w:vertAlign w:val="subscript"/>
        </w:rPr>
        <w:t>aggregate</w:t>
      </w:r>
      <w:r>
        <w:rPr>
          <w:w w:val="105"/>
          <w:vertAlign w:val="baseline"/>
        </w:rPr>
        <w:t> summarizes the number of extremely</w:t>
      </w:r>
    </w:p>
    <w:p>
      <w:pPr>
        <w:spacing w:after="0"/>
        <w:sectPr>
          <w:type w:val="continuous"/>
          <w:pgSz w:w="12240" w:h="15840"/>
          <w:pgMar w:top="1500" w:bottom="1020" w:left="1320" w:right="300"/>
        </w:sectPr>
      </w:pPr>
    </w:p>
    <w:p>
      <w:pPr>
        <w:pStyle w:val="BodyText"/>
        <w:spacing w:line="213" w:lineRule="exact" w:before="157"/>
        <w:ind w:left="120"/>
      </w:pPr>
      <w:r>
        <w:rPr>
          <w:w w:val="105"/>
        </w:rPr>
        <w:t>positive (negative), the average ESS and the average WESS of news in IF</w:t>
      </w:r>
      <w:r>
        <w:rPr>
          <w:w w:val="105"/>
          <w:vertAlign w:val="superscript"/>
        </w:rPr>
        <w:t>++</w:t>
      </w:r>
    </w:p>
    <w:p>
      <w:pPr>
        <w:spacing w:line="124" w:lineRule="exact" w:before="0"/>
        <w:ind w:left="7717" w:right="0" w:firstLine="0"/>
        <w:jc w:val="left"/>
        <w:rPr>
          <w:sz w:val="16"/>
        </w:rPr>
      </w:pPr>
      <w:r>
        <w:rPr>
          <w:w w:val="130"/>
          <w:sz w:val="16"/>
        </w:rPr>
        <w:t>[</w:t>
      </w:r>
      <w:r>
        <w:rPr>
          <w:i/>
          <w:w w:val="130"/>
          <w:sz w:val="16"/>
        </w:rPr>
        <w:t>t</w:t>
      </w:r>
      <w:r>
        <w:rPr>
          <w:rFonts w:ascii="Menlo" w:hAnsi="Menlo"/>
          <w:i/>
          <w:w w:val="130"/>
          <w:sz w:val="16"/>
        </w:rPr>
        <w:t>−</w:t>
      </w:r>
      <w:r>
        <w:rPr>
          <w:rFonts w:ascii="Menlo" w:hAnsi="Menlo"/>
          <w:i/>
          <w:spacing w:val="-71"/>
          <w:w w:val="130"/>
          <w:sz w:val="16"/>
        </w:rPr>
        <w:t> </w:t>
      </w:r>
      <w:r>
        <w:rPr>
          <w:i/>
          <w:spacing w:val="-7"/>
          <w:w w:val="130"/>
          <w:sz w:val="16"/>
        </w:rPr>
        <w:t>,t</w:t>
      </w:r>
      <w:r>
        <w:rPr>
          <w:spacing w:val="-7"/>
          <w:w w:val="130"/>
          <w:sz w:val="16"/>
        </w:rPr>
        <w:t>)</w:t>
      </w:r>
    </w:p>
    <w:p>
      <w:pPr>
        <w:spacing w:before="138"/>
        <w:ind w:left="50" w:right="0" w:firstLine="0"/>
        <w:jc w:val="left"/>
        <w:rPr>
          <w:sz w:val="16"/>
        </w:rPr>
      </w:pPr>
      <w:r>
        <w:rPr/>
        <w:br w:type="column"/>
      </w:r>
      <w:r>
        <w:rPr>
          <w:w w:val="108"/>
          <w:position w:val="8"/>
          <w:sz w:val="24"/>
        </w:rPr>
        <w:t>and</w:t>
      </w:r>
      <w:r>
        <w:rPr>
          <w:spacing w:val="20"/>
          <w:position w:val="8"/>
          <w:sz w:val="24"/>
        </w:rPr>
        <w:t> </w:t>
      </w:r>
      <w:r>
        <w:rPr>
          <w:w w:val="111"/>
          <w:position w:val="8"/>
          <w:sz w:val="24"/>
        </w:rPr>
        <w:t>IF</w:t>
      </w:r>
      <w:r>
        <w:rPr>
          <w:rFonts w:ascii="Menlo" w:hAnsi="Menlo"/>
          <w:i/>
          <w:spacing w:val="-132"/>
          <w:w w:val="136"/>
          <w:position w:val="17"/>
          <w:sz w:val="16"/>
        </w:rPr>
        <w:t>−</w:t>
      </w:r>
      <w:r>
        <w:rPr>
          <w:w w:val="88"/>
          <w:sz w:val="16"/>
        </w:rPr>
        <w:t>[</w:t>
      </w:r>
      <w:r>
        <w:rPr>
          <w:i/>
          <w:w w:val="137"/>
          <w:sz w:val="16"/>
        </w:rPr>
        <w:t>t</w:t>
      </w:r>
      <w:r>
        <w:rPr>
          <w:i/>
          <w:spacing w:val="-17"/>
          <w:sz w:val="16"/>
        </w:rPr>
        <w:t> </w:t>
      </w:r>
      <w:r>
        <w:rPr>
          <w:rFonts w:ascii="Menlo" w:hAnsi="Menlo"/>
          <w:i/>
          <w:spacing w:val="-24"/>
          <w:w w:val="136"/>
          <w:position w:val="17"/>
          <w:sz w:val="16"/>
        </w:rPr>
        <w:t>−</w:t>
      </w:r>
      <w:r>
        <w:rPr>
          <w:i/>
          <w:w w:val="142"/>
          <w:sz w:val="16"/>
        </w:rPr>
        <w:t> ,t</w:t>
      </w:r>
      <w:r>
        <w:rPr>
          <w:w w:val="123"/>
          <w:sz w:val="16"/>
        </w:rPr>
        <w:t>)</w:t>
      </w:r>
    </w:p>
    <w:p>
      <w:pPr>
        <w:spacing w:after="0"/>
        <w:jc w:val="left"/>
        <w:rPr>
          <w:sz w:val="16"/>
        </w:rPr>
        <w:sectPr>
          <w:type w:val="continuous"/>
          <w:pgSz w:w="12240" w:h="15840"/>
          <w:pgMar w:top="1500" w:bottom="1020" w:left="1320" w:right="300"/>
          <w:cols w:num="2" w:equalWidth="0">
            <w:col w:w="8201" w:space="40"/>
            <w:col w:w="2379"/>
          </w:cols>
        </w:sectPr>
      </w:pPr>
    </w:p>
    <w:p>
      <w:pPr>
        <w:pStyle w:val="BodyText"/>
        <w:spacing w:before="96"/>
        <w:ind w:left="120"/>
        <w:jc w:val="both"/>
      </w:pPr>
      <w:r>
        <w:rPr/>
        <w:pict>
          <v:shape style="position:absolute;margin-left:520.752014pt;margin-top:-8.101582pt;width:6.6pt;height:13.85pt;mso-position-horizontal-relative:page;mso-position-vertical-relative:paragraph;z-index:-259811328" type="#_x0000_t202" filled="false" stroked="false">
            <v:textbox inset="0,0,0,0">
              <w:txbxContent>
                <w:p>
                  <w:pPr>
                    <w:spacing w:line="162" w:lineRule="exact" w:before="0"/>
                    <w:ind w:left="0" w:right="0" w:firstLine="0"/>
                    <w:jc w:val="left"/>
                    <w:rPr>
                      <w:rFonts w:ascii="Menlo" w:hAnsi="Menlo"/>
                      <w:i/>
                      <w:sz w:val="16"/>
                    </w:rPr>
                  </w:pPr>
                  <w:r>
                    <w:rPr>
                      <w:rFonts w:ascii="Menlo" w:hAnsi="Menlo"/>
                      <w:i/>
                      <w:w w:val="136"/>
                      <w:sz w:val="16"/>
                    </w:rPr>
                    <w:t>−</w:t>
                  </w:r>
                </w:p>
              </w:txbxContent>
            </v:textbox>
            <w10:wrap type="none"/>
          </v:shape>
        </w:pict>
      </w:r>
      <w:r>
        <w:rPr>
          <w:w w:val="105"/>
        </w:rPr>
        <w:t>(6 features in total).</w:t>
      </w:r>
    </w:p>
    <w:p>
      <w:pPr>
        <w:pStyle w:val="BodyText"/>
        <w:spacing w:line="374" w:lineRule="auto" w:before="158"/>
        <w:ind w:left="120" w:right="1137" w:firstLine="234"/>
        <w:jc w:val="both"/>
      </w:pPr>
      <w:r>
        <w:rPr>
          <w:w w:val="110"/>
        </w:rPr>
        <w:t>Overall,</w:t>
      </w:r>
      <w:r>
        <w:rPr>
          <w:spacing w:val="-11"/>
          <w:w w:val="110"/>
        </w:rPr>
        <w:t> </w:t>
      </w:r>
      <w:r>
        <w:rPr>
          <w:i/>
          <w:w w:val="110"/>
        </w:rPr>
        <w:t>ϕ</w:t>
      </w:r>
      <w:r>
        <w:rPr>
          <w:w w:val="110"/>
          <w:vertAlign w:val="subscript"/>
        </w:rPr>
        <w:t>aggregate</w:t>
      </w:r>
      <w:r>
        <w:rPr>
          <w:spacing w:val="-5"/>
          <w:w w:val="110"/>
          <w:vertAlign w:val="baseline"/>
        </w:rPr>
        <w:t> </w:t>
      </w:r>
      <w:r>
        <w:rPr>
          <w:w w:val="110"/>
          <w:vertAlign w:val="baseline"/>
        </w:rPr>
        <w:t>constructs</w:t>
      </w:r>
      <w:r>
        <w:rPr>
          <w:spacing w:val="-11"/>
          <w:w w:val="110"/>
          <w:vertAlign w:val="baseline"/>
        </w:rPr>
        <w:t> </w:t>
      </w:r>
      <w:r>
        <w:rPr>
          <w:w w:val="110"/>
          <w:vertAlign w:val="baseline"/>
        </w:rPr>
        <w:t>44</w:t>
      </w:r>
      <w:r>
        <w:rPr>
          <w:spacing w:val="-11"/>
          <w:w w:val="110"/>
          <w:vertAlign w:val="baseline"/>
        </w:rPr>
        <w:t> </w:t>
      </w:r>
      <w:r>
        <w:rPr>
          <w:w w:val="110"/>
          <w:vertAlign w:val="baseline"/>
        </w:rPr>
        <w:t>features</w:t>
      </w:r>
      <w:r>
        <w:rPr>
          <w:spacing w:val="-12"/>
          <w:w w:val="110"/>
          <w:vertAlign w:val="baseline"/>
        </w:rPr>
        <w:t> </w:t>
      </w:r>
      <w:r>
        <w:rPr>
          <w:w w:val="110"/>
          <w:vertAlign w:val="baseline"/>
        </w:rPr>
        <w:t>to</w:t>
      </w:r>
      <w:r>
        <w:rPr>
          <w:spacing w:val="-11"/>
          <w:w w:val="110"/>
          <w:vertAlign w:val="baseline"/>
        </w:rPr>
        <w:t> </w:t>
      </w:r>
      <w:r>
        <w:rPr>
          <w:w w:val="110"/>
          <w:vertAlign w:val="baseline"/>
        </w:rPr>
        <w:t>summarize</w:t>
      </w:r>
      <w:r>
        <w:rPr>
          <w:spacing w:val="-11"/>
          <w:w w:val="110"/>
          <w:vertAlign w:val="baseline"/>
        </w:rPr>
        <w:t> </w:t>
      </w:r>
      <w:r>
        <w:rPr>
          <w:w w:val="110"/>
          <w:vertAlign w:val="baseline"/>
        </w:rPr>
        <w:t>each</w:t>
      </w:r>
      <w:r>
        <w:rPr>
          <w:spacing w:val="-11"/>
          <w:w w:val="110"/>
          <w:vertAlign w:val="baseline"/>
        </w:rPr>
        <w:t> </w:t>
      </w:r>
      <w:r>
        <w:rPr>
          <w:w w:val="110"/>
          <w:vertAlign w:val="baseline"/>
        </w:rPr>
        <w:t>information</w:t>
      </w:r>
      <w:r>
        <w:rPr>
          <w:spacing w:val="-12"/>
          <w:w w:val="110"/>
          <w:vertAlign w:val="baseline"/>
        </w:rPr>
        <w:t> </w:t>
      </w:r>
      <w:r>
        <w:rPr>
          <w:w w:val="110"/>
          <w:vertAlign w:val="baseline"/>
        </w:rPr>
        <w:t>flow</w:t>
      </w:r>
      <w:r>
        <w:rPr>
          <w:spacing w:val="-12"/>
          <w:w w:val="110"/>
          <w:vertAlign w:val="baseline"/>
        </w:rPr>
        <w:t> </w:t>
      </w:r>
      <w:r>
        <w:rPr>
          <w:w w:val="110"/>
          <w:vertAlign w:val="baseline"/>
        </w:rPr>
        <w:t>IF</w:t>
      </w:r>
      <w:r>
        <w:rPr>
          <w:w w:val="110"/>
          <w:vertAlign w:val="subscript"/>
        </w:rPr>
        <w:t>[</w:t>
      </w:r>
      <w:r>
        <w:rPr>
          <w:i/>
          <w:w w:val="110"/>
          <w:vertAlign w:val="subscript"/>
        </w:rPr>
        <w:t>t</w:t>
      </w:r>
      <w:r>
        <w:rPr>
          <w:rFonts w:ascii="Menlo" w:hAnsi="Menlo" w:cs="Menlo" w:eastAsia="Menlo"/>
          <w:i/>
          <w:w w:val="110"/>
          <w:vertAlign w:val="subscript"/>
        </w:rPr>
        <w:t>−</w:t>
      </w:r>
      <w:r>
        <w:rPr>
          <w:rFonts w:ascii="Menlo" w:hAnsi="Menlo" w:cs="Menlo" w:eastAsia="Menlo"/>
          <w:i/>
          <w:spacing w:val="-119"/>
          <w:w w:val="110"/>
          <w:vertAlign w:val="subscript"/>
        </w:rPr>
        <w:t> </w:t>
      </w:r>
      <w:r>
        <w:rPr>
          <w:i/>
          <w:spacing w:val="2"/>
          <w:w w:val="110"/>
          <w:vertAlign w:val="subscript"/>
        </w:rPr>
        <w:t>,t</w:t>
      </w:r>
      <w:r>
        <w:rPr>
          <w:spacing w:val="2"/>
          <w:w w:val="110"/>
          <w:vertAlign w:val="subscript"/>
        </w:rPr>
        <w:t>)</w:t>
      </w:r>
      <w:r>
        <w:rPr>
          <w:spacing w:val="2"/>
          <w:w w:val="110"/>
          <w:vertAlign w:val="baseline"/>
        </w:rPr>
        <w:t>.</w:t>
      </w:r>
      <w:r>
        <w:rPr>
          <w:spacing w:val="9"/>
          <w:w w:val="110"/>
          <w:vertAlign w:val="baseline"/>
        </w:rPr>
        <w:t> </w:t>
      </w:r>
      <w:r>
        <w:rPr>
          <w:w w:val="110"/>
          <w:vertAlign w:val="baseline"/>
        </w:rPr>
        <w:t>Al- together with the </w:t>
      </w:r>
      <w:r>
        <w:rPr>
          <w:vertAlign w:val="baseline"/>
        </w:rPr>
        <w:t>11</w:t>
      </w:r>
      <w:r>
        <w:rPr>
          <w:i/>
          <w:vertAlign w:val="baseline"/>
        </w:rPr>
        <w:t>/i </w:t>
      </w:r>
      <w:r>
        <w:rPr>
          <w:w w:val="110"/>
          <w:vertAlign w:val="baseline"/>
        </w:rPr>
        <w:t>features from </w:t>
      </w:r>
      <w:r>
        <w:rPr>
          <w:i/>
          <w:w w:val="110"/>
          <w:vertAlign w:val="baseline"/>
        </w:rPr>
        <w:t>ϕ</w:t>
      </w:r>
      <w:r>
        <w:rPr>
          <w:w w:val="110"/>
          <w:vertAlign w:val="subscript"/>
        </w:rPr>
        <w:t>daily</w:t>
      </w:r>
      <w:r>
        <w:rPr>
          <w:w w:val="110"/>
          <w:vertAlign w:val="baseline"/>
        </w:rPr>
        <w:t>, </w:t>
      </w:r>
      <w:r>
        <w:rPr>
          <w:vertAlign w:val="baseline"/>
        </w:rPr>
        <w:t>11</w:t>
      </w:r>
      <w:r>
        <w:rPr>
          <w:i/>
          <w:vertAlign w:val="baseline"/>
        </w:rPr>
        <w:t>/i </w:t>
      </w:r>
      <w:r>
        <w:rPr>
          <w:w w:val="110"/>
          <w:vertAlign w:val="baseline"/>
        </w:rPr>
        <w:t>+ 44 features are used to predict the return </w:t>
      </w:r>
      <w:r>
        <w:rPr>
          <w:i/>
          <w:spacing w:val="3"/>
          <w:w w:val="110"/>
          <w:vertAlign w:val="baseline"/>
        </w:rPr>
        <w:t>r</w:t>
      </w:r>
      <w:r>
        <w:rPr>
          <w:i/>
          <w:spacing w:val="3"/>
          <w:w w:val="110"/>
          <w:vertAlign w:val="subscript"/>
        </w:rPr>
        <w:t>t</w:t>
      </w:r>
      <w:r>
        <w:rPr>
          <w:spacing w:val="3"/>
          <w:w w:val="110"/>
          <w:vertAlign w:val="baseline"/>
        </w:rPr>
        <w:t>. </w:t>
      </w:r>
      <w:r>
        <w:rPr>
          <w:spacing w:val="-7"/>
          <w:w w:val="110"/>
          <w:vertAlign w:val="baseline"/>
        </w:rPr>
        <w:t>For </w:t>
      </w:r>
      <w:r>
        <w:rPr>
          <w:w w:val="110"/>
          <w:vertAlign w:val="baseline"/>
        </w:rPr>
        <w:t>example, there would </w:t>
      </w:r>
      <w:r>
        <w:rPr>
          <w:spacing w:val="3"/>
          <w:w w:val="110"/>
          <w:vertAlign w:val="baseline"/>
        </w:rPr>
        <w:t>be </w:t>
      </w:r>
      <w:r>
        <w:rPr>
          <w:w w:val="110"/>
          <w:vertAlign w:val="baseline"/>
        </w:rPr>
        <w:t>385 features if one chose </w:t>
      </w:r>
      <w:r>
        <w:rPr>
          <w:i/>
          <w:vertAlign w:val="baseline"/>
        </w:rPr>
        <w:t>/i </w:t>
      </w:r>
      <w:r>
        <w:rPr>
          <w:w w:val="110"/>
          <w:vertAlign w:val="baseline"/>
        </w:rPr>
        <w:t>to </w:t>
      </w:r>
      <w:r>
        <w:rPr>
          <w:spacing w:val="3"/>
          <w:w w:val="110"/>
          <w:vertAlign w:val="baseline"/>
        </w:rPr>
        <w:t>be </w:t>
      </w:r>
      <w:r>
        <w:rPr>
          <w:w w:val="110"/>
          <w:vertAlign w:val="baseline"/>
        </w:rPr>
        <w:t>31. Given there are around</w:t>
      </w:r>
      <w:r>
        <w:rPr>
          <w:spacing w:val="-17"/>
          <w:w w:val="110"/>
          <w:vertAlign w:val="baseline"/>
        </w:rPr>
        <w:t> </w:t>
      </w:r>
      <w:r>
        <w:rPr>
          <w:w w:val="110"/>
          <w:vertAlign w:val="baseline"/>
        </w:rPr>
        <w:t>5,000</w:t>
      </w:r>
      <w:r>
        <w:rPr>
          <w:spacing w:val="-16"/>
          <w:w w:val="110"/>
          <w:vertAlign w:val="baseline"/>
        </w:rPr>
        <w:t> </w:t>
      </w:r>
      <w:r>
        <w:rPr>
          <w:w w:val="110"/>
          <w:vertAlign w:val="baseline"/>
        </w:rPr>
        <w:t>daily</w:t>
      </w:r>
      <w:r>
        <w:rPr>
          <w:spacing w:val="-16"/>
          <w:w w:val="110"/>
          <w:vertAlign w:val="baseline"/>
        </w:rPr>
        <w:t> </w:t>
      </w:r>
      <w:r>
        <w:rPr>
          <w:w w:val="110"/>
          <w:vertAlign w:val="baseline"/>
        </w:rPr>
        <w:t>returns</w:t>
      </w:r>
      <w:r>
        <w:rPr>
          <w:spacing w:val="-17"/>
          <w:w w:val="110"/>
          <w:vertAlign w:val="baseline"/>
        </w:rPr>
        <w:t> </w:t>
      </w:r>
      <w:r>
        <w:rPr>
          <w:w w:val="110"/>
          <w:vertAlign w:val="baseline"/>
        </w:rPr>
        <w:t>to</w:t>
      </w:r>
      <w:r>
        <w:rPr>
          <w:spacing w:val="-16"/>
          <w:w w:val="110"/>
          <w:vertAlign w:val="baseline"/>
        </w:rPr>
        <w:t> </w:t>
      </w:r>
      <w:r>
        <w:rPr>
          <w:w w:val="110"/>
          <w:vertAlign w:val="baseline"/>
        </w:rPr>
        <w:t>train</w:t>
      </w:r>
      <w:r>
        <w:rPr>
          <w:spacing w:val="-16"/>
          <w:w w:val="110"/>
          <w:vertAlign w:val="baseline"/>
        </w:rPr>
        <w:t> </w:t>
      </w:r>
      <w:r>
        <w:rPr>
          <w:w w:val="110"/>
          <w:vertAlign w:val="baseline"/>
        </w:rPr>
        <w:t>the</w:t>
      </w:r>
      <w:r>
        <w:rPr>
          <w:spacing w:val="-17"/>
          <w:w w:val="110"/>
          <w:vertAlign w:val="baseline"/>
        </w:rPr>
        <w:t> </w:t>
      </w:r>
      <w:r>
        <w:rPr>
          <w:w w:val="110"/>
          <w:vertAlign w:val="baseline"/>
        </w:rPr>
        <w:t>model,</w:t>
      </w:r>
      <w:r>
        <w:rPr>
          <w:spacing w:val="-16"/>
          <w:w w:val="110"/>
          <w:vertAlign w:val="baseline"/>
        </w:rPr>
        <w:t> </w:t>
      </w:r>
      <w:r>
        <w:rPr>
          <w:w w:val="110"/>
          <w:vertAlign w:val="baseline"/>
        </w:rPr>
        <w:t>using</w:t>
      </w:r>
      <w:r>
        <w:rPr>
          <w:spacing w:val="-16"/>
          <w:w w:val="110"/>
          <w:vertAlign w:val="baseline"/>
        </w:rPr>
        <w:t> </w:t>
      </w:r>
      <w:r>
        <w:rPr>
          <w:w w:val="110"/>
          <w:vertAlign w:val="baseline"/>
        </w:rPr>
        <w:t>approximate</w:t>
      </w:r>
      <w:r>
        <w:rPr>
          <w:spacing w:val="-17"/>
          <w:w w:val="110"/>
          <w:vertAlign w:val="baseline"/>
        </w:rPr>
        <w:t> </w:t>
      </w:r>
      <w:r>
        <w:rPr>
          <w:w w:val="110"/>
          <w:vertAlign w:val="baseline"/>
        </w:rPr>
        <w:t>400</w:t>
      </w:r>
      <w:r>
        <w:rPr>
          <w:spacing w:val="-16"/>
          <w:w w:val="110"/>
          <w:vertAlign w:val="baseline"/>
        </w:rPr>
        <w:t> </w:t>
      </w:r>
      <w:r>
        <w:rPr>
          <w:w w:val="110"/>
          <w:vertAlign w:val="baseline"/>
        </w:rPr>
        <w:t>independent</w:t>
      </w:r>
      <w:r>
        <w:rPr>
          <w:spacing w:val="-16"/>
          <w:w w:val="110"/>
          <w:vertAlign w:val="baseline"/>
        </w:rPr>
        <w:t> </w:t>
      </w:r>
      <w:r>
        <w:rPr>
          <w:w w:val="110"/>
          <w:vertAlign w:val="baseline"/>
        </w:rPr>
        <w:t>variable is</w:t>
      </w:r>
      <w:r>
        <w:rPr>
          <w:spacing w:val="11"/>
          <w:w w:val="110"/>
          <w:vertAlign w:val="baseline"/>
        </w:rPr>
        <w:t> </w:t>
      </w:r>
      <w:r>
        <w:rPr>
          <w:w w:val="110"/>
          <w:vertAlign w:val="baseline"/>
        </w:rPr>
        <w:t>reasonable.</w:t>
      </w:r>
    </w:p>
    <w:p>
      <w:pPr>
        <w:pStyle w:val="BodyText"/>
        <w:spacing w:before="8"/>
        <w:rPr>
          <w:sz w:val="29"/>
        </w:rPr>
      </w:pPr>
    </w:p>
    <w:p>
      <w:pPr>
        <w:pStyle w:val="Heading3"/>
        <w:numPr>
          <w:ilvl w:val="2"/>
          <w:numId w:val="5"/>
        </w:numPr>
        <w:tabs>
          <w:tab w:pos="941" w:val="left" w:leader="none"/>
          <w:tab w:pos="942" w:val="left" w:leader="none"/>
        </w:tabs>
        <w:spacing w:line="240" w:lineRule="auto" w:before="0" w:after="0"/>
        <w:ind w:left="941" w:right="0" w:hanging="822"/>
        <w:jc w:val="left"/>
      </w:pPr>
      <w:bookmarkStart w:name="Rolling-Window Method" w:id="132"/>
      <w:bookmarkEnd w:id="132"/>
      <w:r>
        <w:rPr>
          <w:b w:val="0"/>
        </w:rPr>
      </w:r>
      <w:bookmarkStart w:name="_bookmark74" w:id="133"/>
      <w:bookmarkEnd w:id="133"/>
      <w:r>
        <w:rPr>
          <w:b w:val="0"/>
        </w:rPr>
      </w:r>
      <w:bookmarkStart w:name="_bookmark74" w:id="134"/>
      <w:bookmarkEnd w:id="134"/>
      <w:r>
        <w:rPr>
          <w:w w:val="115"/>
        </w:rPr>
        <w:t>Rolling-Wind</w:t>
      </w:r>
      <w:r>
        <w:rPr>
          <w:w w:val="115"/>
        </w:rPr>
        <w:t>ow</w:t>
      </w:r>
      <w:r>
        <w:rPr>
          <w:spacing w:val="19"/>
          <w:w w:val="115"/>
        </w:rPr>
        <w:t> </w:t>
      </w:r>
      <w:r>
        <w:rPr>
          <w:w w:val="115"/>
        </w:rPr>
        <w:t>Method</w:t>
      </w:r>
    </w:p>
    <w:p>
      <w:pPr>
        <w:pStyle w:val="BodyText"/>
        <w:spacing w:before="2"/>
        <w:rPr>
          <w:b/>
          <w:sz w:val="27"/>
        </w:rPr>
      </w:pPr>
    </w:p>
    <w:p>
      <w:pPr>
        <w:pStyle w:val="BodyText"/>
        <w:spacing w:line="376" w:lineRule="auto"/>
        <w:ind w:left="120" w:right="1136" w:firstLine="234"/>
        <w:jc w:val="both"/>
      </w:pPr>
      <w:r>
        <w:rPr>
          <w:w w:val="105"/>
        </w:rPr>
        <w:t>The second step of the pipeline is to construct a batch of feature-target pairs (called a sample), </w:t>
      </w:r>
      <w:r>
        <w:rPr>
          <w:spacing w:val="2"/>
          <w:w w:val="105"/>
        </w:rPr>
        <w:t>(</w:t>
      </w:r>
      <w:r>
        <w:rPr>
          <w:i/>
          <w:spacing w:val="2"/>
          <w:w w:val="105"/>
        </w:rPr>
        <w:t>X</w:t>
      </w:r>
      <w:r>
        <w:rPr>
          <w:i/>
          <w:spacing w:val="2"/>
          <w:w w:val="105"/>
          <w:vertAlign w:val="subscript"/>
        </w:rPr>
        <w:t>t</w:t>
      </w:r>
      <w:r>
        <w:rPr>
          <w:i/>
          <w:spacing w:val="2"/>
          <w:w w:val="105"/>
          <w:vertAlign w:val="baseline"/>
        </w:rPr>
        <w:t>, r</w:t>
      </w:r>
      <w:r>
        <w:rPr>
          <w:i/>
          <w:spacing w:val="2"/>
          <w:w w:val="105"/>
          <w:vertAlign w:val="subscript"/>
        </w:rPr>
        <w:t>t</w:t>
      </w:r>
      <w:r>
        <w:rPr>
          <w:spacing w:val="2"/>
          <w:w w:val="105"/>
          <w:vertAlign w:val="baseline"/>
        </w:rPr>
        <w:t>), </w:t>
      </w:r>
      <w:r>
        <w:rPr>
          <w:w w:val="105"/>
          <w:vertAlign w:val="baseline"/>
        </w:rPr>
        <w:t>so that </w:t>
      </w:r>
      <w:r>
        <w:rPr>
          <w:spacing w:val="-4"/>
          <w:w w:val="105"/>
          <w:vertAlign w:val="baseline"/>
        </w:rPr>
        <w:t>we </w:t>
      </w:r>
      <w:r>
        <w:rPr>
          <w:w w:val="105"/>
          <w:vertAlign w:val="baseline"/>
        </w:rPr>
        <w:t>can evaluate model </w:t>
      </w:r>
      <w:r>
        <w:rPr>
          <w:rFonts w:ascii="Menlo"/>
          <w:i/>
          <w:w w:val="170"/>
          <w:vertAlign w:val="baseline"/>
        </w:rPr>
        <w:t>M </w:t>
      </w:r>
      <w:r>
        <w:rPr>
          <w:w w:val="105"/>
          <w:vertAlign w:val="baseline"/>
        </w:rPr>
        <w:t>based on </w:t>
      </w:r>
      <w:r>
        <w:rPr>
          <w:spacing w:val="-3"/>
          <w:w w:val="105"/>
          <w:vertAlign w:val="baseline"/>
        </w:rPr>
        <w:t>how </w:t>
      </w:r>
      <w:r>
        <w:rPr>
          <w:w w:val="105"/>
          <w:vertAlign w:val="baseline"/>
        </w:rPr>
        <w:t>close </w:t>
      </w:r>
      <w:r>
        <w:rPr>
          <w:rFonts w:ascii="Menlo"/>
          <w:i/>
          <w:w w:val="120"/>
          <w:vertAlign w:val="baseline"/>
        </w:rPr>
        <w:t>M</w:t>
      </w:r>
      <w:r>
        <w:rPr>
          <w:w w:val="120"/>
          <w:vertAlign w:val="baseline"/>
        </w:rPr>
        <w:t>(</w:t>
      </w:r>
      <w:r>
        <w:rPr>
          <w:i/>
          <w:w w:val="120"/>
          <w:vertAlign w:val="baseline"/>
        </w:rPr>
        <w:t>X</w:t>
      </w:r>
      <w:r>
        <w:rPr>
          <w:i/>
          <w:w w:val="120"/>
          <w:vertAlign w:val="subscript"/>
        </w:rPr>
        <w:t>t</w:t>
      </w:r>
      <w:r>
        <w:rPr>
          <w:w w:val="120"/>
          <w:vertAlign w:val="baseline"/>
        </w:rPr>
        <w:t>) </w:t>
      </w:r>
      <w:r>
        <w:rPr>
          <w:w w:val="105"/>
          <w:vertAlign w:val="baseline"/>
        </w:rPr>
        <w:t>and </w:t>
      </w:r>
      <w:r>
        <w:rPr>
          <w:i/>
          <w:w w:val="105"/>
          <w:vertAlign w:val="baseline"/>
        </w:rPr>
        <w:t>r</w:t>
      </w:r>
      <w:r>
        <w:rPr>
          <w:i/>
          <w:w w:val="105"/>
          <w:vertAlign w:val="subscript"/>
        </w:rPr>
        <w:t>t</w:t>
      </w:r>
      <w:r>
        <w:rPr>
          <w:i/>
          <w:w w:val="105"/>
          <w:vertAlign w:val="baseline"/>
        </w:rPr>
        <w:t> </w:t>
      </w:r>
      <w:r>
        <w:rPr>
          <w:w w:val="105"/>
          <w:vertAlign w:val="baseline"/>
        </w:rPr>
        <w:t>are. Let </w:t>
      </w:r>
      <w:r>
        <w:rPr>
          <w:i/>
          <w:vertAlign w:val="baseline"/>
        </w:rPr>
        <w:t>/i  </w:t>
      </w:r>
      <w:r>
        <w:rPr>
          <w:w w:val="120"/>
          <w:vertAlign w:val="baseline"/>
        </w:rPr>
        <w:t>= </w:t>
      </w:r>
      <w:r>
        <w:rPr>
          <w:w w:val="105"/>
          <w:vertAlign w:val="baseline"/>
        </w:rPr>
        <w:t>31 for now,  returns in the first month are discarded from the dataset since </w:t>
      </w:r>
      <w:r>
        <w:rPr>
          <w:spacing w:val="-4"/>
          <w:w w:val="105"/>
          <w:vertAlign w:val="baseline"/>
        </w:rPr>
        <w:t>we        </w:t>
      </w:r>
      <w:r>
        <w:rPr>
          <w:w w:val="105"/>
          <w:vertAlign w:val="baseline"/>
        </w:rPr>
        <w:t>do not </w:t>
      </w:r>
      <w:r>
        <w:rPr>
          <w:spacing w:val="-4"/>
          <w:w w:val="105"/>
          <w:vertAlign w:val="baseline"/>
        </w:rPr>
        <w:t>have </w:t>
      </w:r>
      <w:r>
        <w:rPr>
          <w:w w:val="105"/>
          <w:vertAlign w:val="baseline"/>
        </w:rPr>
        <w:t>sufficient number of days to construct these features required. Afterwards, a rolling-window method generates a training set from the series of returns and news dataset as illustrated in Figure</w:t>
      </w:r>
      <w:r>
        <w:rPr>
          <w:spacing w:val="59"/>
          <w:w w:val="105"/>
          <w:vertAlign w:val="baseline"/>
        </w:rPr>
        <w:t> </w:t>
      </w:r>
      <w:hyperlink w:history="true" w:anchor="_bookmark75">
        <w:r>
          <w:rPr>
            <w:w w:val="105"/>
            <w:vertAlign w:val="baseline"/>
          </w:rPr>
          <w:t>24.</w:t>
        </w:r>
      </w:hyperlink>
    </w:p>
    <w:p>
      <w:pPr>
        <w:spacing w:after="0" w:line="376" w:lineRule="auto"/>
        <w:jc w:val="both"/>
        <w:sectPr>
          <w:type w:val="continuous"/>
          <w:pgSz w:w="12240" w:h="15840"/>
          <w:pgMar w:top="1500" w:bottom="1020" w:left="1320" w:right="300"/>
        </w:sectPr>
      </w:pPr>
    </w:p>
    <w:p>
      <w:pPr>
        <w:pStyle w:val="BodyText"/>
        <w:spacing w:before="94"/>
        <w:ind w:left="1692"/>
      </w:pPr>
      <w:r>
        <w:rPr>
          <w:w w:val="110"/>
        </w:rPr>
        <w:t>Figure 24: </w:t>
      </w:r>
      <w:bookmarkStart w:name="_bookmark75" w:id="135"/>
      <w:bookmarkEnd w:id="135"/>
      <w:r>
        <w:rPr>
          <w:w w:val="110"/>
        </w:rPr>
        <w:t>Using</w:t>
      </w:r>
      <w:r>
        <w:rPr>
          <w:w w:val="110"/>
        </w:rPr>
        <w:t> Rolling Window to Construct (</w:t>
      </w:r>
      <w:r>
        <w:rPr>
          <w:i/>
          <w:w w:val="110"/>
        </w:rPr>
        <w:t>X</w:t>
      </w:r>
      <w:r>
        <w:rPr>
          <w:i/>
          <w:w w:val="110"/>
          <w:vertAlign w:val="subscript"/>
        </w:rPr>
        <w:t>t</w:t>
      </w:r>
      <w:r>
        <w:rPr>
          <w:i/>
          <w:w w:val="110"/>
          <w:vertAlign w:val="baseline"/>
        </w:rPr>
        <w:t>, r</w:t>
      </w:r>
      <w:r>
        <w:rPr>
          <w:i/>
          <w:w w:val="110"/>
          <w:vertAlign w:val="subscript"/>
        </w:rPr>
        <w:t>t</w:t>
      </w:r>
      <w:r>
        <w:rPr>
          <w:w w:val="110"/>
          <w:vertAlign w:val="baseline"/>
        </w:rPr>
        <w:t>) pairs</w:t>
      </w:r>
    </w:p>
    <w:p>
      <w:pPr>
        <w:spacing w:line="183" w:lineRule="exact" w:before="139"/>
        <w:ind w:left="2228" w:right="0" w:firstLine="0"/>
        <w:jc w:val="left"/>
        <w:rPr>
          <w:i/>
          <w:sz w:val="16"/>
        </w:rPr>
      </w:pPr>
      <w:r>
        <w:rPr>
          <w:w w:val="115"/>
          <w:sz w:val="16"/>
        </w:rPr>
        <w:t>rolling windo</w:t>
      </w:r>
      <w:r>
        <w:rPr>
          <w:i/>
          <w:w w:val="115"/>
          <w:position w:val="-11"/>
          <w:sz w:val="24"/>
        </w:rPr>
        <w:t>r</w:t>
      </w:r>
      <w:r>
        <w:rPr>
          <w:w w:val="115"/>
          <w:sz w:val="16"/>
        </w:rPr>
        <w:t>w </w:t>
      </w:r>
      <w:r>
        <w:rPr>
          <w:i/>
          <w:w w:val="115"/>
          <w:sz w:val="16"/>
        </w:rPr>
        <w:t>t</w:t>
      </w:r>
    </w:p>
    <w:p>
      <w:pPr>
        <w:tabs>
          <w:tab w:pos="3245" w:val="left" w:leader="none"/>
        </w:tabs>
        <w:spacing w:line="127" w:lineRule="auto" w:before="27"/>
        <w:ind w:left="2042" w:right="0" w:firstLine="0"/>
        <w:jc w:val="left"/>
        <w:rPr>
          <w:i/>
          <w:sz w:val="16"/>
        </w:rPr>
      </w:pPr>
      <w:r>
        <w:rPr>
          <w:i/>
          <w:w w:val="135"/>
          <w:position w:val="-7"/>
          <w:sz w:val="24"/>
        </w:rPr>
        <w:t>X</w:t>
      </w:r>
      <w:r>
        <w:rPr>
          <w:i/>
          <w:w w:val="135"/>
          <w:position w:val="-11"/>
          <w:sz w:val="16"/>
        </w:rPr>
        <w:t>t</w:t>
        <w:tab/>
      </w:r>
      <w:r>
        <w:rPr>
          <w:i/>
          <w:w w:val="135"/>
          <w:sz w:val="16"/>
        </w:rPr>
        <w:t>t</w:t>
      </w:r>
    </w:p>
    <w:p>
      <w:pPr>
        <w:pStyle w:val="BodyText"/>
        <w:spacing w:before="4" w:after="1"/>
        <w:rPr>
          <w:i/>
          <w:sz w:val="11"/>
        </w:rPr>
      </w:pPr>
    </w:p>
    <w:p>
      <w:pPr>
        <w:pStyle w:val="BodyText"/>
        <w:ind w:left="1007"/>
        <w:rPr>
          <w:sz w:val="20"/>
        </w:rPr>
      </w:pPr>
      <w:r>
        <w:rPr>
          <w:sz w:val="20"/>
        </w:rPr>
        <w:pict>
          <v:group style="width:381.7pt;height:50.85pt;mso-position-horizontal-relative:char;mso-position-vertical-relative:line" coordorigin="0,0" coordsize="7634,1017">
            <v:shape style="position:absolute;left:984;top:643;width:1016;height:210" coordorigin="984,643" coordsize="1016,210" path="m2000,853l1993,807,1973,774,1941,754,1895,748,1283,748,1218,741,1171,722,1143,689,1134,643,1124,689,1096,722,1050,741,984,748e" filled="false" stroked="true" strokeweight=".74721pt" strokecolor="#000000">
              <v:path arrowok="t"/>
              <v:stroke dashstyle="solid"/>
            </v:shape>
            <v:shape style="position:absolute;left:213;top:747;width:816;height:105" coordorigin="214,748" coordsize="816,105" path="m1029,748l318,748,273,754,240,774,220,807,214,853e" filled="false" stroked="true" strokeweight=".74721pt" strokecolor="#000000">
              <v:path arrowok="t"/>
              <v:stroke dashstyle="solid"/>
            </v:shape>
            <v:line style="position:absolute" from="0,957" to="7596,957" stroked="true" strokeweight=".74721pt" strokecolor="#000000">
              <v:stroke dashstyle="solid"/>
            </v:line>
            <v:line style="position:absolute" from="224,897" to="224,1017" stroked="true" strokeweight=".74721pt" strokecolor="#000000">
              <v:stroke dashstyle="solid"/>
            </v:line>
            <v:line style="position:absolute" from="448,897" to="448,1017" stroked="true" strokeweight=".74721pt" strokecolor="#000000">
              <v:stroke dashstyle="solid"/>
            </v:line>
            <v:line style="position:absolute" from="672,897" to="672,1017" stroked="true" strokeweight=".74721pt" strokecolor="#000000">
              <v:stroke dashstyle="solid"/>
            </v:line>
            <v:line style="position:absolute" from="897,897" to="897,1017" stroked="true" strokeweight=".74721pt" strokecolor="#000000">
              <v:stroke dashstyle="solid"/>
            </v:line>
            <v:line style="position:absolute" from="1121,897" to="1121,1017" stroked="true" strokeweight=".74721pt" strokecolor="#000000">
              <v:stroke dashstyle="solid"/>
            </v:line>
            <v:line style="position:absolute" from="1345,897" to="1345,1017" stroked="true" strokeweight=".74721pt" strokecolor="#000000">
              <v:stroke dashstyle="solid"/>
            </v:line>
            <v:line style="position:absolute" from="1569,897" to="1569,1017" stroked="true" strokeweight=".74721pt" strokecolor="#000000">
              <v:stroke dashstyle="solid"/>
            </v:line>
            <v:line style="position:absolute" from="1793,897" to="1793,1017" stroked="true" strokeweight=".74721pt" strokecolor="#000000">
              <v:stroke dashstyle="solid"/>
            </v:line>
            <v:line style="position:absolute" from="2017,897" to="2017,1017" stroked="true" strokeweight=".74721pt" strokecolor="#000000">
              <v:stroke dashstyle="solid"/>
            </v:line>
            <v:line style="position:absolute" from="2242,897" to="2242,1017" stroked="true" strokeweight=".74721pt" strokecolor="#000000">
              <v:stroke dashstyle="solid"/>
            </v:line>
            <v:line style="position:absolute" from="2466,897" to="2466,1017" stroked="true" strokeweight=".74721pt" strokecolor="#000000">
              <v:stroke dashstyle="solid"/>
            </v:line>
            <v:line style="position:absolute" from="2690,897" to="2690,1017" stroked="true" strokeweight=".74721pt" strokecolor="#000000">
              <v:stroke dashstyle="solid"/>
            </v:line>
            <v:line style="position:absolute" from="2914,897" to="2914,1017" stroked="true" strokeweight=".74721pt" strokecolor="#000000">
              <v:stroke dashstyle="solid"/>
            </v:line>
            <v:line style="position:absolute" from="3138,897" to="3138,1017" stroked="true" strokeweight=".74721pt" strokecolor="#000000">
              <v:stroke dashstyle="solid"/>
            </v:line>
            <v:line style="position:absolute" from="3362,897" to="3362,1017" stroked="true" strokeweight=".74721pt" strokecolor="#000000">
              <v:stroke dashstyle="solid"/>
            </v:line>
            <v:line style="position:absolute" from="3587,897" to="3587,1017" stroked="true" strokeweight=".74721pt" strokecolor="#000000">
              <v:stroke dashstyle="solid"/>
            </v:line>
            <v:line style="position:absolute" from="3811,897" to="3811,1017" stroked="true" strokeweight=".74721pt" strokecolor="#000000">
              <v:stroke dashstyle="solid"/>
            </v:line>
            <v:line style="position:absolute" from="4035,897" to="4035,1017" stroked="true" strokeweight=".74721pt" strokecolor="#000000">
              <v:stroke dashstyle="solid"/>
            </v:line>
            <v:line style="position:absolute" from="4259,897" to="4259,1017" stroked="true" strokeweight=".74721pt" strokecolor="#000000">
              <v:stroke dashstyle="solid"/>
            </v:line>
            <v:line style="position:absolute" from="4483,897" to="4483,1017" stroked="true" strokeweight=".74721pt" strokecolor="#000000">
              <v:stroke dashstyle="solid"/>
            </v:line>
            <v:line style="position:absolute" from="4707,897" to="4707,1017" stroked="true" strokeweight=".74721pt" strokecolor="#000000">
              <v:stroke dashstyle="solid"/>
            </v:line>
            <v:line style="position:absolute" from="4932,897" to="4932,1017" stroked="true" strokeweight=".74721pt" strokecolor="#000000">
              <v:stroke dashstyle="solid"/>
            </v:line>
            <v:line style="position:absolute" from="5156,897" to="5156,1017" stroked="true" strokeweight=".74721pt" strokecolor="#000000">
              <v:stroke dashstyle="solid"/>
            </v:line>
            <v:line style="position:absolute" from="5380,897" to="5380,1017" stroked="true" strokeweight=".74721pt" strokecolor="#000000">
              <v:stroke dashstyle="solid"/>
            </v:line>
            <v:line style="position:absolute" from="5604,897" to="5604,1017" stroked="true" strokeweight=".74721pt" strokecolor="#000000">
              <v:stroke dashstyle="solid"/>
            </v:line>
            <v:line style="position:absolute" from="5828,897" to="5828,1017" stroked="true" strokeweight=".74721pt" strokecolor="#000000">
              <v:stroke dashstyle="solid"/>
            </v:line>
            <v:line style="position:absolute" from="6052,897" to="6052,1017" stroked="true" strokeweight=".74721pt" strokecolor="#000000">
              <v:stroke dashstyle="solid"/>
            </v:line>
            <v:line style="position:absolute" from="6277,897" to="6277,1017" stroked="true" strokeweight=".74721pt" strokecolor="#000000">
              <v:stroke dashstyle="solid"/>
            </v:line>
            <v:line style="position:absolute" from="6501,897" to="6501,1017" stroked="true" strokeweight=".74721pt" strokecolor="#000000">
              <v:stroke dashstyle="solid"/>
            </v:line>
            <v:line style="position:absolute" from="6725,897" to="6725,1017" stroked="true" strokeweight=".74721pt" strokecolor="#000000">
              <v:stroke dashstyle="solid"/>
            </v:line>
            <v:line style="position:absolute" from="6949,897" to="6949,1017" stroked="true" strokeweight=".74721pt" strokecolor="#000000">
              <v:stroke dashstyle="solid"/>
            </v:line>
            <v:line style="position:absolute" from="7173,897" to="7173,1017" stroked="true" strokeweight=".74721pt" strokecolor="#000000">
              <v:stroke dashstyle="solid"/>
            </v:line>
            <v:line style="position:absolute" from="7397,897" to="7397,1017" stroked="true" strokeweight=".74721pt" strokecolor="#000000">
              <v:stroke dashstyle="solid"/>
            </v:line>
            <v:shape style="position:absolute;left:7455;top:900;width:179;height:114" type="#_x0000_t75" stroked="false">
              <v:imagedata r:id="rId33" o:title=""/>
            </v:shape>
            <v:line style="position:absolute" from="1131,651" to="1131,37" stroked="true" strokeweight=".74721pt" strokecolor="#000000">
              <v:stroke dashstyle="solid"/>
            </v:line>
            <v:shape style="position:absolute;left:1074;top:0;width:114;height:179" type="#_x0000_t75" stroked="false">
              <v:imagedata r:id="rId38" o:title=""/>
            </v:shape>
            <v:line style="position:absolute" from="2230,662" to="2230,37" stroked="true" strokeweight=".74721pt" strokecolor="#000000">
              <v:stroke dashstyle="solid"/>
            </v:line>
            <v:shape style="position:absolute;left:2173;top:0;width:114;height:179" type="#_x0000_t75" stroked="false">
              <v:imagedata r:id="rId38" o:title=""/>
            </v:shape>
            <v:shape style="position:absolute;left:2166;top:714;width:128;height:128" type="#_x0000_t75" stroked="false">
              <v:imagedata r:id="rId39" o:title=""/>
            </v:shape>
            <v:shape style="position:absolute;left:1328;top:236;width:742;height:359" type="#_x0000_t202" filled="false" stroked="false">
              <v:textbox inset="0,0,0,0">
                <w:txbxContent>
                  <w:p>
                    <w:pPr>
                      <w:spacing w:line="182" w:lineRule="exact" w:before="2"/>
                      <w:ind w:left="0" w:right="8" w:firstLine="0"/>
                      <w:jc w:val="left"/>
                      <w:rPr>
                        <w:sz w:val="12"/>
                        <w:szCs w:val="12"/>
                      </w:rPr>
                    </w:pPr>
                    <w:r>
                      <w:rPr>
                        <w:i/>
                        <w:w w:val="130"/>
                        <w:position w:val="3"/>
                        <w:sz w:val="16"/>
                        <w:szCs w:val="16"/>
                      </w:rPr>
                      <w:t>ϕ</w:t>
                    </w:r>
                    <w:r>
                      <w:rPr>
                        <w:w w:val="130"/>
                        <w:sz w:val="12"/>
                        <w:szCs w:val="12"/>
                      </w:rPr>
                      <w:t>daily </w:t>
                    </w:r>
                    <w:r>
                      <w:rPr>
                        <w:i/>
                        <w:w w:val="130"/>
                        <w:position w:val="2"/>
                        <w:sz w:val="16"/>
                        <w:szCs w:val="16"/>
                      </w:rPr>
                      <w:t>ϕ</w:t>
                    </w:r>
                    <w:r>
                      <w:rPr>
                        <w:w w:val="130"/>
                        <w:sz w:val="12"/>
                        <w:szCs w:val="12"/>
                      </w:rPr>
                      <w:t>aggregate</w:t>
                    </w:r>
                  </w:p>
                </w:txbxContent>
              </v:textbox>
              <w10:wrap type="none"/>
            </v:shape>
            <v:shape style="position:absolute;left:7115;top:618;width:379;height:240" type="#_x0000_t202" filled="false" stroked="false">
              <v:textbox inset="0,0,0,0">
                <w:txbxContent>
                  <w:p>
                    <w:pPr>
                      <w:spacing w:line="231" w:lineRule="exact" w:before="0"/>
                      <w:ind w:left="0" w:right="0" w:firstLine="0"/>
                      <w:jc w:val="left"/>
                      <w:rPr>
                        <w:i/>
                        <w:sz w:val="24"/>
                      </w:rPr>
                    </w:pPr>
                    <w:r>
                      <w:rPr>
                        <w:i/>
                        <w:w w:val="105"/>
                        <w:sz w:val="24"/>
                      </w:rPr>
                      <w:t>day</w:t>
                    </w:r>
                  </w:p>
                </w:txbxContent>
              </v:textbox>
              <w10:wrap type="none"/>
            </v:shape>
          </v:group>
        </w:pict>
      </w:r>
      <w:r>
        <w:rPr>
          <w:sz w:val="20"/>
        </w:rPr>
      </w:r>
    </w:p>
    <w:p>
      <w:pPr>
        <w:spacing w:after="0"/>
        <w:rPr>
          <w:sz w:val="20"/>
        </w:rPr>
        <w:sectPr>
          <w:pgSz w:w="12240" w:h="15840"/>
          <w:pgMar w:header="0" w:footer="822" w:top="1500" w:bottom="1020" w:left="1320" w:right="300"/>
        </w:sectPr>
      </w:pPr>
    </w:p>
    <w:p>
      <w:pPr>
        <w:spacing w:line="115" w:lineRule="exact" w:before="0"/>
        <w:ind w:left="981" w:right="0" w:firstLine="0"/>
        <w:jc w:val="left"/>
        <w:rPr>
          <w:rFonts w:ascii="Arial" w:hAnsi="Arial"/>
          <w:i/>
          <w:sz w:val="12"/>
        </w:rPr>
      </w:pPr>
      <w:r>
        <w:rPr/>
        <w:pict>
          <v:group style="position:absolute;margin-left:138.154007pt;margin-top:-.510179pt;width:114.55pt;height:40.15pt;mso-position-horizontal-relative:page;mso-position-vertical-relative:paragraph;z-index:-259802112" coordorigin="2763,-10" coordsize="2291,803">
            <v:shape style="position:absolute;left:1851;top:14157;width:2262;height:652" coordorigin="1852,14158" coordsize="2262,652" path="m2785,134l2792,180,2811,212,2844,232,2890,238,3509,238,3574,245,3621,264,3649,297,3658,343,3668,297,3696,264,3742,245,3808,238m3763,238l4481,238,4527,232,4560,212,4580,180,4586,134m3012,349l3019,395,3039,427,3071,447,3117,454,3736,454,3801,460,3848,480,3876,512,3885,558,3895,512,3923,480,3970,460,4035,454m3990,454l4709,454,4754,447,4787,427,4807,395,4813,349m3246,576l3252,622,3272,655,3304,674,3350,681,3969,681,4035,687,4081,707,4109,740,4119,785,4128,740,4156,707,4203,687,4268,681m4223,681l4942,681,4988,674,5020,655,5040,622,5046,576e" filled="false" stroked="true" strokeweight=".74721pt" strokecolor="#000000">
              <v:path arrowok="t"/>
              <v:stroke dashstyle="solid"/>
            </v:shape>
            <v:shape style="position:absolute;left:2763;top:-5;width:484;height:208" type="#_x0000_t202" filled="false" stroked="false">
              <v:textbox inset="0,0,0,0">
                <w:txbxContent>
                  <w:p>
                    <w:pPr>
                      <w:spacing w:line="120" w:lineRule="exact" w:before="0"/>
                      <w:ind w:left="0" w:right="0" w:firstLine="0"/>
                      <w:jc w:val="left"/>
                      <w:rPr>
                        <w:sz w:val="12"/>
                      </w:rPr>
                    </w:pPr>
                    <w:r>
                      <w:rPr>
                        <w:rFonts w:ascii="Arial" w:hAnsi="Arial"/>
                        <w:i/>
                        <w:w w:val="145"/>
                        <w:sz w:val="12"/>
                      </w:rPr>
                      <w:t>− </w:t>
                    </w:r>
                    <w:r>
                      <w:rPr>
                        <w:rFonts w:ascii="Arial" w:hAnsi="Arial"/>
                        <w:i/>
                        <w:w w:val="80"/>
                        <w:sz w:val="12"/>
                      </w:rPr>
                      <w:t>fi, </w:t>
                    </w:r>
                    <w:r>
                      <w:rPr>
                        <w:w w:val="145"/>
                        <w:sz w:val="12"/>
                      </w:rPr>
                      <w:t>+ </w:t>
                    </w:r>
                    <w:r>
                      <w:rPr>
                        <w:w w:val="125"/>
                        <w:sz w:val="12"/>
                      </w:rPr>
                      <w:t>1</w:t>
                    </w:r>
                  </w:p>
                </w:txbxContent>
              </v:textbox>
              <w10:wrap type="none"/>
            </v:shape>
            <v:shape style="position:absolute;left:4241;top:-11;width:791;height:208" type="#_x0000_t202" filled="false" stroked="false">
              <v:textbox inset="0,0,0,0">
                <w:txbxContent>
                  <w:p>
                    <w:pPr>
                      <w:spacing w:line="120" w:lineRule="exact" w:before="0"/>
                      <w:ind w:left="0" w:right="0" w:firstLine="0"/>
                      <w:jc w:val="left"/>
                      <w:rPr>
                        <w:sz w:val="12"/>
                      </w:rPr>
                    </w:pPr>
                    <w:r>
                      <w:rPr>
                        <w:rFonts w:ascii="Arial" w:hAnsi="Arial"/>
                        <w:i/>
                        <w:w w:val="155"/>
                        <w:sz w:val="12"/>
                      </w:rPr>
                      <w:t>t − </w:t>
                    </w:r>
                    <w:r>
                      <w:rPr>
                        <w:spacing w:val="-5"/>
                        <w:w w:val="155"/>
                        <w:sz w:val="12"/>
                      </w:rPr>
                      <w:t>1</w:t>
                    </w:r>
                    <w:r>
                      <w:rPr>
                        <w:rFonts w:ascii="Arial" w:hAnsi="Arial"/>
                        <w:i/>
                        <w:spacing w:val="-5"/>
                        <w:w w:val="155"/>
                        <w:sz w:val="12"/>
                      </w:rPr>
                      <w:t>t </w:t>
                    </w:r>
                    <w:r>
                      <w:rPr>
                        <w:rFonts w:ascii="Arial" w:hAnsi="Arial"/>
                        <w:i/>
                        <w:w w:val="155"/>
                        <w:sz w:val="12"/>
                      </w:rPr>
                      <w:t>t </w:t>
                    </w:r>
                    <w:r>
                      <w:rPr>
                        <w:w w:val="155"/>
                        <w:sz w:val="12"/>
                      </w:rPr>
                      <w:t>+ </w:t>
                    </w:r>
                    <w:r>
                      <w:rPr>
                        <w:w w:val="145"/>
                        <w:sz w:val="12"/>
                      </w:rPr>
                      <w:t>1</w:t>
                    </w:r>
                  </w:p>
                </w:txbxContent>
              </v:textbox>
              <w10:wrap type="none"/>
            </v:shape>
            <w10:wrap type="none"/>
          </v:group>
        </w:pict>
      </w:r>
      <w:r>
        <w:rPr>
          <w:rFonts w:ascii="Arial" w:hAnsi="Arial"/>
          <w:i/>
          <w:w w:val="150"/>
          <w:sz w:val="12"/>
        </w:rPr>
        <w:t>t − </w:t>
      </w:r>
      <w:r>
        <w:rPr>
          <w:rFonts w:ascii="Arial" w:hAnsi="Arial"/>
          <w:i/>
          <w:w w:val="80"/>
          <w:sz w:val="12"/>
        </w:rPr>
        <w:t>fi, </w:t>
      </w:r>
      <w:r>
        <w:rPr>
          <w:rFonts w:ascii="Arial" w:hAnsi="Arial"/>
          <w:i/>
          <w:w w:val="150"/>
          <w:sz w:val="12"/>
        </w:rPr>
        <w:t>t</w:t>
      </w: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12"/>
        </w:rPr>
      </w:pPr>
      <w:r>
        <w:rPr/>
        <w:drawing>
          <wp:anchor distT="0" distB="0" distL="0" distR="0" allowOverlap="1" layoutInCell="1" locked="0" behindDoc="0" simplePos="0" relativeHeight="173">
            <wp:simplePos x="0" y="0"/>
            <wp:positionH relativeFrom="page">
              <wp:posOffset>1460243</wp:posOffset>
            </wp:positionH>
            <wp:positionV relativeFrom="paragraph">
              <wp:posOffset>112505</wp:posOffset>
            </wp:positionV>
            <wp:extent cx="315313" cy="135350"/>
            <wp:effectExtent l="0" t="0" r="0" b="0"/>
            <wp:wrapTopAndBottom/>
            <wp:docPr id="57" name="image34.png"/>
            <wp:cNvGraphicFramePr>
              <a:graphicFrameLocks noChangeAspect="1"/>
            </wp:cNvGraphicFramePr>
            <a:graphic>
              <a:graphicData uri="http://schemas.openxmlformats.org/drawingml/2006/picture">
                <pic:pic>
                  <pic:nvPicPr>
                    <pic:cNvPr id="58" name="image34.png"/>
                    <pic:cNvPicPr/>
                  </pic:nvPicPr>
                  <pic:blipFill>
                    <a:blip r:embed="rId40" cstate="print"/>
                    <a:stretch>
                      <a:fillRect/>
                    </a:stretch>
                  </pic:blipFill>
                  <pic:spPr>
                    <a:xfrm>
                      <a:off x="0" y="0"/>
                      <a:ext cx="315313" cy="135350"/>
                    </a:xfrm>
                    <a:prstGeom prst="rect">
                      <a:avLst/>
                    </a:prstGeom>
                  </pic:spPr>
                </pic:pic>
              </a:graphicData>
            </a:graphic>
          </wp:anchor>
        </w:drawing>
      </w:r>
    </w:p>
    <w:p>
      <w:pPr>
        <w:pStyle w:val="BodyText"/>
        <w:spacing w:before="8"/>
        <w:rPr>
          <w:rFonts w:ascii="Arial"/>
          <w:i/>
          <w:sz w:val="3"/>
        </w:rPr>
      </w:pPr>
    </w:p>
    <w:p>
      <w:pPr>
        <w:pStyle w:val="BodyText"/>
        <w:spacing w:line="127" w:lineRule="exact"/>
        <w:ind w:left="1154"/>
        <w:rPr>
          <w:rFonts w:ascii="Arial"/>
          <w:sz w:val="12"/>
        </w:rPr>
      </w:pPr>
      <w:r>
        <w:rPr>
          <w:rFonts w:ascii="Arial"/>
          <w:position w:val="-2"/>
          <w:sz w:val="12"/>
        </w:rPr>
        <w:drawing>
          <wp:inline distT="0" distB="0" distL="0" distR="0">
            <wp:extent cx="80962" cy="80962"/>
            <wp:effectExtent l="0" t="0" r="0" b="0"/>
            <wp:docPr id="59" name="image35.png"/>
            <wp:cNvGraphicFramePr>
              <a:graphicFrameLocks noChangeAspect="1"/>
            </wp:cNvGraphicFramePr>
            <a:graphic>
              <a:graphicData uri="http://schemas.openxmlformats.org/drawingml/2006/picture">
                <pic:pic>
                  <pic:nvPicPr>
                    <pic:cNvPr id="60" name="image35.png"/>
                    <pic:cNvPicPr/>
                  </pic:nvPicPr>
                  <pic:blipFill>
                    <a:blip r:embed="rId41" cstate="print"/>
                    <a:stretch>
                      <a:fillRect/>
                    </a:stretch>
                  </pic:blipFill>
                  <pic:spPr>
                    <a:xfrm>
                      <a:off x="0" y="0"/>
                      <a:ext cx="80962" cy="80962"/>
                    </a:xfrm>
                    <a:prstGeom prst="rect">
                      <a:avLst/>
                    </a:prstGeom>
                  </pic:spPr>
                </pic:pic>
              </a:graphicData>
            </a:graphic>
          </wp:inline>
        </w:drawing>
      </w:r>
      <w:r>
        <w:rPr>
          <w:rFonts w:ascii="Arial"/>
          <w:position w:val="-2"/>
          <w:sz w:val="12"/>
        </w:rPr>
      </w:r>
    </w:p>
    <w:p>
      <w:pPr>
        <w:pStyle w:val="BodyText"/>
        <w:rPr>
          <w:rFonts w:ascii="Arial"/>
          <w:i/>
          <w:sz w:val="16"/>
        </w:rPr>
      </w:pPr>
      <w:r>
        <w:rPr/>
        <w:br w:type="column"/>
      </w:r>
      <w:r>
        <w:rPr>
          <w:rFonts w:ascii="Arial"/>
          <w:i/>
          <w:sz w:val="16"/>
        </w:rPr>
      </w:r>
    </w:p>
    <w:p>
      <w:pPr>
        <w:pStyle w:val="BodyText"/>
        <w:rPr>
          <w:rFonts w:ascii="Arial"/>
          <w:i/>
          <w:sz w:val="16"/>
        </w:rPr>
      </w:pPr>
    </w:p>
    <w:p>
      <w:pPr>
        <w:pStyle w:val="BodyText"/>
        <w:rPr>
          <w:rFonts w:ascii="Arial"/>
          <w:i/>
          <w:sz w:val="16"/>
        </w:rPr>
      </w:pPr>
    </w:p>
    <w:p>
      <w:pPr>
        <w:pStyle w:val="BodyText"/>
        <w:rPr>
          <w:rFonts w:ascii="Arial"/>
          <w:i/>
          <w:sz w:val="16"/>
        </w:rPr>
      </w:pPr>
    </w:p>
    <w:p>
      <w:pPr>
        <w:pStyle w:val="BodyText"/>
        <w:rPr>
          <w:rFonts w:ascii="Arial"/>
          <w:i/>
          <w:sz w:val="16"/>
        </w:rPr>
      </w:pPr>
    </w:p>
    <w:p>
      <w:pPr>
        <w:pStyle w:val="BodyText"/>
        <w:spacing w:before="7"/>
        <w:rPr>
          <w:rFonts w:ascii="Arial"/>
          <w:i/>
          <w:sz w:val="21"/>
        </w:rPr>
      </w:pPr>
    </w:p>
    <w:p>
      <w:pPr>
        <w:spacing w:line="333" w:lineRule="auto" w:before="0"/>
        <w:ind w:left="59" w:right="19" w:hanging="11"/>
        <w:jc w:val="left"/>
        <w:rPr>
          <w:sz w:val="16"/>
        </w:rPr>
      </w:pPr>
      <w:r>
        <w:rPr>
          <w:w w:val="115"/>
          <w:sz w:val="16"/>
        </w:rPr>
        <w:t>features</w:t>
      </w:r>
      <w:r>
        <w:rPr>
          <w:w w:val="114"/>
          <w:sz w:val="16"/>
        </w:rPr>
        <w:t> </w:t>
      </w:r>
      <w:r>
        <w:rPr>
          <w:w w:val="120"/>
          <w:sz w:val="16"/>
        </w:rPr>
        <w:t>target</w:t>
      </w:r>
    </w:p>
    <w:p>
      <w:pPr>
        <w:spacing w:line="105" w:lineRule="exact" w:before="0"/>
        <w:ind w:left="0" w:right="2157" w:firstLine="0"/>
        <w:jc w:val="right"/>
        <w:rPr>
          <w:rFonts w:ascii="Arial"/>
          <w:i/>
          <w:sz w:val="12"/>
        </w:rPr>
      </w:pPr>
      <w:r>
        <w:rPr/>
        <w:br w:type="column"/>
      </w:r>
      <w:r>
        <w:rPr>
          <w:rFonts w:ascii="Arial"/>
          <w:i/>
          <w:w w:val="115"/>
          <w:sz w:val="12"/>
        </w:rPr>
        <w:t>T</w:t>
      </w:r>
    </w:p>
    <w:p>
      <w:pPr>
        <w:spacing w:line="176" w:lineRule="exact" w:before="0"/>
        <w:ind w:left="979" w:right="0" w:firstLine="0"/>
        <w:jc w:val="left"/>
        <w:rPr>
          <w:sz w:val="16"/>
        </w:rPr>
      </w:pPr>
      <w:r>
        <w:rPr/>
        <w:drawing>
          <wp:inline distT="0" distB="0" distL="0" distR="0">
            <wp:extent cx="81135" cy="81135"/>
            <wp:effectExtent l="0" t="0" r="0" b="0"/>
            <wp:docPr id="61" name="image33.png"/>
            <wp:cNvGraphicFramePr>
              <a:graphicFrameLocks noChangeAspect="1"/>
            </wp:cNvGraphicFramePr>
            <a:graphic>
              <a:graphicData uri="http://schemas.openxmlformats.org/drawingml/2006/picture">
                <pic:pic>
                  <pic:nvPicPr>
                    <pic:cNvPr id="62" name="image33.png"/>
                    <pic:cNvPicPr/>
                  </pic:nvPicPr>
                  <pic:blipFill>
                    <a:blip r:embed="rId39" cstate="print"/>
                    <a:stretch>
                      <a:fillRect/>
                    </a:stretch>
                  </pic:blipFill>
                  <pic:spPr>
                    <a:xfrm>
                      <a:off x="0" y="0"/>
                      <a:ext cx="81135" cy="81135"/>
                    </a:xfrm>
                    <a:prstGeom prst="rect">
                      <a:avLst/>
                    </a:prstGeom>
                  </pic:spPr>
                </pic:pic>
              </a:graphicData>
            </a:graphic>
          </wp:inline>
        </w:drawing>
      </w:r>
      <w:r>
        <w:rPr/>
      </w:r>
      <w:r>
        <w:rPr>
          <w:sz w:val="20"/>
        </w:rPr>
        <w:t>    </w:t>
      </w:r>
      <w:r>
        <w:rPr>
          <w:spacing w:val="6"/>
          <w:sz w:val="20"/>
        </w:rPr>
        <w:t> </w:t>
      </w:r>
      <w:r>
        <w:rPr>
          <w:w w:val="120"/>
          <w:sz w:val="16"/>
        </w:rPr>
        <w:t>rolling window </w:t>
      </w:r>
      <w:r>
        <w:rPr>
          <w:i/>
          <w:w w:val="120"/>
          <w:sz w:val="16"/>
        </w:rPr>
        <w:t>t </w:t>
      </w:r>
      <w:r>
        <w:rPr>
          <w:w w:val="120"/>
          <w:sz w:val="16"/>
        </w:rPr>
        <w:t>+ 1 (</w:t>
      </w:r>
      <w:r>
        <w:rPr>
          <w:i/>
          <w:w w:val="120"/>
          <w:sz w:val="16"/>
        </w:rPr>
        <w:t>X</w:t>
      </w:r>
      <w:r>
        <w:rPr>
          <w:rFonts w:ascii="Arial"/>
          <w:i/>
          <w:w w:val="120"/>
          <w:sz w:val="16"/>
          <w:vertAlign w:val="subscript"/>
        </w:rPr>
        <w:t>t</w:t>
      </w:r>
      <w:r>
        <w:rPr>
          <w:w w:val="120"/>
          <w:sz w:val="16"/>
          <w:vertAlign w:val="subscript"/>
        </w:rPr>
        <w:t>+1</w:t>
      </w:r>
      <w:r>
        <w:rPr>
          <w:i/>
          <w:w w:val="120"/>
          <w:sz w:val="16"/>
          <w:vertAlign w:val="baseline"/>
        </w:rPr>
        <w:t>,</w:t>
      </w:r>
      <w:r>
        <w:rPr>
          <w:i/>
          <w:spacing w:val="-11"/>
          <w:w w:val="120"/>
          <w:sz w:val="16"/>
          <w:vertAlign w:val="baseline"/>
        </w:rPr>
        <w:t> </w:t>
      </w:r>
      <w:r>
        <w:rPr>
          <w:i/>
          <w:w w:val="120"/>
          <w:sz w:val="16"/>
          <w:vertAlign w:val="baseline"/>
        </w:rPr>
        <w:t>r</w:t>
      </w:r>
      <w:r>
        <w:rPr>
          <w:rFonts w:ascii="Arial"/>
          <w:i/>
          <w:w w:val="120"/>
          <w:sz w:val="16"/>
          <w:vertAlign w:val="subscript"/>
        </w:rPr>
        <w:t>t</w:t>
      </w:r>
      <w:r>
        <w:rPr>
          <w:w w:val="120"/>
          <w:sz w:val="16"/>
          <w:vertAlign w:val="subscript"/>
        </w:rPr>
        <w:t>+1</w:t>
      </w:r>
      <w:r>
        <w:rPr>
          <w:w w:val="120"/>
          <w:sz w:val="16"/>
          <w:vertAlign w:val="baseline"/>
        </w:rPr>
        <w:t>)</w:t>
      </w:r>
    </w:p>
    <w:p>
      <w:pPr>
        <w:spacing w:before="30"/>
        <w:ind w:left="1206" w:right="0" w:firstLine="0"/>
        <w:jc w:val="left"/>
        <w:rPr>
          <w:sz w:val="16"/>
        </w:rPr>
      </w:pPr>
      <w:r>
        <w:rPr/>
        <w:drawing>
          <wp:inline distT="0" distB="0" distL="0" distR="0">
            <wp:extent cx="81135" cy="81135"/>
            <wp:effectExtent l="0" t="0" r="0" b="0"/>
            <wp:docPr id="63" name="image33.png"/>
            <wp:cNvGraphicFramePr>
              <a:graphicFrameLocks noChangeAspect="1"/>
            </wp:cNvGraphicFramePr>
            <a:graphic>
              <a:graphicData uri="http://schemas.openxmlformats.org/drawingml/2006/picture">
                <pic:pic>
                  <pic:nvPicPr>
                    <pic:cNvPr id="64" name="image33.png"/>
                    <pic:cNvPicPr/>
                  </pic:nvPicPr>
                  <pic:blipFill>
                    <a:blip r:embed="rId39" cstate="print"/>
                    <a:stretch>
                      <a:fillRect/>
                    </a:stretch>
                  </pic:blipFill>
                  <pic:spPr>
                    <a:xfrm>
                      <a:off x="0" y="0"/>
                      <a:ext cx="81135" cy="81135"/>
                    </a:xfrm>
                    <a:prstGeom prst="rect">
                      <a:avLst/>
                    </a:prstGeom>
                  </pic:spPr>
                </pic:pic>
              </a:graphicData>
            </a:graphic>
          </wp:inline>
        </w:drawing>
      </w:r>
      <w:r>
        <w:rPr/>
      </w:r>
      <w:r>
        <w:rPr>
          <w:sz w:val="20"/>
        </w:rPr>
        <w:t>    </w:t>
      </w:r>
      <w:r>
        <w:rPr>
          <w:spacing w:val="6"/>
          <w:sz w:val="20"/>
        </w:rPr>
        <w:t> </w:t>
      </w:r>
      <w:r>
        <w:rPr>
          <w:w w:val="120"/>
          <w:sz w:val="16"/>
        </w:rPr>
        <w:t>rolling window </w:t>
      </w:r>
      <w:r>
        <w:rPr>
          <w:i/>
          <w:w w:val="120"/>
          <w:sz w:val="16"/>
        </w:rPr>
        <w:t>t </w:t>
      </w:r>
      <w:r>
        <w:rPr>
          <w:w w:val="120"/>
          <w:sz w:val="16"/>
        </w:rPr>
        <w:t>+ 2 (</w:t>
      </w:r>
      <w:r>
        <w:rPr>
          <w:i/>
          <w:w w:val="120"/>
          <w:sz w:val="16"/>
        </w:rPr>
        <w:t>X</w:t>
      </w:r>
      <w:r>
        <w:rPr>
          <w:rFonts w:ascii="Arial"/>
          <w:i/>
          <w:w w:val="120"/>
          <w:sz w:val="16"/>
          <w:vertAlign w:val="subscript"/>
        </w:rPr>
        <w:t>t</w:t>
      </w:r>
      <w:r>
        <w:rPr>
          <w:w w:val="120"/>
          <w:sz w:val="16"/>
          <w:vertAlign w:val="subscript"/>
        </w:rPr>
        <w:t>+2</w:t>
      </w:r>
      <w:r>
        <w:rPr>
          <w:i/>
          <w:w w:val="120"/>
          <w:sz w:val="16"/>
          <w:vertAlign w:val="baseline"/>
        </w:rPr>
        <w:t>,</w:t>
      </w:r>
      <w:r>
        <w:rPr>
          <w:i/>
          <w:spacing w:val="-11"/>
          <w:w w:val="120"/>
          <w:sz w:val="16"/>
          <w:vertAlign w:val="baseline"/>
        </w:rPr>
        <w:t> </w:t>
      </w:r>
      <w:r>
        <w:rPr>
          <w:i/>
          <w:w w:val="120"/>
          <w:sz w:val="16"/>
          <w:vertAlign w:val="baseline"/>
        </w:rPr>
        <w:t>r</w:t>
      </w:r>
      <w:r>
        <w:rPr>
          <w:rFonts w:ascii="Arial"/>
          <w:i/>
          <w:w w:val="120"/>
          <w:sz w:val="16"/>
          <w:vertAlign w:val="subscript"/>
        </w:rPr>
        <w:t>t</w:t>
      </w:r>
      <w:r>
        <w:rPr>
          <w:w w:val="120"/>
          <w:sz w:val="16"/>
          <w:vertAlign w:val="subscript"/>
        </w:rPr>
        <w:t>+2</w:t>
      </w:r>
      <w:r>
        <w:rPr>
          <w:w w:val="120"/>
          <w:sz w:val="16"/>
          <w:vertAlign w:val="baseline"/>
        </w:rPr>
        <w:t>)</w:t>
      </w:r>
    </w:p>
    <w:p>
      <w:pPr>
        <w:spacing w:before="43"/>
        <w:ind w:left="1439" w:right="0" w:firstLine="0"/>
        <w:jc w:val="left"/>
        <w:rPr>
          <w:sz w:val="16"/>
        </w:rPr>
      </w:pPr>
      <w:r>
        <w:rPr/>
        <w:drawing>
          <wp:inline distT="0" distB="0" distL="0" distR="0">
            <wp:extent cx="81135" cy="81135"/>
            <wp:effectExtent l="0" t="0" r="0" b="0"/>
            <wp:docPr id="65" name="image33.png"/>
            <wp:cNvGraphicFramePr>
              <a:graphicFrameLocks noChangeAspect="1"/>
            </wp:cNvGraphicFramePr>
            <a:graphic>
              <a:graphicData uri="http://schemas.openxmlformats.org/drawingml/2006/picture">
                <pic:pic>
                  <pic:nvPicPr>
                    <pic:cNvPr id="66" name="image33.png"/>
                    <pic:cNvPicPr/>
                  </pic:nvPicPr>
                  <pic:blipFill>
                    <a:blip r:embed="rId39" cstate="print"/>
                    <a:stretch>
                      <a:fillRect/>
                    </a:stretch>
                  </pic:blipFill>
                  <pic:spPr>
                    <a:xfrm>
                      <a:off x="0" y="0"/>
                      <a:ext cx="81135" cy="81135"/>
                    </a:xfrm>
                    <a:prstGeom prst="rect">
                      <a:avLst/>
                    </a:prstGeom>
                  </pic:spPr>
                </pic:pic>
              </a:graphicData>
            </a:graphic>
          </wp:inline>
        </w:drawing>
      </w:r>
      <w:r>
        <w:rPr/>
      </w:r>
      <w:r>
        <w:rPr>
          <w:sz w:val="20"/>
        </w:rPr>
        <w:t>    </w:t>
      </w:r>
      <w:r>
        <w:rPr>
          <w:spacing w:val="6"/>
          <w:sz w:val="20"/>
        </w:rPr>
        <w:t> </w:t>
      </w:r>
      <w:r>
        <w:rPr>
          <w:w w:val="120"/>
          <w:sz w:val="16"/>
        </w:rPr>
        <w:t>rolling window </w:t>
      </w:r>
      <w:r>
        <w:rPr>
          <w:i/>
          <w:w w:val="120"/>
          <w:sz w:val="16"/>
        </w:rPr>
        <w:t>t </w:t>
      </w:r>
      <w:r>
        <w:rPr>
          <w:w w:val="120"/>
          <w:sz w:val="16"/>
        </w:rPr>
        <w:t>+ 3 (</w:t>
      </w:r>
      <w:r>
        <w:rPr>
          <w:i/>
          <w:w w:val="120"/>
          <w:sz w:val="16"/>
        </w:rPr>
        <w:t>X</w:t>
      </w:r>
      <w:r>
        <w:rPr>
          <w:rFonts w:ascii="Arial"/>
          <w:i/>
          <w:w w:val="120"/>
          <w:sz w:val="16"/>
          <w:vertAlign w:val="subscript"/>
        </w:rPr>
        <w:t>t</w:t>
      </w:r>
      <w:r>
        <w:rPr>
          <w:w w:val="120"/>
          <w:sz w:val="16"/>
          <w:vertAlign w:val="subscript"/>
        </w:rPr>
        <w:t>+3</w:t>
      </w:r>
      <w:r>
        <w:rPr>
          <w:i/>
          <w:w w:val="120"/>
          <w:sz w:val="16"/>
          <w:vertAlign w:val="baseline"/>
        </w:rPr>
        <w:t>,</w:t>
      </w:r>
      <w:r>
        <w:rPr>
          <w:i/>
          <w:spacing w:val="-11"/>
          <w:w w:val="120"/>
          <w:sz w:val="16"/>
          <w:vertAlign w:val="baseline"/>
        </w:rPr>
        <w:t> </w:t>
      </w:r>
      <w:r>
        <w:rPr>
          <w:i/>
          <w:w w:val="120"/>
          <w:sz w:val="16"/>
          <w:vertAlign w:val="baseline"/>
        </w:rPr>
        <w:t>r</w:t>
      </w:r>
      <w:r>
        <w:rPr>
          <w:rFonts w:ascii="Arial"/>
          <w:i/>
          <w:w w:val="120"/>
          <w:sz w:val="16"/>
          <w:vertAlign w:val="subscript"/>
        </w:rPr>
        <w:t>t</w:t>
      </w:r>
      <w:r>
        <w:rPr>
          <w:w w:val="120"/>
          <w:sz w:val="16"/>
          <w:vertAlign w:val="subscript"/>
        </w:rPr>
        <w:t>+3</w:t>
      </w:r>
      <w:r>
        <w:rPr>
          <w:w w:val="120"/>
          <w:sz w:val="16"/>
          <w:vertAlign w:val="baseline"/>
        </w:rPr>
        <w:t>)</w:t>
      </w:r>
    </w:p>
    <w:p>
      <w:pPr>
        <w:pStyle w:val="BodyText"/>
        <w:spacing w:before="53"/>
        <w:ind w:left="3111" w:right="4683"/>
        <w:jc w:val="center"/>
      </w:pPr>
      <w:r>
        <w:rPr>
          <w:w w:val="110"/>
        </w:rPr>
        <w:t>. </w:t>
      </w:r>
      <w:r>
        <w:rPr>
          <w:w w:val="110"/>
          <w:position w:val="-5"/>
        </w:rPr>
        <w:t>. </w:t>
      </w:r>
      <w:r>
        <w:rPr>
          <w:w w:val="110"/>
          <w:position w:val="-11"/>
        </w:rPr>
        <w:t>.</w:t>
      </w:r>
    </w:p>
    <w:p>
      <w:pPr>
        <w:spacing w:line="228" w:lineRule="exact"/>
        <w:ind w:left="3952" w:right="0" w:firstLine="0"/>
        <w:rPr>
          <w:sz w:val="12"/>
        </w:rPr>
      </w:pPr>
      <w:r>
        <w:rPr>
          <w:position w:val="-4"/>
          <w:sz w:val="20"/>
        </w:rPr>
        <w:pict>
          <v:group style="width:90.8pt;height:11.25pt;mso-position-horizontal-relative:char;mso-position-vertical-relative:line" coordorigin="0,0" coordsize="1816,225">
            <v:shape style="position:absolute;left:7;top:7;width:1023;height:210" coordorigin="7,7" coordsize="1023,210" path="m7,7l14,53,34,86,66,106,112,112,731,112,796,119,843,138,871,171,881,217,890,171,918,138,965,119,1030,112e" filled="false" stroked="true" strokeweight=".74721pt" strokecolor="#000000">
              <v:path arrowok="t"/>
              <v:stroke dashstyle="solid"/>
            </v:shape>
            <v:shape style="position:absolute;left:985;top:7;width:824;height:105" coordorigin="985,7" coordsize="824,105" path="m985,112l1704,112,1749,106,1782,86,1802,53,1808,7e" filled="false" stroked="true" strokeweight=".74721pt" strokecolor="#000000">
              <v:path arrowok="t"/>
              <v:stroke dashstyle="solid"/>
            </v:shape>
          </v:group>
        </w:pict>
      </w:r>
      <w:r>
        <w:rPr>
          <w:position w:val="-4"/>
          <w:sz w:val="20"/>
        </w:rPr>
      </w:r>
      <w:r>
        <w:rPr>
          <w:spacing w:val="113"/>
          <w:position w:val="-4"/>
          <w:sz w:val="12"/>
        </w:rPr>
        <w:t> </w:t>
      </w:r>
      <w:r>
        <w:rPr>
          <w:spacing w:val="113"/>
          <w:position w:val="6"/>
          <w:sz w:val="12"/>
        </w:rPr>
        <w:drawing>
          <wp:inline distT="0" distB="0" distL="0" distR="0">
            <wp:extent cx="80962" cy="80962"/>
            <wp:effectExtent l="0" t="0" r="0" b="0"/>
            <wp:docPr id="67" name="image36.png"/>
            <wp:cNvGraphicFramePr>
              <a:graphicFrameLocks noChangeAspect="1"/>
            </wp:cNvGraphicFramePr>
            <a:graphic>
              <a:graphicData uri="http://schemas.openxmlformats.org/drawingml/2006/picture">
                <pic:pic>
                  <pic:nvPicPr>
                    <pic:cNvPr id="68" name="image36.png"/>
                    <pic:cNvPicPr/>
                  </pic:nvPicPr>
                  <pic:blipFill>
                    <a:blip r:embed="rId42" cstate="print"/>
                    <a:stretch>
                      <a:fillRect/>
                    </a:stretch>
                  </pic:blipFill>
                  <pic:spPr>
                    <a:xfrm>
                      <a:off x="0" y="0"/>
                      <a:ext cx="80962" cy="80962"/>
                    </a:xfrm>
                    <a:prstGeom prst="rect">
                      <a:avLst/>
                    </a:prstGeom>
                  </pic:spPr>
                </pic:pic>
              </a:graphicData>
            </a:graphic>
          </wp:inline>
        </w:drawing>
      </w:r>
      <w:r>
        <w:rPr>
          <w:spacing w:val="113"/>
          <w:position w:val="6"/>
          <w:sz w:val="12"/>
        </w:rPr>
      </w:r>
    </w:p>
    <w:p>
      <w:pPr>
        <w:spacing w:before="11"/>
        <w:ind w:left="4034" w:right="0" w:firstLine="0"/>
        <w:jc w:val="left"/>
        <w:rPr>
          <w:sz w:val="16"/>
        </w:rPr>
      </w:pPr>
      <w:r>
        <w:rPr>
          <w:w w:val="115"/>
          <w:sz w:val="16"/>
        </w:rPr>
        <w:t>rolling window </w:t>
      </w:r>
      <w:r>
        <w:rPr>
          <w:i/>
          <w:w w:val="115"/>
          <w:sz w:val="16"/>
        </w:rPr>
        <w:t>T </w:t>
      </w:r>
      <w:r>
        <w:rPr>
          <w:w w:val="115"/>
          <w:sz w:val="16"/>
        </w:rPr>
        <w:t>(</w:t>
      </w:r>
      <w:r>
        <w:rPr>
          <w:i/>
          <w:w w:val="115"/>
          <w:sz w:val="16"/>
        </w:rPr>
        <w:t>X</w:t>
      </w:r>
      <w:r>
        <w:rPr>
          <w:rFonts w:ascii="Arial"/>
          <w:i/>
          <w:w w:val="115"/>
          <w:sz w:val="16"/>
          <w:vertAlign w:val="subscript"/>
        </w:rPr>
        <w:t>T</w:t>
      </w:r>
      <w:r>
        <w:rPr>
          <w:rFonts w:ascii="Arial"/>
          <w:i/>
          <w:w w:val="115"/>
          <w:sz w:val="16"/>
          <w:vertAlign w:val="baseline"/>
        </w:rPr>
        <w:t> </w:t>
      </w:r>
      <w:r>
        <w:rPr>
          <w:i/>
          <w:w w:val="115"/>
          <w:sz w:val="16"/>
          <w:vertAlign w:val="baseline"/>
        </w:rPr>
        <w:t>, r</w:t>
      </w:r>
      <w:r>
        <w:rPr>
          <w:rFonts w:ascii="Arial"/>
          <w:i/>
          <w:w w:val="115"/>
          <w:sz w:val="16"/>
          <w:vertAlign w:val="subscript"/>
        </w:rPr>
        <w:t>T</w:t>
      </w:r>
      <w:r>
        <w:rPr>
          <w:rFonts w:ascii="Arial"/>
          <w:i/>
          <w:w w:val="115"/>
          <w:sz w:val="16"/>
          <w:vertAlign w:val="baseline"/>
        </w:rPr>
        <w:t> </w:t>
      </w:r>
      <w:r>
        <w:rPr>
          <w:w w:val="115"/>
          <w:sz w:val="16"/>
          <w:vertAlign w:val="baseline"/>
        </w:rPr>
        <w:t>)</w:t>
      </w:r>
    </w:p>
    <w:p>
      <w:pPr>
        <w:spacing w:after="0"/>
        <w:jc w:val="left"/>
        <w:rPr>
          <w:sz w:val="16"/>
        </w:rPr>
        <w:sectPr>
          <w:type w:val="continuous"/>
          <w:pgSz w:w="12240" w:h="15840"/>
          <w:pgMar w:top="1500" w:bottom="1020" w:left="1320" w:right="300"/>
          <w:cols w:num="3" w:equalWidth="0">
            <w:col w:w="1480" w:space="40"/>
            <w:col w:w="670" w:space="266"/>
            <w:col w:w="8164"/>
          </w:cols>
        </w:sectPr>
      </w:pPr>
    </w:p>
    <w:p>
      <w:pPr>
        <w:pStyle w:val="BodyText"/>
        <w:rPr>
          <w:sz w:val="20"/>
        </w:rPr>
      </w:pPr>
    </w:p>
    <w:p>
      <w:pPr>
        <w:pStyle w:val="BodyText"/>
        <w:spacing w:line="376" w:lineRule="auto" w:before="203"/>
        <w:ind w:left="119" w:right="1136" w:firstLine="234"/>
        <w:jc w:val="both"/>
      </w:pPr>
      <w:r>
        <w:rPr>
          <w:spacing w:val="-7"/>
          <w:w w:val="105"/>
        </w:rPr>
        <w:t>For </w:t>
      </w:r>
      <w:r>
        <w:rPr>
          <w:w w:val="105"/>
        </w:rPr>
        <w:t>each </w:t>
      </w:r>
      <w:r>
        <w:rPr>
          <w:spacing w:val="-3"/>
          <w:w w:val="105"/>
        </w:rPr>
        <w:t>day </w:t>
      </w:r>
      <w:r>
        <w:rPr>
          <w:i/>
          <w:w w:val="105"/>
        </w:rPr>
        <w:t>t </w:t>
      </w:r>
      <w:r>
        <w:rPr>
          <w:w w:val="105"/>
        </w:rPr>
        <w:t>with </w:t>
      </w:r>
      <w:r>
        <w:rPr>
          <w:spacing w:val="-3"/>
          <w:w w:val="105"/>
        </w:rPr>
        <w:t>valid  </w:t>
      </w:r>
      <w:r>
        <w:rPr>
          <w:w w:val="105"/>
        </w:rPr>
        <w:t>return </w:t>
      </w:r>
      <w:r>
        <w:rPr>
          <w:i/>
          <w:w w:val="105"/>
        </w:rPr>
        <w:t>r</w:t>
      </w:r>
      <w:r>
        <w:rPr>
          <w:i/>
          <w:w w:val="105"/>
          <w:vertAlign w:val="subscript"/>
        </w:rPr>
        <w:t>t</w:t>
      </w:r>
      <w:r>
        <w:rPr>
          <w:i/>
          <w:w w:val="105"/>
          <w:vertAlign w:val="baseline"/>
        </w:rPr>
        <w:t>  </w:t>
      </w:r>
      <w:r>
        <w:rPr>
          <w:w w:val="105"/>
          <w:vertAlign w:val="baseline"/>
        </w:rPr>
        <w:t>(those days with missing returns are discarded),  the  set of features </w:t>
      </w:r>
      <w:r>
        <w:rPr>
          <w:i/>
          <w:w w:val="105"/>
          <w:vertAlign w:val="baseline"/>
        </w:rPr>
        <w:t>X</w:t>
      </w:r>
      <w:r>
        <w:rPr>
          <w:i/>
          <w:w w:val="105"/>
          <w:vertAlign w:val="subscript"/>
        </w:rPr>
        <w:t>t</w:t>
      </w:r>
      <w:r>
        <w:rPr>
          <w:i/>
          <w:w w:val="105"/>
          <w:vertAlign w:val="baseline"/>
        </w:rPr>
        <w:t> </w:t>
      </w:r>
      <w:r>
        <w:rPr>
          <w:w w:val="105"/>
          <w:vertAlign w:val="baseline"/>
        </w:rPr>
        <w:t>consists of 31 daily summary from </w:t>
      </w:r>
      <w:r>
        <w:rPr>
          <w:i/>
          <w:w w:val="105"/>
          <w:vertAlign w:val="baseline"/>
        </w:rPr>
        <w:t>ϕ</w:t>
      </w:r>
      <w:r>
        <w:rPr>
          <w:w w:val="105"/>
          <w:vertAlign w:val="subscript"/>
        </w:rPr>
        <w:t>daily</w:t>
      </w:r>
      <w:r>
        <w:rPr>
          <w:w w:val="105"/>
          <w:vertAlign w:val="baseline"/>
        </w:rPr>
        <w:t>, one aggregate summary from </w:t>
      </w:r>
      <w:r>
        <w:rPr>
          <w:i/>
          <w:w w:val="105"/>
          <w:vertAlign w:val="baseline"/>
        </w:rPr>
        <w:t>ϕ</w:t>
      </w:r>
      <w:r>
        <w:rPr>
          <w:w w:val="105"/>
          <w:vertAlign w:val="subscript"/>
        </w:rPr>
        <w:t>aggregate</w:t>
      </w:r>
      <w:r>
        <w:rPr>
          <w:w w:val="105"/>
          <w:vertAlign w:val="baseline"/>
        </w:rPr>
        <w:t> and 31 lagged </w:t>
      </w:r>
      <w:r>
        <w:rPr>
          <w:spacing w:val="-3"/>
          <w:w w:val="105"/>
          <w:vertAlign w:val="baseline"/>
        </w:rPr>
        <w:t>values </w:t>
      </w:r>
      <w:r>
        <w:rPr>
          <w:w w:val="105"/>
          <w:vertAlign w:val="baseline"/>
        </w:rPr>
        <w:t>of</w:t>
      </w:r>
      <w:r>
        <w:rPr>
          <w:spacing w:val="-19"/>
          <w:w w:val="105"/>
          <w:vertAlign w:val="baseline"/>
        </w:rPr>
        <w:t> </w:t>
      </w:r>
      <w:r>
        <w:rPr>
          <w:w w:val="105"/>
          <w:vertAlign w:val="baseline"/>
        </w:rPr>
        <w:t>returns.</w:t>
      </w:r>
    </w:p>
    <w:p>
      <w:pPr>
        <w:tabs>
          <w:tab w:pos="8998" w:val="left" w:leader="none"/>
        </w:tabs>
        <w:spacing w:before="165"/>
        <w:ind w:left="608" w:right="0" w:firstLine="0"/>
        <w:jc w:val="left"/>
        <w:rPr>
          <w:sz w:val="24"/>
          <w:szCs w:val="24"/>
        </w:rPr>
      </w:pPr>
      <w:r>
        <w:rPr/>
        <w:pict>
          <v:shape style="position:absolute;margin-left:106.156998pt;margin-top:26.124294pt;width:3.1pt;height:8pt;mso-position-horizontal-relative:page;mso-position-vertical-relative:paragraph;z-index:-259801088"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18"/>
          <w:w w:val="105"/>
          <w:position w:val="4"/>
          <w:sz w:val="24"/>
          <w:szCs w:val="24"/>
        </w:rPr>
        <w:t>X</w:t>
      </w:r>
      <w:r>
        <w:rPr>
          <w:i/>
          <w:spacing w:val="39"/>
          <w:w w:val="105"/>
          <w:position w:val="14"/>
          <w:sz w:val="24"/>
          <w:szCs w:val="24"/>
        </w:rPr>
        <w:t> </w:t>
      </w:r>
      <w:r>
        <w:rPr>
          <w:w w:val="105"/>
          <w:position w:val="14"/>
          <w:sz w:val="16"/>
          <w:szCs w:val="16"/>
        </w:rPr>
        <w:t>=31 </w:t>
      </w:r>
      <w:r>
        <w:rPr>
          <w:spacing w:val="29"/>
          <w:w w:val="105"/>
          <w:position w:val="14"/>
          <w:sz w:val="16"/>
          <w:szCs w:val="16"/>
        </w:rPr>
        <w:t> </w:t>
      </w:r>
      <w:r>
        <w:rPr>
          <w:w w:val="105"/>
          <w:position w:val="4"/>
          <w:sz w:val="24"/>
          <w:szCs w:val="24"/>
        </w:rPr>
        <w:t>:=</w:t>
      </w:r>
      <w:r>
        <w:rPr>
          <w:spacing w:val="34"/>
          <w:w w:val="105"/>
          <w:position w:val="4"/>
          <w:sz w:val="24"/>
          <w:szCs w:val="24"/>
        </w:rPr>
        <w:t> </w:t>
      </w:r>
      <w:r>
        <w:rPr>
          <w:rFonts w:ascii="Arial" w:hAnsi="Arial" w:cs="Arial" w:eastAsia="Arial"/>
          <w:w w:val="105"/>
          <w:position w:val="23"/>
          <w:sz w:val="24"/>
          <w:szCs w:val="24"/>
        </w:rPr>
        <w:t>{</w:t>
      </w:r>
      <w:r>
        <w:rPr>
          <w:i/>
          <w:w w:val="105"/>
          <w:position w:val="4"/>
          <w:sz w:val="24"/>
          <w:szCs w:val="24"/>
        </w:rPr>
        <w:t>ϕ</w:t>
      </w:r>
      <w:r>
        <w:rPr>
          <w:w w:val="105"/>
          <w:sz w:val="16"/>
          <w:szCs w:val="16"/>
        </w:rPr>
        <w:t>daily</w:t>
      </w:r>
      <w:r>
        <w:rPr>
          <w:w w:val="105"/>
          <w:position w:val="4"/>
          <w:sz w:val="24"/>
          <w:szCs w:val="24"/>
        </w:rPr>
        <w:t>(IF</w:t>
      </w:r>
      <w:r>
        <w:rPr>
          <w:i/>
          <w:w w:val="105"/>
          <w:sz w:val="16"/>
          <w:szCs w:val="16"/>
        </w:rPr>
        <w:t>t</w:t>
      </w:r>
      <w:r>
        <w:rPr>
          <w:rFonts w:ascii="Menlo" w:hAnsi="Menlo" w:cs="Menlo" w:eastAsia="Menlo"/>
          <w:i/>
          <w:w w:val="105"/>
          <w:sz w:val="16"/>
          <w:szCs w:val="16"/>
        </w:rPr>
        <w:t>−</w:t>
      </w:r>
      <w:r>
        <w:rPr>
          <w:w w:val="105"/>
          <w:sz w:val="16"/>
          <w:szCs w:val="16"/>
        </w:rPr>
        <w:t>31</w:t>
      </w:r>
      <w:r>
        <w:rPr>
          <w:w w:val="105"/>
          <w:position w:val="4"/>
          <w:sz w:val="24"/>
          <w:szCs w:val="24"/>
        </w:rPr>
        <w:t>)</w:t>
      </w:r>
      <w:r>
        <w:rPr>
          <w:i/>
          <w:w w:val="105"/>
          <w:position w:val="4"/>
          <w:sz w:val="24"/>
          <w:szCs w:val="24"/>
        </w:rPr>
        <w:t>,</w:t>
      </w:r>
      <w:r>
        <w:rPr>
          <w:i/>
          <w:spacing w:val="-4"/>
          <w:w w:val="105"/>
          <w:position w:val="4"/>
          <w:sz w:val="24"/>
          <w:szCs w:val="24"/>
        </w:rPr>
        <w:t> </w:t>
      </w:r>
      <w:r>
        <w:rPr>
          <w:rFonts w:ascii="Menlo" w:hAnsi="Menlo" w:cs="Menlo" w:eastAsia="Menlo"/>
          <w:i/>
          <w:w w:val="85"/>
          <w:position w:val="4"/>
          <w:sz w:val="24"/>
          <w:szCs w:val="24"/>
        </w:rPr>
        <w:t>·</w:t>
      </w:r>
      <w:r>
        <w:rPr>
          <w:rFonts w:ascii="Menlo" w:hAnsi="Menlo" w:cs="Menlo" w:eastAsia="Menlo"/>
          <w:i/>
          <w:spacing w:val="-64"/>
          <w:w w:val="85"/>
          <w:position w:val="4"/>
          <w:sz w:val="24"/>
          <w:szCs w:val="24"/>
        </w:rPr>
        <w:t> </w:t>
      </w:r>
      <w:r>
        <w:rPr>
          <w:rFonts w:ascii="Menlo" w:hAnsi="Menlo" w:cs="Menlo" w:eastAsia="Menlo"/>
          <w:i/>
          <w:w w:val="85"/>
          <w:position w:val="4"/>
          <w:sz w:val="24"/>
          <w:szCs w:val="24"/>
        </w:rPr>
        <w:t>·</w:t>
      </w:r>
      <w:r>
        <w:rPr>
          <w:rFonts w:ascii="Menlo" w:hAnsi="Menlo" w:cs="Menlo" w:eastAsia="Menlo"/>
          <w:i/>
          <w:spacing w:val="-64"/>
          <w:w w:val="85"/>
          <w:position w:val="4"/>
          <w:sz w:val="24"/>
          <w:szCs w:val="24"/>
        </w:rPr>
        <w:t> </w:t>
      </w:r>
      <w:r>
        <w:rPr>
          <w:rFonts w:ascii="Menlo" w:hAnsi="Menlo" w:cs="Menlo" w:eastAsia="Menlo"/>
          <w:i/>
          <w:w w:val="85"/>
          <w:position w:val="4"/>
          <w:sz w:val="24"/>
          <w:szCs w:val="24"/>
        </w:rPr>
        <w:t>·</w:t>
      </w:r>
      <w:r>
        <w:rPr>
          <w:rFonts w:ascii="Menlo" w:hAnsi="Menlo" w:cs="Menlo" w:eastAsia="Menlo"/>
          <w:i/>
          <w:spacing w:val="-5"/>
          <w:w w:val="85"/>
          <w:position w:val="4"/>
          <w:sz w:val="24"/>
          <w:szCs w:val="24"/>
        </w:rPr>
        <w:t> </w:t>
      </w:r>
      <w:r>
        <w:rPr>
          <w:i/>
          <w:w w:val="105"/>
          <w:position w:val="4"/>
          <w:sz w:val="24"/>
          <w:szCs w:val="24"/>
        </w:rPr>
        <w:t>,</w:t>
      </w:r>
      <w:r>
        <w:rPr>
          <w:i/>
          <w:spacing w:val="-4"/>
          <w:w w:val="105"/>
          <w:position w:val="4"/>
          <w:sz w:val="24"/>
          <w:szCs w:val="24"/>
        </w:rPr>
        <w:t> </w:t>
      </w:r>
      <w:r>
        <w:rPr>
          <w:i/>
          <w:w w:val="105"/>
          <w:position w:val="4"/>
          <w:sz w:val="24"/>
          <w:szCs w:val="24"/>
        </w:rPr>
        <w:t>ϕ</w:t>
      </w:r>
      <w:r>
        <w:rPr>
          <w:w w:val="105"/>
          <w:sz w:val="16"/>
          <w:szCs w:val="16"/>
        </w:rPr>
        <w:t>daily</w:t>
      </w:r>
      <w:r>
        <w:rPr>
          <w:w w:val="105"/>
          <w:position w:val="4"/>
          <w:sz w:val="24"/>
          <w:szCs w:val="24"/>
        </w:rPr>
        <w:t>(IF</w:t>
      </w:r>
      <w:r>
        <w:rPr>
          <w:i/>
          <w:w w:val="105"/>
          <w:sz w:val="16"/>
          <w:szCs w:val="16"/>
        </w:rPr>
        <w:t>t</w:t>
      </w:r>
      <w:r>
        <w:rPr>
          <w:rFonts w:ascii="Menlo" w:hAnsi="Menlo" w:cs="Menlo" w:eastAsia="Menlo"/>
          <w:i/>
          <w:w w:val="105"/>
          <w:sz w:val="16"/>
          <w:szCs w:val="16"/>
        </w:rPr>
        <w:t>−</w:t>
      </w:r>
      <w:r>
        <w:rPr>
          <w:w w:val="105"/>
          <w:sz w:val="16"/>
          <w:szCs w:val="16"/>
        </w:rPr>
        <w:t>1</w:t>
      </w:r>
      <w:r>
        <w:rPr>
          <w:w w:val="105"/>
          <w:position w:val="4"/>
          <w:sz w:val="24"/>
          <w:szCs w:val="24"/>
        </w:rPr>
        <w:t>)</w:t>
      </w:r>
      <w:r>
        <w:rPr>
          <w:i/>
          <w:w w:val="105"/>
          <w:position w:val="4"/>
          <w:sz w:val="24"/>
          <w:szCs w:val="24"/>
        </w:rPr>
        <w:t>,</w:t>
      </w:r>
      <w:r>
        <w:rPr>
          <w:i/>
          <w:spacing w:val="-4"/>
          <w:w w:val="105"/>
          <w:position w:val="4"/>
          <w:sz w:val="24"/>
          <w:szCs w:val="24"/>
        </w:rPr>
        <w:t> </w:t>
      </w:r>
      <w:r>
        <w:rPr>
          <w:i/>
          <w:w w:val="105"/>
          <w:position w:val="4"/>
          <w:sz w:val="24"/>
          <w:szCs w:val="24"/>
        </w:rPr>
        <w:t>ϕ</w:t>
      </w:r>
      <w:r>
        <w:rPr>
          <w:w w:val="105"/>
          <w:sz w:val="16"/>
          <w:szCs w:val="16"/>
        </w:rPr>
        <w:t>aggregate</w:t>
      </w:r>
      <w:r>
        <w:rPr>
          <w:w w:val="105"/>
          <w:position w:val="4"/>
          <w:sz w:val="24"/>
          <w:szCs w:val="24"/>
        </w:rPr>
        <w:t>(IF</w:t>
      </w:r>
      <w:r>
        <w:rPr>
          <w:w w:val="105"/>
          <w:sz w:val="16"/>
          <w:szCs w:val="16"/>
        </w:rPr>
        <w:t>[</w:t>
      </w:r>
      <w:r>
        <w:rPr>
          <w:i/>
          <w:w w:val="105"/>
          <w:sz w:val="16"/>
          <w:szCs w:val="16"/>
        </w:rPr>
        <w:t>t</w:t>
      </w:r>
      <w:r>
        <w:rPr>
          <w:rFonts w:ascii="Menlo" w:hAnsi="Menlo" w:cs="Menlo" w:eastAsia="Menlo"/>
          <w:i/>
          <w:w w:val="105"/>
          <w:sz w:val="16"/>
          <w:szCs w:val="16"/>
        </w:rPr>
        <w:t>−</w:t>
      </w:r>
      <w:r>
        <w:rPr>
          <w:w w:val="105"/>
          <w:sz w:val="16"/>
          <w:szCs w:val="16"/>
        </w:rPr>
        <w:t>31</w:t>
      </w:r>
      <w:r>
        <w:rPr>
          <w:i/>
          <w:w w:val="105"/>
          <w:sz w:val="16"/>
          <w:szCs w:val="16"/>
        </w:rPr>
        <w:t>,t</w:t>
      </w:r>
      <w:r>
        <w:rPr>
          <w:w w:val="105"/>
          <w:sz w:val="16"/>
          <w:szCs w:val="16"/>
        </w:rPr>
        <w:t>)</w:t>
      </w:r>
      <w:r>
        <w:rPr>
          <w:w w:val="105"/>
          <w:position w:val="4"/>
          <w:sz w:val="24"/>
          <w:szCs w:val="24"/>
        </w:rPr>
        <w:t>)</w:t>
      </w:r>
      <w:r>
        <w:rPr>
          <w:i/>
          <w:w w:val="105"/>
          <w:position w:val="4"/>
          <w:sz w:val="24"/>
          <w:szCs w:val="24"/>
        </w:rPr>
        <w:t>,</w:t>
      </w:r>
      <w:r>
        <w:rPr>
          <w:i/>
          <w:spacing w:val="-4"/>
          <w:w w:val="105"/>
          <w:position w:val="4"/>
          <w:sz w:val="24"/>
          <w:szCs w:val="24"/>
        </w:rPr>
        <w:t> </w:t>
      </w:r>
      <w:r>
        <w:rPr>
          <w:i/>
          <w:w w:val="105"/>
          <w:position w:val="4"/>
          <w:sz w:val="24"/>
          <w:szCs w:val="24"/>
        </w:rPr>
        <w:t>r</w:t>
      </w:r>
      <w:r>
        <w:rPr>
          <w:i/>
          <w:w w:val="105"/>
          <w:sz w:val="16"/>
          <w:szCs w:val="16"/>
        </w:rPr>
        <w:t>t</w:t>
      </w:r>
      <w:r>
        <w:rPr>
          <w:rFonts w:ascii="Menlo" w:hAnsi="Menlo" w:cs="Menlo" w:eastAsia="Menlo"/>
          <w:i/>
          <w:w w:val="105"/>
          <w:sz w:val="16"/>
          <w:szCs w:val="16"/>
        </w:rPr>
        <w:t>−</w:t>
      </w:r>
      <w:r>
        <w:rPr>
          <w:w w:val="105"/>
          <w:sz w:val="16"/>
          <w:szCs w:val="16"/>
        </w:rPr>
        <w:t>31</w:t>
      </w:r>
      <w:r>
        <w:rPr>
          <w:i/>
          <w:w w:val="105"/>
          <w:position w:val="4"/>
          <w:sz w:val="24"/>
          <w:szCs w:val="24"/>
        </w:rPr>
        <w:t>,</w:t>
      </w:r>
      <w:r>
        <w:rPr>
          <w:i/>
          <w:spacing w:val="-3"/>
          <w:w w:val="105"/>
          <w:position w:val="4"/>
          <w:sz w:val="24"/>
          <w:szCs w:val="24"/>
        </w:rPr>
        <w:t> </w:t>
      </w:r>
      <w:r>
        <w:rPr>
          <w:rFonts w:ascii="Menlo" w:hAnsi="Menlo" w:cs="Menlo" w:eastAsia="Menlo"/>
          <w:i/>
          <w:w w:val="85"/>
          <w:position w:val="4"/>
          <w:sz w:val="24"/>
          <w:szCs w:val="24"/>
        </w:rPr>
        <w:t>·</w:t>
      </w:r>
      <w:r>
        <w:rPr>
          <w:rFonts w:ascii="Menlo" w:hAnsi="Menlo" w:cs="Menlo" w:eastAsia="Menlo"/>
          <w:i/>
          <w:spacing w:val="-65"/>
          <w:w w:val="85"/>
          <w:position w:val="4"/>
          <w:sz w:val="24"/>
          <w:szCs w:val="24"/>
        </w:rPr>
        <w:t> </w:t>
      </w:r>
      <w:r>
        <w:rPr>
          <w:rFonts w:ascii="Menlo" w:hAnsi="Menlo" w:cs="Menlo" w:eastAsia="Menlo"/>
          <w:i/>
          <w:w w:val="85"/>
          <w:position w:val="4"/>
          <w:sz w:val="24"/>
          <w:szCs w:val="24"/>
        </w:rPr>
        <w:t>·</w:t>
      </w:r>
      <w:r>
        <w:rPr>
          <w:rFonts w:ascii="Menlo" w:hAnsi="Menlo" w:cs="Menlo" w:eastAsia="Menlo"/>
          <w:i/>
          <w:spacing w:val="-64"/>
          <w:w w:val="85"/>
          <w:position w:val="4"/>
          <w:sz w:val="24"/>
          <w:szCs w:val="24"/>
        </w:rPr>
        <w:t> </w:t>
      </w:r>
      <w:r>
        <w:rPr>
          <w:rFonts w:ascii="Menlo" w:hAnsi="Menlo" w:cs="Menlo" w:eastAsia="Menlo"/>
          <w:i/>
          <w:w w:val="85"/>
          <w:position w:val="4"/>
          <w:sz w:val="24"/>
          <w:szCs w:val="24"/>
        </w:rPr>
        <w:t>·</w:t>
      </w:r>
      <w:r>
        <w:rPr>
          <w:rFonts w:ascii="Menlo" w:hAnsi="Menlo" w:cs="Menlo" w:eastAsia="Menlo"/>
          <w:i/>
          <w:spacing w:val="-5"/>
          <w:w w:val="85"/>
          <w:position w:val="4"/>
          <w:sz w:val="24"/>
          <w:szCs w:val="24"/>
        </w:rPr>
        <w:t> </w:t>
      </w:r>
      <w:r>
        <w:rPr>
          <w:i/>
          <w:w w:val="105"/>
          <w:position w:val="4"/>
          <w:sz w:val="24"/>
          <w:szCs w:val="24"/>
        </w:rPr>
        <w:t>,</w:t>
      </w:r>
      <w:r>
        <w:rPr>
          <w:i/>
          <w:spacing w:val="-4"/>
          <w:w w:val="105"/>
          <w:position w:val="4"/>
          <w:sz w:val="24"/>
          <w:szCs w:val="24"/>
        </w:rPr>
        <w:t> </w:t>
      </w:r>
      <w:r>
        <w:rPr>
          <w:i/>
          <w:w w:val="105"/>
          <w:position w:val="4"/>
          <w:sz w:val="24"/>
          <w:szCs w:val="24"/>
        </w:rPr>
        <w:t>r</w:t>
      </w:r>
      <w:r>
        <w:rPr>
          <w:i/>
          <w:w w:val="105"/>
          <w:sz w:val="16"/>
          <w:szCs w:val="16"/>
        </w:rPr>
        <w:t>t</w:t>
      </w:r>
      <w:r>
        <w:rPr>
          <w:rFonts w:ascii="Menlo" w:hAnsi="Menlo" w:cs="Menlo" w:eastAsia="Menlo"/>
          <w:i/>
          <w:w w:val="105"/>
          <w:sz w:val="16"/>
          <w:szCs w:val="16"/>
        </w:rPr>
        <w:t>−</w:t>
      </w:r>
      <w:r>
        <w:rPr>
          <w:w w:val="105"/>
          <w:sz w:val="16"/>
          <w:szCs w:val="16"/>
        </w:rPr>
        <w:t>1</w:t>
      </w:r>
      <w:r>
        <w:rPr>
          <w:rFonts w:ascii="Arial" w:hAnsi="Arial" w:cs="Arial" w:eastAsia="Arial"/>
          <w:w w:val="105"/>
          <w:position w:val="23"/>
          <w:sz w:val="24"/>
          <w:szCs w:val="24"/>
        </w:rPr>
        <w:t>}</w:t>
        <w:tab/>
      </w:r>
      <w:r>
        <w:rPr>
          <w:w w:val="105"/>
          <w:position w:val="4"/>
          <w:sz w:val="24"/>
          <w:szCs w:val="24"/>
        </w:rPr>
        <w:t>(5.2)</w:t>
      </w:r>
    </w:p>
    <w:p>
      <w:pPr>
        <w:pStyle w:val="BodyText"/>
        <w:rPr>
          <w:sz w:val="20"/>
        </w:rPr>
      </w:pPr>
    </w:p>
    <w:p>
      <w:pPr>
        <w:pStyle w:val="BodyText"/>
        <w:spacing w:before="8"/>
        <w:rPr>
          <w:sz w:val="15"/>
        </w:rPr>
      </w:pPr>
    </w:p>
    <w:p>
      <w:pPr>
        <w:pStyle w:val="BodyText"/>
        <w:spacing w:before="83"/>
        <w:ind w:left="120"/>
      </w:pPr>
      <w:r>
        <w:rPr/>
        <w:pict>
          <v:shape style="position:absolute;margin-left:139.613998pt;margin-top:12.330555pt;width:3.1pt;height:8pt;mso-position-horizontal-relative:page;mso-position-vertical-relative:paragraph;z-index:-259800064"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w w:val="110"/>
        </w:rPr>
        <w:t>Therefore, </w:t>
      </w:r>
      <w:r>
        <w:rPr>
          <w:i/>
          <w:spacing w:val="18"/>
          <w:w w:val="110"/>
        </w:rPr>
        <w:t>X</w:t>
      </w:r>
      <w:r>
        <w:rPr>
          <w:i/>
          <w:spacing w:val="18"/>
          <w:w w:val="110"/>
          <w:vertAlign w:val="superscript"/>
        </w:rPr>
        <w:t> </w:t>
      </w:r>
      <w:r>
        <w:rPr>
          <w:w w:val="110"/>
          <w:vertAlign w:val="superscript"/>
        </w:rPr>
        <w:t>=31</w:t>
      </w:r>
      <w:r>
        <w:rPr>
          <w:w w:val="110"/>
          <w:vertAlign w:val="baseline"/>
        </w:rPr>
        <w:t>  consists of 416 real-valued features used to predict </w:t>
      </w:r>
      <w:r>
        <w:rPr>
          <w:i/>
          <w:spacing w:val="3"/>
          <w:w w:val="110"/>
          <w:vertAlign w:val="baseline"/>
        </w:rPr>
        <w:t>r</w:t>
      </w:r>
      <w:r>
        <w:rPr>
          <w:i/>
          <w:spacing w:val="3"/>
          <w:w w:val="110"/>
          <w:vertAlign w:val="subscript"/>
        </w:rPr>
        <w:t>t</w:t>
      </w:r>
      <w:r>
        <w:rPr>
          <w:spacing w:val="3"/>
          <w:w w:val="110"/>
          <w:vertAlign w:val="baseline"/>
        </w:rPr>
        <w:t>.  </w:t>
      </w:r>
      <w:r>
        <w:rPr>
          <w:w w:val="110"/>
          <w:vertAlign w:val="baseline"/>
        </w:rPr>
        <w:t>Afterwards, </w:t>
      </w:r>
      <w:r>
        <w:rPr>
          <w:spacing w:val="3"/>
          <w:w w:val="110"/>
          <w:vertAlign w:val="baseline"/>
        </w:rPr>
        <w:t> </w:t>
      </w:r>
      <w:r>
        <w:rPr>
          <w:w w:val="110"/>
          <w:vertAlign w:val="baseline"/>
        </w:rPr>
        <w:t>the</w:t>
      </w:r>
    </w:p>
    <w:p>
      <w:pPr>
        <w:pStyle w:val="BodyText"/>
        <w:spacing w:before="10"/>
        <w:rPr>
          <w:sz w:val="8"/>
        </w:rPr>
      </w:pPr>
    </w:p>
    <w:p>
      <w:pPr>
        <w:pStyle w:val="BodyText"/>
        <w:spacing w:line="376" w:lineRule="auto" w:before="55"/>
        <w:ind w:left="120" w:right="1138"/>
        <w:jc w:val="both"/>
      </w:pPr>
      <w:r>
        <w:rPr>
          <w:w w:val="110"/>
        </w:rPr>
        <w:t>rolling</w:t>
      </w:r>
      <w:r>
        <w:rPr>
          <w:spacing w:val="-15"/>
          <w:w w:val="110"/>
        </w:rPr>
        <w:t> </w:t>
      </w:r>
      <w:r>
        <w:rPr>
          <w:w w:val="110"/>
        </w:rPr>
        <w:t>window</w:t>
      </w:r>
      <w:r>
        <w:rPr>
          <w:spacing w:val="-15"/>
          <w:w w:val="110"/>
        </w:rPr>
        <w:t> </w:t>
      </w:r>
      <w:r>
        <w:rPr>
          <w:w w:val="110"/>
        </w:rPr>
        <w:t>constructor</w:t>
      </w:r>
      <w:r>
        <w:rPr>
          <w:spacing w:val="-15"/>
          <w:w w:val="110"/>
        </w:rPr>
        <w:t> </w:t>
      </w:r>
      <w:r>
        <w:rPr>
          <w:spacing w:val="-4"/>
          <w:w w:val="110"/>
        </w:rPr>
        <w:t>move</w:t>
      </w:r>
      <w:r>
        <w:rPr>
          <w:spacing w:val="-15"/>
          <w:w w:val="110"/>
        </w:rPr>
        <w:t> </w:t>
      </w:r>
      <w:r>
        <w:rPr>
          <w:w w:val="110"/>
        </w:rPr>
        <w:t>to</w:t>
      </w:r>
      <w:r>
        <w:rPr>
          <w:spacing w:val="-14"/>
          <w:w w:val="110"/>
        </w:rPr>
        <w:t> </w:t>
      </w:r>
      <w:r>
        <w:rPr>
          <w:i/>
          <w:w w:val="110"/>
        </w:rPr>
        <w:t>t</w:t>
      </w:r>
      <w:r>
        <w:rPr>
          <w:i/>
          <w:spacing w:val="-31"/>
          <w:w w:val="110"/>
        </w:rPr>
        <w:t> </w:t>
      </w:r>
      <w:r>
        <w:rPr>
          <w:w w:val="110"/>
        </w:rPr>
        <w:t>+</w:t>
      </w:r>
      <w:r>
        <w:rPr>
          <w:spacing w:val="-32"/>
          <w:w w:val="110"/>
        </w:rPr>
        <w:t> </w:t>
      </w:r>
      <w:r>
        <w:rPr>
          <w:w w:val="110"/>
        </w:rPr>
        <w:t>1</w:t>
      </w:r>
      <w:r>
        <w:rPr>
          <w:spacing w:val="-15"/>
          <w:w w:val="110"/>
        </w:rPr>
        <w:t> </w:t>
      </w:r>
      <w:r>
        <w:rPr>
          <w:w w:val="110"/>
        </w:rPr>
        <w:t>(if</w:t>
      </w:r>
      <w:r>
        <w:rPr>
          <w:spacing w:val="-15"/>
          <w:w w:val="110"/>
        </w:rPr>
        <w:t> </w:t>
      </w:r>
      <w:r>
        <w:rPr>
          <w:w w:val="110"/>
        </w:rPr>
        <w:t>available,</w:t>
      </w:r>
      <w:r>
        <w:rPr>
          <w:spacing w:val="-15"/>
          <w:w w:val="110"/>
        </w:rPr>
        <w:t> </w:t>
      </w:r>
      <w:r>
        <w:rPr>
          <w:w w:val="110"/>
        </w:rPr>
        <w:t>otherwise</w:t>
      </w:r>
      <w:r>
        <w:rPr>
          <w:spacing w:val="-15"/>
          <w:w w:val="110"/>
        </w:rPr>
        <w:t> </w:t>
      </w:r>
      <w:r>
        <w:rPr>
          <w:spacing w:val="-4"/>
          <w:w w:val="110"/>
        </w:rPr>
        <w:t>move</w:t>
      </w:r>
      <w:r>
        <w:rPr>
          <w:spacing w:val="-15"/>
          <w:w w:val="110"/>
        </w:rPr>
        <w:t> </w:t>
      </w:r>
      <w:r>
        <w:rPr>
          <w:w w:val="110"/>
        </w:rPr>
        <w:t>to</w:t>
      </w:r>
      <w:r>
        <w:rPr>
          <w:spacing w:val="-14"/>
          <w:w w:val="110"/>
        </w:rPr>
        <w:t> </w:t>
      </w:r>
      <w:r>
        <w:rPr>
          <w:w w:val="110"/>
        </w:rPr>
        <w:t>the</w:t>
      </w:r>
      <w:r>
        <w:rPr>
          <w:spacing w:val="-15"/>
          <w:w w:val="110"/>
        </w:rPr>
        <w:t> </w:t>
      </w:r>
      <w:r>
        <w:rPr>
          <w:w w:val="110"/>
        </w:rPr>
        <w:t>next</w:t>
      </w:r>
      <w:r>
        <w:rPr>
          <w:spacing w:val="-15"/>
          <w:w w:val="110"/>
        </w:rPr>
        <w:t> </w:t>
      </w:r>
      <w:r>
        <w:rPr>
          <w:spacing w:val="-3"/>
          <w:w w:val="110"/>
        </w:rPr>
        <w:t>day</w:t>
      </w:r>
      <w:r>
        <w:rPr>
          <w:spacing w:val="-15"/>
          <w:w w:val="110"/>
        </w:rPr>
        <w:t> </w:t>
      </w:r>
      <w:r>
        <w:rPr>
          <w:w w:val="110"/>
        </w:rPr>
        <w:t>with </w:t>
      </w:r>
      <w:r>
        <w:rPr>
          <w:spacing w:val="-3"/>
          <w:w w:val="110"/>
        </w:rPr>
        <w:t>valid</w:t>
      </w:r>
      <w:r>
        <w:rPr>
          <w:spacing w:val="11"/>
          <w:w w:val="110"/>
        </w:rPr>
        <w:t> </w:t>
      </w:r>
      <w:r>
        <w:rPr>
          <w:w w:val="110"/>
        </w:rPr>
        <w:t>returns)</w:t>
      </w:r>
      <w:r>
        <w:rPr>
          <w:spacing w:val="12"/>
          <w:w w:val="110"/>
        </w:rPr>
        <w:t> </w:t>
      </w:r>
      <w:r>
        <w:rPr>
          <w:w w:val="110"/>
        </w:rPr>
        <w:t>and</w:t>
      </w:r>
      <w:r>
        <w:rPr>
          <w:spacing w:val="12"/>
          <w:w w:val="110"/>
        </w:rPr>
        <w:t> </w:t>
      </w:r>
      <w:r>
        <w:rPr>
          <w:w w:val="110"/>
        </w:rPr>
        <w:t>generate</w:t>
      </w:r>
      <w:r>
        <w:rPr>
          <w:spacing w:val="11"/>
          <w:w w:val="110"/>
        </w:rPr>
        <w:t> </w:t>
      </w:r>
      <w:r>
        <w:rPr>
          <w:w w:val="110"/>
        </w:rPr>
        <w:t>another</w:t>
      </w:r>
      <w:r>
        <w:rPr>
          <w:spacing w:val="12"/>
          <w:w w:val="110"/>
        </w:rPr>
        <w:t> </w:t>
      </w:r>
      <w:r>
        <w:rPr>
          <w:w w:val="110"/>
        </w:rPr>
        <w:t>pair</w:t>
      </w:r>
      <w:r>
        <w:rPr>
          <w:spacing w:val="12"/>
          <w:w w:val="110"/>
        </w:rPr>
        <w:t> </w:t>
      </w:r>
      <w:r>
        <w:rPr>
          <w:w w:val="110"/>
        </w:rPr>
        <w:t>of</w:t>
      </w:r>
      <w:r>
        <w:rPr>
          <w:spacing w:val="11"/>
          <w:w w:val="110"/>
        </w:rPr>
        <w:t> </w:t>
      </w:r>
      <w:r>
        <w:rPr>
          <w:w w:val="110"/>
        </w:rPr>
        <w:t>feature</w:t>
      </w:r>
      <w:r>
        <w:rPr>
          <w:spacing w:val="12"/>
          <w:w w:val="110"/>
        </w:rPr>
        <w:t> </w:t>
      </w:r>
      <w:r>
        <w:rPr>
          <w:w w:val="110"/>
        </w:rPr>
        <w:t>and</w:t>
      </w:r>
      <w:r>
        <w:rPr>
          <w:spacing w:val="12"/>
          <w:w w:val="110"/>
        </w:rPr>
        <w:t> </w:t>
      </w:r>
      <w:r>
        <w:rPr>
          <w:w w:val="110"/>
        </w:rPr>
        <w:t>target</w:t>
      </w:r>
      <w:r>
        <w:rPr>
          <w:spacing w:val="11"/>
          <w:w w:val="110"/>
        </w:rPr>
        <w:t> </w:t>
      </w:r>
      <w:r>
        <w:rPr>
          <w:w w:val="110"/>
        </w:rPr>
        <w:t>(</w:t>
      </w:r>
      <w:r>
        <w:rPr>
          <w:i/>
          <w:w w:val="110"/>
        </w:rPr>
        <w:t>X</w:t>
      </w:r>
      <w:r>
        <w:rPr>
          <w:i/>
          <w:w w:val="110"/>
          <w:vertAlign w:val="subscript"/>
        </w:rPr>
        <w:t>t</w:t>
      </w:r>
      <w:r>
        <w:rPr>
          <w:w w:val="110"/>
          <w:vertAlign w:val="subscript"/>
        </w:rPr>
        <w:t>+1</w:t>
      </w:r>
      <w:r>
        <w:rPr>
          <w:i/>
          <w:w w:val="110"/>
          <w:vertAlign w:val="baseline"/>
        </w:rPr>
        <w:t>,</w:t>
      </w:r>
      <w:r>
        <w:rPr>
          <w:i/>
          <w:spacing w:val="-26"/>
          <w:w w:val="110"/>
          <w:vertAlign w:val="baseline"/>
        </w:rPr>
        <w:t> </w:t>
      </w:r>
      <w:r>
        <w:rPr>
          <w:i/>
          <w:w w:val="110"/>
          <w:vertAlign w:val="baseline"/>
        </w:rPr>
        <w:t>r</w:t>
      </w:r>
      <w:r>
        <w:rPr>
          <w:i/>
          <w:w w:val="110"/>
          <w:vertAlign w:val="subscript"/>
        </w:rPr>
        <w:t>t</w:t>
      </w:r>
      <w:r>
        <w:rPr>
          <w:w w:val="110"/>
          <w:vertAlign w:val="subscript"/>
        </w:rPr>
        <w:t>+1</w:t>
      </w:r>
      <w:r>
        <w:rPr>
          <w:w w:val="110"/>
          <w:vertAlign w:val="baseline"/>
        </w:rPr>
        <w:t>).</w:t>
      </w:r>
    </w:p>
    <w:p>
      <w:pPr>
        <w:pStyle w:val="BodyText"/>
        <w:spacing w:line="376" w:lineRule="auto"/>
        <w:ind w:left="119" w:right="1137" w:firstLine="234"/>
        <w:jc w:val="both"/>
      </w:pPr>
      <w:r>
        <w:rPr>
          <w:spacing w:val="-3"/>
          <w:w w:val="105"/>
        </w:rPr>
        <w:t>Finally,</w:t>
      </w:r>
      <w:r>
        <w:rPr>
          <w:spacing w:val="-1"/>
          <w:w w:val="105"/>
        </w:rPr>
        <w:t> </w:t>
      </w:r>
      <w:r>
        <w:rPr>
          <w:w w:val="105"/>
        </w:rPr>
        <w:t>the</w:t>
      </w:r>
      <w:r>
        <w:rPr>
          <w:spacing w:val="-4"/>
          <w:w w:val="105"/>
        </w:rPr>
        <w:t> </w:t>
      </w:r>
      <w:r>
        <w:rPr>
          <w:w w:val="105"/>
        </w:rPr>
        <w:t>rolling</w:t>
      </w:r>
      <w:r>
        <w:rPr>
          <w:spacing w:val="-3"/>
          <w:w w:val="105"/>
        </w:rPr>
        <w:t> </w:t>
      </w:r>
      <w:r>
        <w:rPr>
          <w:w w:val="105"/>
        </w:rPr>
        <w:t>window</w:t>
      </w:r>
      <w:r>
        <w:rPr>
          <w:spacing w:val="-4"/>
          <w:w w:val="105"/>
        </w:rPr>
        <w:t> </w:t>
      </w:r>
      <w:r>
        <w:rPr>
          <w:w w:val="105"/>
        </w:rPr>
        <w:t>generates</w:t>
      </w:r>
      <w:r>
        <w:rPr>
          <w:spacing w:val="-4"/>
          <w:w w:val="105"/>
        </w:rPr>
        <w:t> </w:t>
      </w:r>
      <w:r>
        <w:rPr>
          <w:w w:val="105"/>
        </w:rPr>
        <w:t>4,934</w:t>
      </w:r>
      <w:r>
        <w:rPr>
          <w:spacing w:val="-5"/>
          <w:w w:val="105"/>
        </w:rPr>
        <w:t> </w:t>
      </w:r>
      <w:r>
        <w:rPr>
          <w:w w:val="105"/>
        </w:rPr>
        <w:t>pairs</w:t>
      </w:r>
      <w:r>
        <w:rPr>
          <w:spacing w:val="-4"/>
          <w:w w:val="105"/>
        </w:rPr>
        <w:t> </w:t>
      </w:r>
      <w:r>
        <w:rPr>
          <w:w w:val="105"/>
        </w:rPr>
        <w:t>of</w:t>
      </w:r>
      <w:r>
        <w:rPr>
          <w:spacing w:val="-4"/>
          <w:w w:val="105"/>
        </w:rPr>
        <w:t> </w:t>
      </w:r>
      <w:r>
        <w:rPr>
          <w:spacing w:val="2"/>
          <w:w w:val="105"/>
        </w:rPr>
        <w:t>(</w:t>
      </w:r>
      <w:r>
        <w:rPr>
          <w:i/>
          <w:spacing w:val="2"/>
          <w:w w:val="105"/>
        </w:rPr>
        <w:t>X</w:t>
      </w:r>
      <w:r>
        <w:rPr>
          <w:i/>
          <w:spacing w:val="2"/>
          <w:w w:val="105"/>
          <w:vertAlign w:val="subscript"/>
        </w:rPr>
        <w:t>t</w:t>
      </w:r>
      <w:r>
        <w:rPr>
          <w:i/>
          <w:spacing w:val="2"/>
          <w:w w:val="105"/>
          <w:vertAlign w:val="baseline"/>
        </w:rPr>
        <w:t>,</w:t>
      </w:r>
      <w:r>
        <w:rPr>
          <w:i/>
          <w:spacing w:val="-22"/>
          <w:w w:val="105"/>
          <w:vertAlign w:val="baseline"/>
        </w:rPr>
        <w:t> </w:t>
      </w:r>
      <w:r>
        <w:rPr>
          <w:i/>
          <w:spacing w:val="2"/>
          <w:w w:val="105"/>
          <w:vertAlign w:val="baseline"/>
        </w:rPr>
        <w:t>r</w:t>
      </w:r>
      <w:r>
        <w:rPr>
          <w:i/>
          <w:spacing w:val="2"/>
          <w:w w:val="105"/>
          <w:vertAlign w:val="subscript"/>
        </w:rPr>
        <w:t>t</w:t>
      </w:r>
      <w:r>
        <w:rPr>
          <w:spacing w:val="2"/>
          <w:w w:val="105"/>
          <w:vertAlign w:val="baseline"/>
        </w:rPr>
        <w:t>),</w:t>
      </w:r>
      <w:r>
        <w:rPr>
          <w:spacing w:val="-1"/>
          <w:w w:val="105"/>
          <w:vertAlign w:val="baseline"/>
        </w:rPr>
        <w:t> </w:t>
      </w:r>
      <w:r>
        <w:rPr>
          <w:w w:val="105"/>
          <w:vertAlign w:val="baseline"/>
        </w:rPr>
        <w:t>in</w:t>
      </w:r>
      <w:r>
        <w:rPr>
          <w:spacing w:val="-4"/>
          <w:w w:val="105"/>
          <w:vertAlign w:val="baseline"/>
        </w:rPr>
        <w:t> </w:t>
      </w:r>
      <w:r>
        <w:rPr>
          <w:w w:val="105"/>
          <w:vertAlign w:val="baseline"/>
        </w:rPr>
        <w:t>which</w:t>
      </w:r>
      <w:r>
        <w:rPr>
          <w:spacing w:val="-3"/>
          <w:w w:val="105"/>
          <w:vertAlign w:val="baseline"/>
        </w:rPr>
        <w:t> </w:t>
      </w:r>
      <w:r>
        <w:rPr>
          <w:i/>
          <w:w w:val="105"/>
          <w:vertAlign w:val="baseline"/>
        </w:rPr>
        <w:t>t</w:t>
      </w:r>
      <w:r>
        <w:rPr>
          <w:i/>
          <w:spacing w:val="-4"/>
          <w:w w:val="105"/>
          <w:vertAlign w:val="baseline"/>
        </w:rPr>
        <w:t> </w:t>
      </w:r>
      <w:r>
        <w:rPr>
          <w:w w:val="105"/>
          <w:vertAlign w:val="baseline"/>
        </w:rPr>
        <w:t>ranges</w:t>
      </w:r>
      <w:r>
        <w:rPr>
          <w:spacing w:val="-4"/>
          <w:w w:val="105"/>
          <w:vertAlign w:val="baseline"/>
        </w:rPr>
        <w:t> </w:t>
      </w:r>
      <w:r>
        <w:rPr>
          <w:w w:val="105"/>
          <w:vertAlign w:val="baseline"/>
        </w:rPr>
        <w:t>from</w:t>
      </w:r>
      <w:r>
        <w:rPr>
          <w:spacing w:val="-4"/>
          <w:w w:val="105"/>
          <w:vertAlign w:val="baseline"/>
        </w:rPr>
        <w:t> </w:t>
      </w:r>
      <w:r>
        <w:rPr>
          <w:w w:val="105"/>
          <w:vertAlign w:val="baseline"/>
        </w:rPr>
        <w:t>January 1, 2000 to September 30, 2019. Among the 4,934 samples, each </w:t>
      </w:r>
      <w:r>
        <w:rPr>
          <w:i/>
          <w:w w:val="105"/>
          <w:vertAlign w:val="baseline"/>
        </w:rPr>
        <w:t>X</w:t>
      </w:r>
      <w:r>
        <w:rPr>
          <w:i/>
          <w:w w:val="105"/>
          <w:vertAlign w:val="subscript"/>
        </w:rPr>
        <w:t>t</w:t>
      </w:r>
      <w:r>
        <w:rPr>
          <w:i/>
          <w:w w:val="105"/>
          <w:vertAlign w:val="baseline"/>
        </w:rPr>
        <w:t> </w:t>
      </w:r>
      <w:r>
        <w:rPr>
          <w:w w:val="105"/>
          <w:vertAlign w:val="baseline"/>
        </w:rPr>
        <w:t>is a 416 dimensional</w:t>
      </w:r>
      <w:r>
        <w:rPr>
          <w:spacing w:val="-28"/>
          <w:w w:val="105"/>
          <w:vertAlign w:val="baseline"/>
        </w:rPr>
        <w:t> </w:t>
      </w:r>
      <w:r>
        <w:rPr>
          <w:w w:val="105"/>
          <w:vertAlign w:val="baseline"/>
        </w:rPr>
        <w:t>real- </w:t>
      </w:r>
      <w:r>
        <w:rPr>
          <w:spacing w:val="-3"/>
          <w:w w:val="105"/>
          <w:vertAlign w:val="baseline"/>
        </w:rPr>
        <w:t>valued </w:t>
      </w:r>
      <w:r>
        <w:rPr>
          <w:w w:val="105"/>
          <w:vertAlign w:val="baseline"/>
        </w:rPr>
        <w:t>vector and </w:t>
      </w:r>
      <w:r>
        <w:rPr>
          <w:i/>
          <w:w w:val="105"/>
          <w:vertAlign w:val="baseline"/>
        </w:rPr>
        <w:t>r</w:t>
      </w:r>
      <w:r>
        <w:rPr>
          <w:i/>
          <w:w w:val="105"/>
          <w:vertAlign w:val="subscript"/>
        </w:rPr>
        <w:t>t</w:t>
      </w:r>
      <w:r>
        <w:rPr>
          <w:i/>
          <w:w w:val="105"/>
          <w:vertAlign w:val="baseline"/>
        </w:rPr>
        <w:t> </w:t>
      </w:r>
      <w:r>
        <w:rPr>
          <w:w w:val="105"/>
          <w:vertAlign w:val="baseline"/>
        </w:rPr>
        <w:t>is a real-valued scalar. This paper uses samples </w:t>
      </w:r>
      <w:r>
        <w:rPr>
          <w:spacing w:val="2"/>
          <w:w w:val="105"/>
          <w:vertAlign w:val="baseline"/>
        </w:rPr>
        <w:t>(</w:t>
      </w:r>
      <w:r>
        <w:rPr>
          <w:i/>
          <w:spacing w:val="2"/>
          <w:w w:val="105"/>
          <w:vertAlign w:val="baseline"/>
        </w:rPr>
        <w:t>X</w:t>
      </w:r>
      <w:r>
        <w:rPr>
          <w:i/>
          <w:spacing w:val="2"/>
          <w:w w:val="105"/>
          <w:vertAlign w:val="subscript"/>
        </w:rPr>
        <w:t>t</w:t>
      </w:r>
      <w:r>
        <w:rPr>
          <w:i/>
          <w:spacing w:val="2"/>
          <w:w w:val="105"/>
          <w:vertAlign w:val="baseline"/>
        </w:rPr>
        <w:t>, </w:t>
      </w:r>
      <w:r>
        <w:rPr>
          <w:i/>
          <w:spacing w:val="3"/>
          <w:w w:val="105"/>
          <w:vertAlign w:val="baseline"/>
        </w:rPr>
        <w:t>r</w:t>
      </w:r>
      <w:r>
        <w:rPr>
          <w:i/>
          <w:spacing w:val="3"/>
          <w:w w:val="105"/>
          <w:vertAlign w:val="subscript"/>
        </w:rPr>
        <w:t>t</w:t>
      </w:r>
      <w:r>
        <w:rPr>
          <w:spacing w:val="3"/>
          <w:w w:val="105"/>
          <w:vertAlign w:val="baseline"/>
        </w:rPr>
        <w:t>) </w:t>
      </w:r>
      <w:r>
        <w:rPr>
          <w:w w:val="105"/>
          <w:vertAlign w:val="baseline"/>
        </w:rPr>
        <w:t>with </w:t>
      </w:r>
      <w:r>
        <w:rPr>
          <w:i/>
          <w:w w:val="105"/>
          <w:vertAlign w:val="baseline"/>
        </w:rPr>
        <w:t>t </w:t>
      </w:r>
      <w:r>
        <w:rPr>
          <w:w w:val="105"/>
          <w:vertAlign w:val="baseline"/>
        </w:rPr>
        <w:t>before January 1, 2019 as training set (4,747 samples) and the rest of samples are taken as test set (187</w:t>
      </w:r>
      <w:r>
        <w:rPr>
          <w:spacing w:val="14"/>
          <w:w w:val="105"/>
          <w:vertAlign w:val="baseline"/>
        </w:rPr>
        <w:t> </w:t>
      </w:r>
      <w:r>
        <w:rPr>
          <w:w w:val="105"/>
          <w:vertAlign w:val="baseline"/>
        </w:rPr>
        <w:t>samples).</w:t>
      </w:r>
    </w:p>
    <w:p>
      <w:pPr>
        <w:pStyle w:val="BodyText"/>
        <w:spacing w:before="1"/>
        <w:rPr>
          <w:sz w:val="29"/>
        </w:rPr>
      </w:pPr>
    </w:p>
    <w:p>
      <w:pPr>
        <w:tabs>
          <w:tab w:pos="8998" w:val="left" w:leader="none"/>
        </w:tabs>
        <w:spacing w:before="0"/>
        <w:ind w:left="2578" w:right="0" w:firstLine="0"/>
        <w:jc w:val="left"/>
        <w:rPr>
          <w:sz w:val="24"/>
        </w:rPr>
      </w:pPr>
      <w:r>
        <w:rPr>
          <w:rFonts w:ascii="Menlo" w:hAnsi="Menlo"/>
          <w:i/>
          <w:w w:val="115"/>
          <w:sz w:val="24"/>
        </w:rPr>
        <w:t>D</w:t>
      </w:r>
      <w:r>
        <w:rPr>
          <w:w w:val="115"/>
          <w:position w:val="10"/>
          <w:sz w:val="16"/>
        </w:rPr>
        <w:t>train</w:t>
      </w:r>
      <w:r>
        <w:rPr>
          <w:spacing w:val="7"/>
          <w:w w:val="115"/>
          <w:position w:val="10"/>
          <w:sz w:val="16"/>
        </w:rPr>
        <w:t> </w:t>
      </w:r>
      <w:r>
        <w:rPr>
          <w:w w:val="115"/>
          <w:sz w:val="24"/>
        </w:rPr>
        <w:t>:=</w:t>
      </w:r>
      <w:r>
        <w:rPr>
          <w:spacing w:val="-23"/>
          <w:w w:val="115"/>
          <w:sz w:val="24"/>
        </w:rPr>
        <w:t> </w:t>
      </w:r>
      <w:r>
        <w:rPr>
          <w:rFonts w:ascii="Menlo" w:hAnsi="Menlo"/>
          <w:i/>
          <w:w w:val="115"/>
          <w:sz w:val="24"/>
        </w:rPr>
        <w:t>{</w:t>
      </w:r>
      <w:r>
        <w:rPr>
          <w:w w:val="115"/>
          <w:sz w:val="24"/>
        </w:rPr>
        <w:t>(</w:t>
      </w:r>
      <w:r>
        <w:rPr>
          <w:i/>
          <w:w w:val="115"/>
          <w:sz w:val="24"/>
        </w:rPr>
        <w:t>X</w:t>
      </w:r>
      <w:r>
        <w:rPr>
          <w:i/>
          <w:w w:val="115"/>
          <w:sz w:val="24"/>
          <w:vertAlign w:val="subscript"/>
        </w:rPr>
        <w:t>t</w:t>
      </w:r>
      <w:r>
        <w:rPr>
          <w:i/>
          <w:w w:val="115"/>
          <w:sz w:val="24"/>
          <w:vertAlign w:val="baseline"/>
        </w:rPr>
        <w:t>,</w:t>
      </w:r>
      <w:r>
        <w:rPr>
          <w:i/>
          <w:spacing w:val="-41"/>
          <w:w w:val="115"/>
          <w:sz w:val="24"/>
          <w:vertAlign w:val="baseline"/>
        </w:rPr>
        <w:t> </w:t>
      </w:r>
      <w:r>
        <w:rPr>
          <w:i/>
          <w:spacing w:val="3"/>
          <w:w w:val="115"/>
          <w:sz w:val="24"/>
          <w:vertAlign w:val="baseline"/>
        </w:rPr>
        <w:t>r</w:t>
      </w:r>
      <w:r>
        <w:rPr>
          <w:i/>
          <w:spacing w:val="3"/>
          <w:w w:val="115"/>
          <w:sz w:val="24"/>
          <w:vertAlign w:val="subscript"/>
        </w:rPr>
        <w:t>t</w:t>
      </w:r>
      <w:r>
        <w:rPr>
          <w:spacing w:val="3"/>
          <w:w w:val="115"/>
          <w:sz w:val="24"/>
          <w:vertAlign w:val="baseline"/>
        </w:rPr>
        <w:t>)</w:t>
      </w:r>
      <w:r>
        <w:rPr>
          <w:spacing w:val="-22"/>
          <w:w w:val="115"/>
          <w:sz w:val="24"/>
          <w:vertAlign w:val="baseline"/>
        </w:rPr>
        <w:t> </w:t>
      </w:r>
      <w:r>
        <w:rPr>
          <w:w w:val="115"/>
          <w:sz w:val="24"/>
          <w:vertAlign w:val="baseline"/>
        </w:rPr>
        <w:t>:</w:t>
      </w:r>
      <w:r>
        <w:rPr>
          <w:spacing w:val="-23"/>
          <w:w w:val="115"/>
          <w:sz w:val="24"/>
          <w:vertAlign w:val="baseline"/>
        </w:rPr>
        <w:t> </w:t>
      </w:r>
      <w:r>
        <w:rPr>
          <w:i/>
          <w:w w:val="115"/>
          <w:sz w:val="24"/>
          <w:vertAlign w:val="baseline"/>
        </w:rPr>
        <w:t>t</w:t>
      </w:r>
      <w:r>
        <w:rPr>
          <w:i/>
          <w:spacing w:val="-23"/>
          <w:w w:val="115"/>
          <w:sz w:val="24"/>
          <w:vertAlign w:val="baseline"/>
        </w:rPr>
        <w:t> </w:t>
      </w:r>
      <w:r>
        <w:rPr>
          <w:rFonts w:ascii="Menlo" w:hAnsi="Menlo"/>
          <w:i/>
          <w:w w:val="115"/>
          <w:sz w:val="24"/>
          <w:vertAlign w:val="baseline"/>
        </w:rPr>
        <w:t>≤</w:t>
      </w:r>
      <w:r>
        <w:rPr>
          <w:rFonts w:ascii="Menlo" w:hAnsi="Menlo"/>
          <w:i/>
          <w:spacing w:val="-119"/>
          <w:w w:val="115"/>
          <w:sz w:val="24"/>
          <w:vertAlign w:val="baseline"/>
        </w:rPr>
        <w:t> </w:t>
      </w:r>
      <w:r>
        <w:rPr>
          <w:w w:val="115"/>
          <w:sz w:val="24"/>
          <w:vertAlign w:val="baseline"/>
        </w:rPr>
        <w:t>December</w:t>
      </w:r>
      <w:r>
        <w:rPr>
          <w:spacing w:val="-14"/>
          <w:w w:val="115"/>
          <w:sz w:val="24"/>
          <w:vertAlign w:val="baseline"/>
        </w:rPr>
        <w:t> </w:t>
      </w:r>
      <w:r>
        <w:rPr>
          <w:w w:val="115"/>
          <w:sz w:val="24"/>
          <w:vertAlign w:val="baseline"/>
        </w:rPr>
        <w:t>31,</w:t>
      </w:r>
      <w:r>
        <w:rPr>
          <w:spacing w:val="-15"/>
          <w:w w:val="115"/>
          <w:sz w:val="24"/>
          <w:vertAlign w:val="baseline"/>
        </w:rPr>
        <w:t> </w:t>
      </w:r>
      <w:r>
        <w:rPr>
          <w:w w:val="115"/>
          <w:sz w:val="24"/>
          <w:vertAlign w:val="baseline"/>
        </w:rPr>
        <w:t>2018</w:t>
      </w:r>
      <w:r>
        <w:rPr>
          <w:rFonts w:ascii="Menlo" w:hAnsi="Menlo"/>
          <w:i/>
          <w:w w:val="115"/>
          <w:sz w:val="24"/>
          <w:vertAlign w:val="baseline"/>
        </w:rPr>
        <w:t>}</w:t>
        <w:tab/>
      </w:r>
      <w:r>
        <w:rPr>
          <w:w w:val="115"/>
          <w:sz w:val="24"/>
          <w:vertAlign w:val="baseline"/>
        </w:rPr>
        <w:t>(5.3)</w:t>
      </w:r>
    </w:p>
    <w:p>
      <w:pPr>
        <w:tabs>
          <w:tab w:pos="8998" w:val="left" w:leader="none"/>
        </w:tabs>
        <w:spacing w:before="187"/>
        <w:ind w:left="2662" w:right="0" w:firstLine="0"/>
        <w:jc w:val="left"/>
        <w:rPr>
          <w:sz w:val="24"/>
        </w:rPr>
      </w:pPr>
      <w:r>
        <w:rPr>
          <w:rFonts w:ascii="Menlo" w:hAnsi="Menlo"/>
          <w:i/>
          <w:w w:val="110"/>
          <w:sz w:val="24"/>
        </w:rPr>
        <w:t>D</w:t>
      </w:r>
      <w:r>
        <w:rPr>
          <w:w w:val="110"/>
          <w:position w:val="10"/>
          <w:sz w:val="16"/>
        </w:rPr>
        <w:t>test  </w:t>
      </w:r>
      <w:r>
        <w:rPr>
          <w:w w:val="110"/>
          <w:sz w:val="24"/>
        </w:rPr>
        <w:t>:= </w:t>
      </w:r>
      <w:r>
        <w:rPr>
          <w:rFonts w:ascii="Menlo" w:hAnsi="Menlo"/>
          <w:i/>
          <w:w w:val="110"/>
          <w:sz w:val="24"/>
        </w:rPr>
        <w:t>{</w:t>
      </w:r>
      <w:r>
        <w:rPr>
          <w:w w:val="110"/>
          <w:sz w:val="24"/>
        </w:rPr>
        <w:t>(</w:t>
      </w:r>
      <w:r>
        <w:rPr>
          <w:i/>
          <w:w w:val="110"/>
          <w:sz w:val="24"/>
        </w:rPr>
        <w:t>X</w:t>
      </w:r>
      <w:r>
        <w:rPr>
          <w:i/>
          <w:w w:val="110"/>
          <w:sz w:val="24"/>
          <w:vertAlign w:val="subscript"/>
        </w:rPr>
        <w:t>t</w:t>
      </w:r>
      <w:r>
        <w:rPr>
          <w:i/>
          <w:w w:val="110"/>
          <w:sz w:val="24"/>
          <w:vertAlign w:val="baseline"/>
        </w:rPr>
        <w:t>, </w:t>
      </w:r>
      <w:r>
        <w:rPr>
          <w:i/>
          <w:spacing w:val="3"/>
          <w:w w:val="110"/>
          <w:sz w:val="24"/>
          <w:vertAlign w:val="baseline"/>
        </w:rPr>
        <w:t>r</w:t>
      </w:r>
      <w:r>
        <w:rPr>
          <w:i/>
          <w:spacing w:val="3"/>
          <w:w w:val="110"/>
          <w:sz w:val="24"/>
          <w:vertAlign w:val="subscript"/>
        </w:rPr>
        <w:t>t</w:t>
      </w:r>
      <w:r>
        <w:rPr>
          <w:spacing w:val="3"/>
          <w:w w:val="110"/>
          <w:sz w:val="24"/>
          <w:vertAlign w:val="baseline"/>
        </w:rPr>
        <w:t>) </w:t>
      </w:r>
      <w:r>
        <w:rPr>
          <w:w w:val="110"/>
          <w:sz w:val="24"/>
          <w:vertAlign w:val="baseline"/>
        </w:rPr>
        <w:t>: </w:t>
      </w:r>
      <w:r>
        <w:rPr>
          <w:i/>
          <w:w w:val="110"/>
          <w:sz w:val="24"/>
          <w:vertAlign w:val="baseline"/>
        </w:rPr>
        <w:t>t </w:t>
      </w:r>
      <w:r>
        <w:rPr>
          <w:rFonts w:ascii="Menlo" w:hAnsi="Menlo"/>
          <w:i/>
          <w:w w:val="110"/>
          <w:sz w:val="24"/>
          <w:vertAlign w:val="baseline"/>
        </w:rPr>
        <w:t>≥</w:t>
      </w:r>
      <w:r>
        <w:rPr>
          <w:rFonts w:ascii="Menlo" w:hAnsi="Menlo"/>
          <w:i/>
          <w:spacing w:val="-98"/>
          <w:w w:val="110"/>
          <w:sz w:val="24"/>
          <w:vertAlign w:val="baseline"/>
        </w:rPr>
        <w:t> </w:t>
      </w:r>
      <w:r>
        <w:rPr>
          <w:w w:val="110"/>
          <w:sz w:val="24"/>
          <w:vertAlign w:val="baseline"/>
        </w:rPr>
        <w:t>January 1,</w:t>
      </w:r>
      <w:r>
        <w:rPr>
          <w:spacing w:val="16"/>
          <w:w w:val="110"/>
          <w:sz w:val="24"/>
          <w:vertAlign w:val="baseline"/>
        </w:rPr>
        <w:t> </w:t>
      </w:r>
      <w:r>
        <w:rPr>
          <w:w w:val="110"/>
          <w:sz w:val="24"/>
          <w:vertAlign w:val="baseline"/>
        </w:rPr>
        <w:t>2019</w:t>
      </w:r>
      <w:r>
        <w:rPr>
          <w:rFonts w:ascii="Menlo" w:hAnsi="Menlo"/>
          <w:i/>
          <w:w w:val="110"/>
          <w:sz w:val="24"/>
          <w:vertAlign w:val="baseline"/>
        </w:rPr>
        <w:t>}</w:t>
        <w:tab/>
      </w:r>
      <w:r>
        <w:rPr>
          <w:w w:val="110"/>
          <w:sz w:val="24"/>
          <w:vertAlign w:val="baseline"/>
        </w:rPr>
        <w:t>(5.4)</w:t>
      </w:r>
    </w:p>
    <w:p>
      <w:pPr>
        <w:pStyle w:val="BodyText"/>
        <w:spacing w:before="1"/>
        <w:rPr>
          <w:sz w:val="43"/>
        </w:rPr>
      </w:pPr>
    </w:p>
    <w:p>
      <w:pPr>
        <w:pStyle w:val="BodyText"/>
        <w:spacing w:line="369" w:lineRule="auto" w:before="1" w:after="3"/>
        <w:ind w:left="119" w:right="1139"/>
        <w:jc w:val="both"/>
      </w:pPr>
      <w:r>
        <w:rPr>
          <w:w w:val="105"/>
        </w:rPr>
        <w:t>After assessing models’ performances on the test set, </w:t>
      </w:r>
      <w:r>
        <w:rPr>
          <w:rFonts w:ascii="Menlo" w:hAnsi="Menlo"/>
          <w:i/>
          <w:w w:val="105"/>
        </w:rPr>
        <w:t>D</w:t>
      </w:r>
      <w:r>
        <w:rPr>
          <w:w w:val="105"/>
          <w:position w:val="9"/>
          <w:sz w:val="16"/>
        </w:rPr>
        <w:t>train </w:t>
      </w:r>
      <w:r>
        <w:rPr>
          <w:w w:val="105"/>
        </w:rPr>
        <w:t>and </w:t>
      </w:r>
      <w:r>
        <w:rPr>
          <w:rFonts w:ascii="Menlo" w:hAnsi="Menlo"/>
          <w:i/>
          <w:w w:val="105"/>
        </w:rPr>
        <w:t>D</w:t>
      </w:r>
      <w:r>
        <w:rPr>
          <w:w w:val="105"/>
          <w:position w:val="9"/>
          <w:sz w:val="16"/>
        </w:rPr>
        <w:t>test </w:t>
      </w:r>
      <w:r>
        <w:rPr>
          <w:w w:val="105"/>
        </w:rPr>
        <w:t>are further split into 5 subsets </w:t>
      </w:r>
      <w:hyperlink w:history="true" w:anchor="_bookmark0">
        <w:r>
          <w:rPr>
            <w:w w:val="105"/>
            <w:vertAlign w:val="superscript"/>
          </w:rPr>
          <w:t>7</w:t>
        </w:r>
        <w:r>
          <w:rPr>
            <w:w w:val="105"/>
            <w:vertAlign w:val="baseline"/>
          </w:rPr>
          <w:t> </w:t>
        </w:r>
      </w:hyperlink>
      <w:r>
        <w:rPr>
          <w:w w:val="105"/>
          <w:vertAlign w:val="baseline"/>
        </w:rPr>
        <w:t>to explore the effectiveness of models on each day of the week.</w:t>
      </w:r>
    </w:p>
    <w:p>
      <w:pPr>
        <w:pStyle w:val="BodyText"/>
        <w:spacing w:line="20" w:lineRule="exact"/>
        <w:ind w:left="116"/>
        <w:rPr>
          <w:sz w:val="2"/>
        </w:rPr>
      </w:pPr>
      <w:r>
        <w:rPr>
          <w:sz w:val="2"/>
        </w:rPr>
        <w:pict>
          <v:group style="width:187.2pt;height:.4pt;mso-position-horizontal-relative:char;mso-position-vertical-relative:line" coordorigin="0,0" coordsize="3744,8">
            <v:line style="position:absolute" from="0,4" to="3744,4" stroked="true" strokeweight=".398pt" strokecolor="#000000">
              <v:stroke dashstyle="solid"/>
            </v:line>
          </v:group>
        </w:pict>
      </w:r>
      <w:r>
        <w:rPr>
          <w:sz w:val="2"/>
        </w:rPr>
      </w:r>
    </w:p>
    <w:p>
      <w:pPr>
        <w:spacing w:before="6"/>
        <w:ind w:left="389" w:right="0" w:firstLine="0"/>
        <w:jc w:val="left"/>
        <w:rPr>
          <w:sz w:val="20"/>
        </w:rPr>
      </w:pPr>
      <w:r>
        <w:rPr>
          <w:w w:val="110"/>
          <w:position w:val="7"/>
          <w:sz w:val="14"/>
        </w:rPr>
        <w:t>7</w:t>
      </w:r>
      <w:r>
        <w:rPr>
          <w:w w:val="110"/>
          <w:sz w:val="20"/>
        </w:rPr>
        <w:t>(</w:t>
      </w:r>
      <w:r>
        <w:rPr>
          <w:i/>
          <w:w w:val="110"/>
          <w:sz w:val="20"/>
        </w:rPr>
        <w:t>X</w:t>
      </w:r>
      <w:r>
        <w:rPr>
          <w:rFonts w:ascii="Arial"/>
          <w:i/>
          <w:w w:val="110"/>
          <w:sz w:val="20"/>
          <w:vertAlign w:val="subscript"/>
        </w:rPr>
        <w:t>t</w:t>
      </w:r>
      <w:r>
        <w:rPr>
          <w:i/>
          <w:w w:val="110"/>
          <w:sz w:val="20"/>
          <w:vertAlign w:val="baseline"/>
        </w:rPr>
        <w:t>, r</w:t>
      </w:r>
      <w:r>
        <w:rPr>
          <w:rFonts w:ascii="Arial"/>
          <w:i/>
          <w:w w:val="110"/>
          <w:sz w:val="20"/>
          <w:vertAlign w:val="subscript"/>
        </w:rPr>
        <w:t>t</w:t>
      </w:r>
      <w:r>
        <w:rPr>
          <w:w w:val="110"/>
          <w:sz w:val="20"/>
          <w:vertAlign w:val="baseline"/>
        </w:rPr>
        <w:t>) are split based on which day of the week </w:t>
      </w:r>
      <w:r>
        <w:rPr>
          <w:i/>
          <w:w w:val="110"/>
          <w:sz w:val="20"/>
          <w:vertAlign w:val="baseline"/>
        </w:rPr>
        <w:t>t </w:t>
      </w:r>
      <w:r>
        <w:rPr>
          <w:w w:val="110"/>
          <w:sz w:val="20"/>
          <w:vertAlign w:val="baseline"/>
        </w:rPr>
        <w:t>is. There are only 5 groups since </w:t>
      </w:r>
      <w:r>
        <w:rPr>
          <w:i/>
          <w:w w:val="110"/>
          <w:sz w:val="20"/>
          <w:vertAlign w:val="baseline"/>
        </w:rPr>
        <w:t>r</w:t>
      </w:r>
      <w:r>
        <w:rPr>
          <w:rFonts w:ascii="Arial"/>
          <w:i/>
          <w:w w:val="110"/>
          <w:sz w:val="20"/>
          <w:vertAlign w:val="subscript"/>
        </w:rPr>
        <w:t>t</w:t>
      </w:r>
      <w:r>
        <w:rPr>
          <w:rFonts w:ascii="Arial"/>
          <w:i/>
          <w:w w:val="110"/>
          <w:sz w:val="20"/>
          <w:vertAlign w:val="baseline"/>
        </w:rPr>
        <w:t> </w:t>
      </w:r>
      <w:r>
        <w:rPr>
          <w:w w:val="110"/>
          <w:sz w:val="20"/>
          <w:vertAlign w:val="baseline"/>
        </w:rPr>
        <w:t>are always missing</w:t>
      </w:r>
    </w:p>
    <w:p>
      <w:pPr>
        <w:spacing w:after="0"/>
        <w:jc w:val="left"/>
        <w:rPr>
          <w:sz w:val="20"/>
        </w:rPr>
        <w:sectPr>
          <w:type w:val="continuous"/>
          <w:pgSz w:w="12240" w:h="15840"/>
          <w:pgMar w:top="1500" w:bottom="1020" w:left="1320" w:right="300"/>
        </w:sectPr>
      </w:pPr>
    </w:p>
    <w:p>
      <w:pPr>
        <w:pStyle w:val="Heading3"/>
        <w:numPr>
          <w:ilvl w:val="2"/>
          <w:numId w:val="5"/>
        </w:numPr>
        <w:tabs>
          <w:tab w:pos="941" w:val="left" w:leader="none"/>
          <w:tab w:pos="942" w:val="left" w:leader="none"/>
        </w:tabs>
        <w:spacing w:line="240" w:lineRule="auto" w:before="35" w:after="0"/>
        <w:ind w:left="941" w:right="0" w:hanging="822"/>
        <w:jc w:val="left"/>
      </w:pPr>
      <w:bookmarkStart w:name="Performance Metrics" w:id="136"/>
      <w:bookmarkEnd w:id="136"/>
      <w:r>
        <w:rPr>
          <w:b w:val="0"/>
        </w:rPr>
      </w:r>
      <w:bookmarkStart w:name="_bookmark76" w:id="137"/>
      <w:bookmarkEnd w:id="137"/>
      <w:r>
        <w:rPr>
          <w:b w:val="0"/>
        </w:rPr>
      </w:r>
      <w:bookmarkStart w:name="_bookmark76" w:id="138"/>
      <w:bookmarkEnd w:id="138"/>
      <w:r>
        <w:rPr>
          <w:w w:val="110"/>
        </w:rPr>
        <w:t>P</w:t>
      </w:r>
      <w:r>
        <w:rPr>
          <w:w w:val="110"/>
        </w:rPr>
        <w:t>erformance</w:t>
      </w:r>
      <w:r>
        <w:rPr>
          <w:spacing w:val="23"/>
          <w:w w:val="110"/>
        </w:rPr>
        <w:t> </w:t>
      </w:r>
      <w:r>
        <w:rPr>
          <w:w w:val="110"/>
        </w:rPr>
        <w:t>Metrics</w:t>
      </w:r>
    </w:p>
    <w:p>
      <w:pPr>
        <w:pStyle w:val="BodyText"/>
        <w:spacing w:before="1"/>
        <w:rPr>
          <w:b/>
          <w:sz w:val="27"/>
        </w:rPr>
      </w:pPr>
    </w:p>
    <w:p>
      <w:pPr>
        <w:pStyle w:val="BodyText"/>
        <w:spacing w:line="376" w:lineRule="auto"/>
        <w:ind w:left="120" w:right="1136" w:firstLine="234"/>
        <w:jc w:val="both"/>
      </w:pPr>
      <w:r>
        <w:rPr/>
        <w:pict>
          <v:shape style="position:absolute;margin-left:363.809998pt;margin-top:130.467575pt;width:4.25pt;height:8pt;mso-position-horizontal-relative:page;mso-position-vertical-relative:paragraph;z-index:-259796992" type="#_x0000_t202" filled="false" stroked="false">
            <v:textbox inset="0,0,0,0">
              <w:txbxContent>
                <w:p>
                  <w:pPr>
                    <w:spacing w:line="154" w:lineRule="exact" w:before="0"/>
                    <w:ind w:left="0" w:right="0" w:firstLine="0"/>
                    <w:jc w:val="left"/>
                    <w:rPr>
                      <w:sz w:val="16"/>
                    </w:rPr>
                  </w:pPr>
                  <w:r>
                    <w:rPr>
                      <w:w w:val="105"/>
                      <w:sz w:val="16"/>
                    </w:rPr>
                    <w:t>2</w:t>
                  </w:r>
                </w:p>
              </w:txbxContent>
            </v:textbox>
            <w10:wrap type="none"/>
          </v:shape>
        </w:pict>
      </w:r>
      <w:r>
        <w:rPr>
          <w:w w:val="110"/>
        </w:rPr>
        <w:t>In</w:t>
      </w:r>
      <w:r>
        <w:rPr>
          <w:spacing w:val="-8"/>
          <w:w w:val="110"/>
        </w:rPr>
        <w:t> </w:t>
      </w:r>
      <w:r>
        <w:rPr>
          <w:w w:val="110"/>
        </w:rPr>
        <w:t>order</w:t>
      </w:r>
      <w:r>
        <w:rPr>
          <w:spacing w:val="-8"/>
          <w:w w:val="110"/>
        </w:rPr>
        <w:t> </w:t>
      </w:r>
      <w:r>
        <w:rPr>
          <w:w w:val="110"/>
        </w:rPr>
        <w:t>to</w:t>
      </w:r>
      <w:r>
        <w:rPr>
          <w:spacing w:val="-7"/>
          <w:w w:val="110"/>
        </w:rPr>
        <w:t> </w:t>
      </w:r>
      <w:r>
        <w:rPr>
          <w:w w:val="110"/>
        </w:rPr>
        <w:t>quantify</w:t>
      </w:r>
      <w:r>
        <w:rPr>
          <w:spacing w:val="-8"/>
          <w:w w:val="110"/>
        </w:rPr>
        <w:t> </w:t>
      </w:r>
      <w:r>
        <w:rPr>
          <w:w w:val="110"/>
        </w:rPr>
        <w:t>the</w:t>
      </w:r>
      <w:r>
        <w:rPr>
          <w:spacing w:val="-7"/>
          <w:w w:val="110"/>
        </w:rPr>
        <w:t> </w:t>
      </w:r>
      <w:r>
        <w:rPr>
          <w:w w:val="110"/>
        </w:rPr>
        <w:t>performance</w:t>
      </w:r>
      <w:r>
        <w:rPr>
          <w:spacing w:val="-8"/>
          <w:w w:val="110"/>
        </w:rPr>
        <w:t> </w:t>
      </w:r>
      <w:r>
        <w:rPr>
          <w:w w:val="110"/>
        </w:rPr>
        <w:t>of</w:t>
      </w:r>
      <w:r>
        <w:rPr>
          <w:spacing w:val="-7"/>
          <w:w w:val="110"/>
        </w:rPr>
        <w:t> </w:t>
      </w:r>
      <w:r>
        <w:rPr>
          <w:w w:val="110"/>
        </w:rPr>
        <w:t>a</w:t>
      </w:r>
      <w:r>
        <w:rPr>
          <w:spacing w:val="-8"/>
          <w:w w:val="110"/>
        </w:rPr>
        <w:t> </w:t>
      </w:r>
      <w:r>
        <w:rPr>
          <w:w w:val="110"/>
        </w:rPr>
        <w:t>predictive</w:t>
      </w:r>
      <w:r>
        <w:rPr>
          <w:spacing w:val="-7"/>
          <w:w w:val="110"/>
        </w:rPr>
        <w:t> </w:t>
      </w:r>
      <w:r>
        <w:rPr>
          <w:w w:val="110"/>
        </w:rPr>
        <w:t>model,</w:t>
      </w:r>
      <w:r>
        <w:rPr>
          <w:spacing w:val="-6"/>
          <w:w w:val="110"/>
        </w:rPr>
        <w:t> </w:t>
      </w:r>
      <w:r>
        <w:rPr>
          <w:spacing w:val="-4"/>
          <w:w w:val="110"/>
        </w:rPr>
        <w:t>we</w:t>
      </w:r>
      <w:r>
        <w:rPr>
          <w:spacing w:val="-8"/>
          <w:w w:val="110"/>
        </w:rPr>
        <w:t> </w:t>
      </w:r>
      <w:r>
        <w:rPr>
          <w:spacing w:val="-4"/>
          <w:w w:val="110"/>
        </w:rPr>
        <w:t>have</w:t>
      </w:r>
      <w:r>
        <w:rPr>
          <w:spacing w:val="-7"/>
          <w:w w:val="110"/>
        </w:rPr>
        <w:t> </w:t>
      </w:r>
      <w:r>
        <w:rPr>
          <w:w w:val="110"/>
        </w:rPr>
        <w:t>to</w:t>
      </w:r>
      <w:r>
        <w:rPr>
          <w:spacing w:val="-8"/>
          <w:w w:val="110"/>
        </w:rPr>
        <w:t> </w:t>
      </w:r>
      <w:r>
        <w:rPr>
          <w:w w:val="110"/>
        </w:rPr>
        <w:t>specify</w:t>
      </w:r>
      <w:r>
        <w:rPr>
          <w:spacing w:val="-8"/>
          <w:w w:val="110"/>
        </w:rPr>
        <w:t> </w:t>
      </w:r>
      <w:r>
        <w:rPr>
          <w:w w:val="110"/>
        </w:rPr>
        <w:t>a</w:t>
      </w:r>
      <w:r>
        <w:rPr>
          <w:spacing w:val="-7"/>
          <w:w w:val="110"/>
        </w:rPr>
        <w:t> </w:t>
      </w:r>
      <w:r>
        <w:rPr>
          <w:w w:val="110"/>
        </w:rPr>
        <w:t>perfor- mance</w:t>
      </w:r>
      <w:r>
        <w:rPr>
          <w:spacing w:val="-23"/>
          <w:w w:val="110"/>
        </w:rPr>
        <w:t> </w:t>
      </w:r>
      <w:r>
        <w:rPr>
          <w:w w:val="110"/>
        </w:rPr>
        <w:t>metric</w:t>
      </w:r>
      <w:r>
        <w:rPr>
          <w:spacing w:val="-23"/>
          <w:w w:val="110"/>
        </w:rPr>
        <w:t> </w:t>
      </w:r>
      <w:r>
        <w:rPr>
          <w:w w:val="110"/>
        </w:rPr>
        <w:t>measuring</w:t>
      </w:r>
      <w:r>
        <w:rPr>
          <w:spacing w:val="-23"/>
          <w:w w:val="110"/>
        </w:rPr>
        <w:t> </w:t>
      </w:r>
      <w:r>
        <w:rPr>
          <w:w w:val="110"/>
        </w:rPr>
        <w:t>the</w:t>
      </w:r>
      <w:r>
        <w:rPr>
          <w:spacing w:val="-23"/>
          <w:w w:val="110"/>
        </w:rPr>
        <w:t> </w:t>
      </w:r>
      <w:r>
        <w:rPr>
          <w:w w:val="110"/>
        </w:rPr>
        <w:t>proximity</w:t>
      </w:r>
      <w:r>
        <w:rPr>
          <w:spacing w:val="-23"/>
          <w:w w:val="110"/>
        </w:rPr>
        <w:t> </w:t>
      </w:r>
      <w:r>
        <w:rPr>
          <w:w w:val="110"/>
        </w:rPr>
        <w:t>between</w:t>
      </w:r>
      <w:r>
        <w:rPr>
          <w:spacing w:val="-23"/>
          <w:w w:val="110"/>
        </w:rPr>
        <w:t> </w:t>
      </w:r>
      <w:r>
        <w:rPr>
          <w:w w:val="110"/>
        </w:rPr>
        <w:t>predictions</w:t>
      </w:r>
      <w:r>
        <w:rPr>
          <w:spacing w:val="-23"/>
          <w:w w:val="110"/>
        </w:rPr>
        <w:t> </w:t>
      </w:r>
      <w:r>
        <w:rPr>
          <w:w w:val="110"/>
        </w:rPr>
        <w:t>and</w:t>
      </w:r>
      <w:r>
        <w:rPr>
          <w:spacing w:val="-23"/>
          <w:w w:val="110"/>
        </w:rPr>
        <w:t> </w:t>
      </w:r>
      <w:r>
        <w:rPr>
          <w:w w:val="110"/>
        </w:rPr>
        <w:t>actual</w:t>
      </w:r>
      <w:r>
        <w:rPr>
          <w:spacing w:val="-23"/>
          <w:w w:val="110"/>
        </w:rPr>
        <w:t> </w:t>
      </w:r>
      <w:r>
        <w:rPr>
          <w:w w:val="110"/>
        </w:rPr>
        <w:t>values.</w:t>
      </w:r>
      <w:r>
        <w:rPr>
          <w:spacing w:val="-4"/>
          <w:w w:val="110"/>
        </w:rPr>
        <w:t> </w:t>
      </w:r>
      <w:r>
        <w:rPr>
          <w:w w:val="110"/>
        </w:rPr>
        <w:t>Let</w:t>
      </w:r>
      <w:r>
        <w:rPr>
          <w:spacing w:val="-24"/>
          <w:w w:val="110"/>
        </w:rPr>
        <w:t> </w:t>
      </w:r>
      <w:r>
        <w:rPr>
          <w:i/>
          <w:spacing w:val="-40"/>
          <w:w w:val="110"/>
        </w:rPr>
        <w:t>r</w:t>
      </w:r>
      <w:r>
        <w:rPr>
          <w:spacing w:val="-40"/>
          <w:w w:val="110"/>
        </w:rPr>
        <w:t>ˆ</w:t>
      </w:r>
      <w:r>
        <w:rPr>
          <w:i/>
          <w:spacing w:val="-40"/>
          <w:w w:val="110"/>
          <w:vertAlign w:val="subscript"/>
        </w:rPr>
        <w:t>t</w:t>
      </w:r>
      <w:r>
        <w:rPr>
          <w:i/>
          <w:spacing w:val="-16"/>
          <w:w w:val="110"/>
          <w:vertAlign w:val="baseline"/>
        </w:rPr>
        <w:t> </w:t>
      </w:r>
      <w:r>
        <w:rPr>
          <w:w w:val="110"/>
          <w:vertAlign w:val="baseline"/>
        </w:rPr>
        <w:t>denote the</w:t>
      </w:r>
      <w:r>
        <w:rPr>
          <w:spacing w:val="-16"/>
          <w:w w:val="110"/>
          <w:vertAlign w:val="baseline"/>
        </w:rPr>
        <w:t> </w:t>
      </w:r>
      <w:r>
        <w:rPr>
          <w:w w:val="110"/>
          <w:vertAlign w:val="baseline"/>
        </w:rPr>
        <w:t>predicted</w:t>
      </w:r>
      <w:r>
        <w:rPr>
          <w:spacing w:val="-15"/>
          <w:w w:val="110"/>
          <w:vertAlign w:val="baseline"/>
        </w:rPr>
        <w:t> </w:t>
      </w:r>
      <w:r>
        <w:rPr>
          <w:spacing w:val="-3"/>
          <w:w w:val="110"/>
          <w:vertAlign w:val="baseline"/>
        </w:rPr>
        <w:t>value</w:t>
      </w:r>
      <w:r>
        <w:rPr>
          <w:spacing w:val="-15"/>
          <w:w w:val="110"/>
          <w:vertAlign w:val="baseline"/>
        </w:rPr>
        <w:t> </w:t>
      </w:r>
      <w:r>
        <w:rPr>
          <w:w w:val="110"/>
          <w:vertAlign w:val="baseline"/>
        </w:rPr>
        <w:t>of</w:t>
      </w:r>
      <w:r>
        <w:rPr>
          <w:spacing w:val="-15"/>
          <w:w w:val="110"/>
          <w:vertAlign w:val="baseline"/>
        </w:rPr>
        <w:t> </w:t>
      </w:r>
      <w:r>
        <w:rPr>
          <w:i/>
          <w:spacing w:val="3"/>
          <w:w w:val="110"/>
          <w:vertAlign w:val="baseline"/>
        </w:rPr>
        <w:t>r</w:t>
      </w:r>
      <w:r>
        <w:rPr>
          <w:i/>
          <w:spacing w:val="3"/>
          <w:w w:val="110"/>
          <w:vertAlign w:val="subscript"/>
        </w:rPr>
        <w:t>t</w:t>
      </w:r>
      <w:r>
        <w:rPr>
          <w:spacing w:val="3"/>
          <w:w w:val="110"/>
          <w:vertAlign w:val="baseline"/>
        </w:rPr>
        <w:t>,</w:t>
      </w:r>
      <w:r>
        <w:rPr>
          <w:spacing w:val="-15"/>
          <w:w w:val="110"/>
          <w:vertAlign w:val="baseline"/>
        </w:rPr>
        <w:t> </w:t>
      </w:r>
      <w:r>
        <w:rPr>
          <w:w w:val="110"/>
          <w:vertAlign w:val="baseline"/>
        </w:rPr>
        <w:t>the</w:t>
      </w:r>
      <w:r>
        <w:rPr>
          <w:spacing w:val="-15"/>
          <w:w w:val="110"/>
          <w:vertAlign w:val="baseline"/>
        </w:rPr>
        <w:t> </w:t>
      </w:r>
      <w:r>
        <w:rPr>
          <w:w w:val="110"/>
          <w:vertAlign w:val="baseline"/>
        </w:rPr>
        <w:t>performance</w:t>
      </w:r>
      <w:r>
        <w:rPr>
          <w:spacing w:val="-15"/>
          <w:w w:val="110"/>
          <w:vertAlign w:val="baseline"/>
        </w:rPr>
        <w:t> </w:t>
      </w:r>
      <w:r>
        <w:rPr>
          <w:w w:val="110"/>
          <w:vertAlign w:val="baseline"/>
        </w:rPr>
        <w:t>metric</w:t>
      </w:r>
      <w:r>
        <w:rPr>
          <w:spacing w:val="-15"/>
          <w:w w:val="110"/>
          <w:vertAlign w:val="baseline"/>
        </w:rPr>
        <w:t> </w:t>
      </w:r>
      <w:r>
        <w:rPr>
          <w:w w:val="110"/>
          <w:vertAlign w:val="baseline"/>
        </w:rPr>
        <w:t>should</w:t>
      </w:r>
      <w:r>
        <w:rPr>
          <w:spacing w:val="-15"/>
          <w:w w:val="110"/>
          <w:vertAlign w:val="baseline"/>
        </w:rPr>
        <w:t> </w:t>
      </w:r>
      <w:r>
        <w:rPr>
          <w:w w:val="110"/>
          <w:vertAlign w:val="baseline"/>
        </w:rPr>
        <w:t>reflect</w:t>
      </w:r>
      <w:r>
        <w:rPr>
          <w:spacing w:val="-15"/>
          <w:w w:val="110"/>
          <w:vertAlign w:val="baseline"/>
        </w:rPr>
        <w:t> </w:t>
      </w:r>
      <w:r>
        <w:rPr>
          <w:w w:val="110"/>
          <w:vertAlign w:val="baseline"/>
        </w:rPr>
        <w:t>the</w:t>
      </w:r>
      <w:r>
        <w:rPr>
          <w:spacing w:val="-15"/>
          <w:w w:val="110"/>
          <w:vertAlign w:val="baseline"/>
        </w:rPr>
        <w:t> </w:t>
      </w:r>
      <w:r>
        <w:rPr>
          <w:w w:val="110"/>
          <w:vertAlign w:val="baseline"/>
        </w:rPr>
        <w:t>proximity</w:t>
      </w:r>
      <w:r>
        <w:rPr>
          <w:spacing w:val="-15"/>
          <w:w w:val="110"/>
          <w:vertAlign w:val="baseline"/>
        </w:rPr>
        <w:t> </w:t>
      </w:r>
      <w:r>
        <w:rPr>
          <w:w w:val="110"/>
          <w:vertAlign w:val="baseline"/>
        </w:rPr>
        <w:t>between</w:t>
      </w:r>
      <w:r>
        <w:rPr>
          <w:spacing w:val="-15"/>
          <w:w w:val="110"/>
          <w:vertAlign w:val="baseline"/>
        </w:rPr>
        <w:t> </w:t>
      </w:r>
      <w:r>
        <w:rPr>
          <w:w w:val="110"/>
          <w:vertAlign w:val="baseline"/>
        </w:rPr>
        <w:t>pre- dicted and true returns. The primary performance metric used in this paper is the mean squared</w:t>
      </w:r>
      <w:r>
        <w:rPr>
          <w:spacing w:val="-17"/>
          <w:w w:val="110"/>
          <w:vertAlign w:val="baseline"/>
        </w:rPr>
        <w:t> </w:t>
      </w:r>
      <w:r>
        <w:rPr>
          <w:w w:val="110"/>
          <w:vertAlign w:val="baseline"/>
        </w:rPr>
        <w:t>error</w:t>
      </w:r>
      <w:r>
        <w:rPr>
          <w:spacing w:val="-17"/>
          <w:w w:val="110"/>
          <w:vertAlign w:val="baseline"/>
        </w:rPr>
        <w:t> </w:t>
      </w:r>
      <w:r>
        <w:rPr>
          <w:w w:val="110"/>
          <w:vertAlign w:val="baseline"/>
        </w:rPr>
        <w:t>(MSE).</w:t>
      </w:r>
      <w:r>
        <w:rPr>
          <w:spacing w:val="-17"/>
          <w:w w:val="110"/>
          <w:vertAlign w:val="baseline"/>
        </w:rPr>
        <w:t> </w:t>
      </w:r>
      <w:r>
        <w:rPr>
          <w:w w:val="110"/>
          <w:vertAlign w:val="baseline"/>
        </w:rPr>
        <w:t>The</w:t>
      </w:r>
      <w:r>
        <w:rPr>
          <w:spacing w:val="-17"/>
          <w:w w:val="110"/>
          <w:vertAlign w:val="baseline"/>
        </w:rPr>
        <w:t> </w:t>
      </w:r>
      <w:r>
        <w:rPr>
          <w:w w:val="110"/>
          <w:vertAlign w:val="baseline"/>
        </w:rPr>
        <w:t>MSE</w:t>
      </w:r>
      <w:r>
        <w:rPr>
          <w:spacing w:val="-16"/>
          <w:w w:val="110"/>
          <w:vertAlign w:val="baseline"/>
        </w:rPr>
        <w:t> </w:t>
      </w:r>
      <w:r>
        <w:rPr>
          <w:w w:val="110"/>
          <w:vertAlign w:val="baseline"/>
        </w:rPr>
        <w:t>of</w:t>
      </w:r>
      <w:r>
        <w:rPr>
          <w:spacing w:val="-17"/>
          <w:w w:val="110"/>
          <w:vertAlign w:val="baseline"/>
        </w:rPr>
        <w:t> </w:t>
      </w:r>
      <w:r>
        <w:rPr>
          <w:w w:val="110"/>
          <w:vertAlign w:val="baseline"/>
        </w:rPr>
        <w:t>a</w:t>
      </w:r>
      <w:r>
        <w:rPr>
          <w:spacing w:val="-17"/>
          <w:w w:val="110"/>
          <w:vertAlign w:val="baseline"/>
        </w:rPr>
        <w:t> </w:t>
      </w:r>
      <w:r>
        <w:rPr>
          <w:w w:val="110"/>
          <w:vertAlign w:val="baseline"/>
        </w:rPr>
        <w:t>model</w:t>
      </w:r>
      <w:r>
        <w:rPr>
          <w:spacing w:val="-17"/>
          <w:w w:val="110"/>
          <w:vertAlign w:val="baseline"/>
        </w:rPr>
        <w:t> </w:t>
      </w:r>
      <w:r>
        <w:rPr>
          <w:w w:val="110"/>
          <w:vertAlign w:val="baseline"/>
        </w:rPr>
        <w:t>aiming</w:t>
      </w:r>
      <w:r>
        <w:rPr>
          <w:spacing w:val="-17"/>
          <w:w w:val="110"/>
          <w:vertAlign w:val="baseline"/>
        </w:rPr>
        <w:t> </w:t>
      </w:r>
      <w:r>
        <w:rPr>
          <w:w w:val="110"/>
          <w:vertAlign w:val="baseline"/>
        </w:rPr>
        <w:t>to</w:t>
      </w:r>
      <w:r>
        <w:rPr>
          <w:spacing w:val="-16"/>
          <w:w w:val="110"/>
          <w:vertAlign w:val="baseline"/>
        </w:rPr>
        <w:t> </w:t>
      </w:r>
      <w:r>
        <w:rPr>
          <w:w w:val="110"/>
          <w:vertAlign w:val="baseline"/>
        </w:rPr>
        <w:t>predict</w:t>
      </w:r>
      <w:r>
        <w:rPr>
          <w:spacing w:val="-17"/>
          <w:w w:val="110"/>
          <w:vertAlign w:val="baseline"/>
        </w:rPr>
        <w:t> </w:t>
      </w:r>
      <w:r>
        <w:rPr>
          <w:rFonts w:ascii="Menlo" w:hAnsi="Menlo"/>
          <w:i/>
          <w:spacing w:val="2"/>
          <w:w w:val="110"/>
          <w:vertAlign w:val="baseline"/>
        </w:rPr>
        <w:t>{</w:t>
      </w:r>
      <w:r>
        <w:rPr>
          <w:i/>
          <w:spacing w:val="2"/>
          <w:w w:val="110"/>
          <w:vertAlign w:val="baseline"/>
        </w:rPr>
        <w:t>r</w:t>
      </w:r>
      <w:r>
        <w:rPr>
          <w:spacing w:val="2"/>
          <w:w w:val="110"/>
          <w:vertAlign w:val="subscript"/>
        </w:rPr>
        <w:t>1</w:t>
      </w:r>
      <w:r>
        <w:rPr>
          <w:i/>
          <w:spacing w:val="2"/>
          <w:w w:val="110"/>
          <w:vertAlign w:val="baseline"/>
        </w:rPr>
        <w:t>,</w:t>
      </w:r>
      <w:r>
        <w:rPr>
          <w:i/>
          <w:spacing w:val="-40"/>
          <w:w w:val="110"/>
          <w:vertAlign w:val="baseline"/>
        </w:rPr>
        <w:t> </w:t>
      </w:r>
      <w:r>
        <w:rPr>
          <w:i/>
          <w:spacing w:val="3"/>
          <w:w w:val="110"/>
          <w:vertAlign w:val="baseline"/>
        </w:rPr>
        <w:t>r</w:t>
      </w:r>
      <w:r>
        <w:rPr>
          <w:spacing w:val="3"/>
          <w:w w:val="110"/>
          <w:vertAlign w:val="subscript"/>
        </w:rPr>
        <w:t>2</w:t>
      </w:r>
      <w:r>
        <w:rPr>
          <w:i/>
          <w:spacing w:val="3"/>
          <w:w w:val="110"/>
          <w:vertAlign w:val="baseline"/>
        </w:rPr>
        <w:t>,</w:t>
      </w:r>
      <w:r>
        <w:rPr>
          <w:i/>
          <w:spacing w:val="-41"/>
          <w:w w:val="110"/>
          <w:vertAlign w:val="baseline"/>
        </w:rPr>
        <w:t> </w:t>
      </w:r>
      <w:r>
        <w:rPr>
          <w:rFonts w:ascii="Menlo" w:hAnsi="Menlo"/>
          <w:i/>
          <w:w w:val="85"/>
          <w:vertAlign w:val="baseline"/>
        </w:rPr>
        <w:t>·</w:t>
      </w:r>
      <w:r>
        <w:rPr>
          <w:rFonts w:ascii="Menlo" w:hAnsi="Menlo"/>
          <w:i/>
          <w:spacing w:val="-98"/>
          <w:w w:val="85"/>
          <w:vertAlign w:val="baseline"/>
        </w:rPr>
        <w:t> </w:t>
      </w:r>
      <w:r>
        <w:rPr>
          <w:rFonts w:ascii="Menlo" w:hAnsi="Menlo"/>
          <w:i/>
          <w:w w:val="85"/>
          <w:vertAlign w:val="baseline"/>
        </w:rPr>
        <w:t>·</w:t>
      </w:r>
      <w:r>
        <w:rPr>
          <w:rFonts w:ascii="Menlo" w:hAnsi="Menlo"/>
          <w:i/>
          <w:spacing w:val="-98"/>
          <w:w w:val="85"/>
          <w:vertAlign w:val="baseline"/>
        </w:rPr>
        <w:t> </w:t>
      </w:r>
      <w:r>
        <w:rPr>
          <w:rFonts w:ascii="Menlo" w:hAnsi="Menlo"/>
          <w:i/>
          <w:w w:val="85"/>
          <w:vertAlign w:val="baseline"/>
        </w:rPr>
        <w:t>·</w:t>
      </w:r>
      <w:r>
        <w:rPr>
          <w:rFonts w:ascii="Menlo" w:hAnsi="Menlo"/>
          <w:i/>
          <w:spacing w:val="-72"/>
          <w:w w:val="85"/>
          <w:vertAlign w:val="baseline"/>
        </w:rPr>
        <w:t> </w:t>
      </w:r>
      <w:r>
        <w:rPr>
          <w:i/>
          <w:w w:val="110"/>
          <w:vertAlign w:val="baseline"/>
        </w:rPr>
        <w:t>,</w:t>
      </w:r>
      <w:r>
        <w:rPr>
          <w:i/>
          <w:spacing w:val="-41"/>
          <w:w w:val="110"/>
          <w:vertAlign w:val="baseline"/>
        </w:rPr>
        <w:t> </w:t>
      </w:r>
      <w:r>
        <w:rPr>
          <w:i/>
          <w:w w:val="110"/>
          <w:vertAlign w:val="baseline"/>
        </w:rPr>
        <w:t>r</w:t>
      </w:r>
      <w:r>
        <w:rPr>
          <w:i/>
          <w:w w:val="110"/>
          <w:vertAlign w:val="subscript"/>
        </w:rPr>
        <w:t>T</w:t>
      </w:r>
      <w:r>
        <w:rPr>
          <w:i/>
          <w:spacing w:val="-45"/>
          <w:w w:val="110"/>
          <w:vertAlign w:val="baseline"/>
        </w:rPr>
        <w:t> </w:t>
      </w:r>
      <w:r>
        <w:rPr>
          <w:rFonts w:ascii="Menlo" w:hAnsi="Menlo"/>
          <w:i/>
          <w:w w:val="85"/>
          <w:vertAlign w:val="baseline"/>
        </w:rPr>
        <w:t>}</w:t>
      </w:r>
      <w:r>
        <w:rPr>
          <w:rFonts w:ascii="Menlo" w:hAnsi="Menlo"/>
          <w:i/>
          <w:spacing w:val="-74"/>
          <w:w w:val="85"/>
          <w:vertAlign w:val="baseline"/>
        </w:rPr>
        <w:t> </w:t>
      </w:r>
      <w:r>
        <w:rPr>
          <w:w w:val="110"/>
          <w:vertAlign w:val="baseline"/>
        </w:rPr>
        <w:t>is</w:t>
      </w:r>
      <w:r>
        <w:rPr>
          <w:spacing w:val="-17"/>
          <w:w w:val="110"/>
          <w:vertAlign w:val="baseline"/>
        </w:rPr>
        <w:t> </w:t>
      </w:r>
      <w:r>
        <w:rPr>
          <w:w w:val="110"/>
          <w:vertAlign w:val="baseline"/>
        </w:rPr>
        <w:t>defined</w:t>
      </w:r>
      <w:r>
        <w:rPr>
          <w:spacing w:val="-17"/>
          <w:w w:val="110"/>
          <w:vertAlign w:val="baseline"/>
        </w:rPr>
        <w:t> </w:t>
      </w:r>
      <w:r>
        <w:rPr>
          <w:w w:val="110"/>
          <w:vertAlign w:val="baseline"/>
        </w:rPr>
        <w:t>as</w:t>
      </w:r>
    </w:p>
    <w:p>
      <w:pPr>
        <w:pStyle w:val="BodyText"/>
        <w:spacing w:before="10"/>
        <w:rPr>
          <w:sz w:val="11"/>
        </w:rPr>
      </w:pPr>
    </w:p>
    <w:p>
      <w:pPr>
        <w:spacing w:after="0"/>
        <w:rPr>
          <w:sz w:val="11"/>
        </w:rPr>
        <w:sectPr>
          <w:footerReference w:type="default" r:id="rId43"/>
          <w:pgSz w:w="12240" w:h="15840"/>
          <w:pgMar w:footer="1110" w:header="0" w:top="1420" w:bottom="1300" w:left="1320" w:right="300"/>
        </w:sectPr>
      </w:pPr>
    </w:p>
    <w:p>
      <w:pPr>
        <w:spacing w:before="70"/>
        <w:ind w:left="4894" w:right="0" w:firstLine="0"/>
        <w:jc w:val="left"/>
        <w:rPr>
          <w:i/>
          <w:sz w:val="16"/>
        </w:rPr>
      </w:pPr>
      <w:r>
        <w:rPr/>
        <w:pict>
          <v:shape style="position:absolute;margin-left:294.803986pt;margin-top:5.326356pt;width:27.65pt;height:44.65pt;mso-position-horizontal-relative:page;mso-position-vertical-relative:paragraph;z-index:-259798016" type="#_x0000_t202" filled="false" stroked="false">
            <v:textbox inset="0,0,0,0">
              <w:txbxContent>
                <w:p>
                  <w:pPr>
                    <w:pStyle w:val="BodyText"/>
                    <w:spacing w:line="196" w:lineRule="auto"/>
                  </w:pPr>
                  <w:r>
                    <w:rPr>
                      <w:rFonts w:ascii="Arial"/>
                      <w:spacing w:val="-553"/>
                      <w:w w:val="258"/>
                    </w:rPr>
                    <w:t>L</w:t>
                  </w:r>
                  <w:r>
                    <w:rPr>
                      <w:w w:val="97"/>
                      <w:position w:val="-6"/>
                      <w:u w:val="single"/>
                    </w:rPr>
                    <w:t>1</w:t>
                  </w:r>
                </w:p>
              </w:txbxContent>
            </v:textbox>
            <w10:wrap type="none"/>
          </v:shape>
        </w:pict>
      </w:r>
      <w:r>
        <w:rPr>
          <w:i/>
          <w:w w:val="110"/>
          <w:sz w:val="16"/>
        </w:rPr>
        <w:t>T</w:t>
      </w:r>
    </w:p>
    <w:p>
      <w:pPr>
        <w:tabs>
          <w:tab w:pos="5128" w:val="left" w:leader="none"/>
        </w:tabs>
        <w:spacing w:line="220" w:lineRule="exact" w:before="40"/>
        <w:ind w:left="3549" w:right="0" w:firstLine="0"/>
        <w:jc w:val="left"/>
        <w:rPr>
          <w:i/>
          <w:sz w:val="24"/>
        </w:rPr>
      </w:pPr>
      <w:r>
        <w:rPr>
          <w:i/>
          <w:spacing w:val="12"/>
          <w:w w:val="120"/>
          <w:sz w:val="24"/>
        </w:rPr>
        <w:t>MSE</w:t>
      </w:r>
      <w:r>
        <w:rPr>
          <w:i/>
          <w:spacing w:val="4"/>
          <w:w w:val="120"/>
          <w:sz w:val="24"/>
        </w:rPr>
        <w:t> </w:t>
      </w:r>
      <w:r>
        <w:rPr>
          <w:w w:val="120"/>
          <w:sz w:val="24"/>
        </w:rPr>
        <w:t>:=</w:t>
        <w:tab/>
      </w:r>
      <w:r>
        <w:rPr>
          <w:spacing w:val="-7"/>
          <w:w w:val="120"/>
          <w:sz w:val="24"/>
        </w:rPr>
        <w:t>(</w:t>
      </w:r>
      <w:r>
        <w:rPr>
          <w:i/>
          <w:spacing w:val="-7"/>
          <w:w w:val="120"/>
          <w:sz w:val="24"/>
        </w:rPr>
        <w:t>r</w:t>
      </w:r>
      <w:r>
        <w:rPr>
          <w:i/>
          <w:spacing w:val="-7"/>
          <w:w w:val="120"/>
          <w:sz w:val="24"/>
          <w:vertAlign w:val="subscript"/>
        </w:rPr>
        <w:t>t</w:t>
      </w:r>
    </w:p>
    <w:p>
      <w:pPr>
        <w:spacing w:line="175" w:lineRule="exact" w:before="0"/>
        <w:ind w:left="4549" w:right="0" w:firstLine="0"/>
        <w:jc w:val="left"/>
        <w:rPr>
          <w:i/>
          <w:sz w:val="24"/>
        </w:rPr>
      </w:pPr>
      <w:r>
        <w:rPr>
          <w:i/>
          <w:w w:val="102"/>
          <w:sz w:val="24"/>
        </w:rPr>
        <w:t>T</w:t>
      </w:r>
    </w:p>
    <w:p>
      <w:pPr>
        <w:spacing w:line="139" w:lineRule="exact" w:before="0"/>
        <w:ind w:left="4817" w:right="0" w:firstLine="0"/>
        <w:jc w:val="left"/>
        <w:rPr>
          <w:sz w:val="16"/>
        </w:rPr>
      </w:pPr>
      <w:r>
        <w:rPr>
          <w:i/>
          <w:w w:val="130"/>
          <w:sz w:val="16"/>
        </w:rPr>
        <w:t>t</w:t>
      </w:r>
      <w:r>
        <w:rPr>
          <w:w w:val="130"/>
          <w:sz w:val="16"/>
        </w:rPr>
        <w:t>=1</w:t>
      </w:r>
    </w:p>
    <w:p>
      <w:pPr>
        <w:tabs>
          <w:tab w:pos="3572" w:val="left" w:leader="none"/>
        </w:tabs>
        <w:spacing w:before="294"/>
        <w:ind w:left="23" w:right="0" w:firstLine="0"/>
        <w:jc w:val="left"/>
        <w:rPr>
          <w:sz w:val="24"/>
        </w:rPr>
      </w:pPr>
      <w:r>
        <w:rPr/>
        <w:br w:type="column"/>
      </w:r>
      <w:r>
        <w:rPr>
          <w:rFonts w:ascii="Menlo" w:hAnsi="Menlo"/>
          <w:i/>
          <w:w w:val="128"/>
          <w:sz w:val="24"/>
        </w:rPr>
        <w:t>−</w:t>
      </w:r>
      <w:r>
        <w:rPr>
          <w:rFonts w:ascii="Menlo" w:hAnsi="Menlo"/>
          <w:i/>
          <w:spacing w:val="-92"/>
          <w:sz w:val="24"/>
        </w:rPr>
        <w:t> </w:t>
      </w:r>
      <w:r>
        <w:rPr>
          <w:i/>
          <w:spacing w:val="-95"/>
          <w:w w:val="112"/>
          <w:sz w:val="24"/>
        </w:rPr>
        <w:t>r</w:t>
      </w:r>
      <w:r>
        <w:rPr>
          <w:spacing w:val="-22"/>
          <w:w w:val="146"/>
          <w:sz w:val="24"/>
        </w:rPr>
        <w:t>ˆ</w:t>
      </w:r>
      <w:r>
        <w:rPr>
          <w:i/>
          <w:spacing w:val="10"/>
          <w:w w:val="138"/>
          <w:sz w:val="24"/>
          <w:vertAlign w:val="subscript"/>
        </w:rPr>
        <w:t>t</w:t>
      </w:r>
      <w:r>
        <w:rPr>
          <w:w w:val="113"/>
          <w:sz w:val="24"/>
          <w:vertAlign w:val="baseline"/>
        </w:rPr>
        <w:t>)</w:t>
      </w:r>
      <w:r>
        <w:rPr>
          <w:sz w:val="24"/>
          <w:vertAlign w:val="baseline"/>
        </w:rPr>
        <w:tab/>
      </w:r>
      <w:r>
        <w:rPr>
          <w:w w:val="104"/>
          <w:sz w:val="24"/>
          <w:vertAlign w:val="baseline"/>
        </w:rPr>
        <w:t>(5.5)</w:t>
      </w:r>
    </w:p>
    <w:p>
      <w:pPr>
        <w:spacing w:after="0"/>
        <w:jc w:val="left"/>
        <w:rPr>
          <w:sz w:val="24"/>
        </w:rPr>
        <w:sectPr>
          <w:type w:val="continuous"/>
          <w:pgSz w:w="12240" w:h="15840"/>
          <w:pgMar w:top="1500" w:bottom="1020" w:left="1320" w:right="300"/>
          <w:cols w:num="2" w:equalWidth="0">
            <w:col w:w="5387" w:space="40"/>
            <w:col w:w="5193"/>
          </w:cols>
        </w:sectPr>
      </w:pPr>
    </w:p>
    <w:p>
      <w:pPr>
        <w:pStyle w:val="BodyText"/>
        <w:spacing w:before="2"/>
        <w:rPr>
          <w:sz w:val="22"/>
        </w:rPr>
      </w:pPr>
    </w:p>
    <w:p>
      <w:pPr>
        <w:pStyle w:val="BodyText"/>
        <w:spacing w:line="376" w:lineRule="auto" w:before="55"/>
        <w:ind w:left="119" w:right="1136"/>
        <w:jc w:val="both"/>
      </w:pPr>
      <w:r>
        <w:rPr>
          <w:w w:val="103"/>
        </w:rPr>
        <w:t>One</w:t>
      </w:r>
      <w:r>
        <w:rPr/>
        <w:t> </w:t>
      </w:r>
      <w:r>
        <w:rPr>
          <w:spacing w:val="-24"/>
        </w:rPr>
        <w:t> </w:t>
      </w:r>
      <w:r>
        <w:rPr>
          <w:w w:val="106"/>
        </w:rPr>
        <w:t>ad</w:t>
      </w:r>
      <w:r>
        <w:rPr>
          <w:spacing w:val="-13"/>
          <w:w w:val="106"/>
        </w:rPr>
        <w:t>v</w:t>
      </w:r>
      <w:r>
        <w:rPr>
          <w:w w:val="108"/>
        </w:rPr>
        <w:t>a</w:t>
      </w:r>
      <w:r>
        <w:rPr>
          <w:spacing w:val="-7"/>
          <w:w w:val="108"/>
        </w:rPr>
        <w:t>n</w:t>
      </w:r>
      <w:r>
        <w:rPr>
          <w:w w:val="107"/>
        </w:rPr>
        <w:t>tage</w:t>
      </w:r>
      <w:r>
        <w:rPr/>
        <w:t> </w:t>
      </w:r>
      <w:r>
        <w:rPr>
          <w:spacing w:val="-24"/>
        </w:rPr>
        <w:t> </w:t>
      </w:r>
      <w:r>
        <w:rPr>
          <w:w w:val="94"/>
        </w:rPr>
        <w:t>of</w:t>
      </w:r>
      <w:r>
        <w:rPr/>
        <w:t> </w:t>
      </w:r>
      <w:r>
        <w:rPr>
          <w:spacing w:val="-24"/>
        </w:rPr>
        <w:t> </w:t>
      </w:r>
      <w:r>
        <w:rPr>
          <w:w w:val="102"/>
        </w:rPr>
        <w:t>MSE</w:t>
      </w:r>
      <w:r>
        <w:rPr/>
        <w:t> </w:t>
      </w:r>
      <w:r>
        <w:rPr>
          <w:spacing w:val="-24"/>
        </w:rPr>
        <w:t> </w:t>
      </w:r>
      <w:r>
        <w:rPr>
          <w:w w:val="105"/>
        </w:rPr>
        <w:t>metric</w:t>
      </w:r>
      <w:r>
        <w:rPr/>
        <w:t> </w:t>
      </w:r>
      <w:r>
        <w:rPr>
          <w:spacing w:val="-24"/>
        </w:rPr>
        <w:t> </w:t>
      </w:r>
      <w:r>
        <w:rPr>
          <w:w w:val="98"/>
        </w:rPr>
        <w:t>is</w:t>
      </w:r>
      <w:r>
        <w:rPr/>
        <w:t> </w:t>
      </w:r>
      <w:r>
        <w:rPr>
          <w:spacing w:val="-24"/>
        </w:rPr>
        <w:t> </w:t>
      </w:r>
      <w:r>
        <w:rPr>
          <w:w w:val="119"/>
        </w:rPr>
        <w:t>that</w:t>
      </w:r>
      <w:r>
        <w:rPr/>
        <w:t> </w:t>
      </w:r>
      <w:r>
        <w:rPr>
          <w:spacing w:val="-24"/>
        </w:rPr>
        <w:t> </w:t>
      </w:r>
      <w:r>
        <w:rPr>
          <w:w w:val="116"/>
        </w:rPr>
        <w:t>it</w:t>
      </w:r>
      <w:r>
        <w:rPr/>
        <w:t> </w:t>
      </w:r>
      <w:r>
        <w:rPr>
          <w:spacing w:val="-24"/>
        </w:rPr>
        <w:t> </w:t>
      </w:r>
      <w:r>
        <w:rPr>
          <w:w w:val="98"/>
        </w:rPr>
        <w:t>is</w:t>
      </w:r>
      <w:r>
        <w:rPr/>
        <w:t> </w:t>
      </w:r>
      <w:r>
        <w:rPr>
          <w:spacing w:val="-24"/>
        </w:rPr>
        <w:t> </w:t>
      </w:r>
      <w:r>
        <w:rPr>
          <w:w w:val="104"/>
        </w:rPr>
        <w:t>di</w:t>
      </w:r>
      <w:r>
        <w:rPr>
          <w:w w:val="85"/>
        </w:rPr>
        <w:t>f</w:t>
      </w:r>
      <w:r>
        <w:rPr>
          <w:spacing w:val="-1"/>
          <w:w w:val="85"/>
        </w:rPr>
        <w:t>f</w:t>
      </w:r>
      <w:r>
        <w:rPr>
          <w:w w:val="103"/>
        </w:rPr>
        <w:t>ere</w:t>
      </w:r>
      <w:r>
        <w:rPr>
          <w:spacing w:val="-7"/>
          <w:w w:val="103"/>
        </w:rPr>
        <w:t>n</w:t>
      </w:r>
      <w:r>
        <w:rPr>
          <w:w w:val="107"/>
        </w:rPr>
        <w:t>tiable</w:t>
      </w:r>
      <w:r>
        <w:rPr/>
        <w:t> </w:t>
      </w:r>
      <w:r>
        <w:rPr>
          <w:spacing w:val="-24"/>
        </w:rPr>
        <w:t> </w:t>
      </w:r>
      <w:r>
        <w:rPr>
          <w:w w:val="106"/>
        </w:rPr>
        <w:t>with</w:t>
      </w:r>
      <w:r>
        <w:rPr/>
        <w:t> </w:t>
      </w:r>
      <w:r>
        <w:rPr>
          <w:spacing w:val="-24"/>
        </w:rPr>
        <w:t> </w:t>
      </w:r>
      <w:r>
        <w:rPr>
          <w:w w:val="104"/>
        </w:rPr>
        <w:t>res</w:t>
      </w:r>
      <w:r>
        <w:rPr>
          <w:spacing w:val="6"/>
          <w:w w:val="104"/>
        </w:rPr>
        <w:t>p</w:t>
      </w:r>
      <w:r>
        <w:rPr>
          <w:w w:val="106"/>
        </w:rPr>
        <w:t>ect</w:t>
      </w:r>
      <w:r>
        <w:rPr/>
        <w:t> </w:t>
      </w:r>
      <w:r>
        <w:rPr>
          <w:spacing w:val="-24"/>
        </w:rPr>
        <w:t> </w:t>
      </w:r>
      <w:r>
        <w:rPr>
          <w:w w:val="111"/>
        </w:rPr>
        <w:t>to</w:t>
      </w:r>
      <w:r>
        <w:rPr/>
        <w:t> </w:t>
      </w:r>
      <w:r>
        <w:rPr>
          <w:spacing w:val="-24"/>
        </w:rPr>
        <w:t> </w:t>
      </w:r>
      <w:r>
        <w:rPr>
          <w:w w:val="101"/>
        </w:rPr>
        <w:t>ea</w:t>
      </w:r>
      <w:r>
        <w:rPr>
          <w:spacing w:val="-7"/>
          <w:w w:val="101"/>
        </w:rPr>
        <w:t>c</w:t>
      </w:r>
      <w:r>
        <w:rPr>
          <w:w w:val="108"/>
        </w:rPr>
        <w:t>h</w:t>
      </w:r>
      <w:r>
        <w:rPr/>
        <w:t> </w:t>
      </w:r>
      <w:r>
        <w:rPr>
          <w:spacing w:val="-24"/>
        </w:rPr>
        <w:t> </w:t>
      </w:r>
      <w:r>
        <w:rPr>
          <w:i/>
          <w:spacing w:val="-95"/>
          <w:w w:val="112"/>
        </w:rPr>
        <w:t>r</w:t>
      </w:r>
      <w:r>
        <w:rPr>
          <w:spacing w:val="-23"/>
          <w:w w:val="146"/>
        </w:rPr>
        <w:t>ˆ</w:t>
      </w:r>
      <w:r>
        <w:rPr>
          <w:i/>
          <w:spacing w:val="10"/>
          <w:w w:val="138"/>
          <w:vertAlign w:val="subscript"/>
        </w:rPr>
        <w:t>t</w:t>
      </w:r>
      <w:r>
        <w:rPr>
          <w:w w:val="107"/>
          <w:vertAlign w:val="baseline"/>
        </w:rPr>
        <w:t>,</w:t>
      </w:r>
      <w:r>
        <w:rPr>
          <w:vertAlign w:val="baseline"/>
        </w:rPr>
        <w:t> </w:t>
      </w:r>
      <w:r>
        <w:rPr>
          <w:spacing w:val="-19"/>
          <w:vertAlign w:val="baseline"/>
        </w:rPr>
        <w:t> </w:t>
      </w:r>
      <w:r>
        <w:rPr>
          <w:w w:val="108"/>
          <w:vertAlign w:val="baseline"/>
        </w:rPr>
        <w:t>this</w:t>
      </w:r>
      <w:r>
        <w:rPr>
          <w:vertAlign w:val="baseline"/>
        </w:rPr>
        <w:t> </w:t>
      </w:r>
      <w:r>
        <w:rPr>
          <w:spacing w:val="-24"/>
          <w:vertAlign w:val="baseline"/>
        </w:rPr>
        <w:t> </w:t>
      </w:r>
      <w:r>
        <w:rPr>
          <w:w w:val="99"/>
          <w:vertAlign w:val="baseline"/>
        </w:rPr>
        <w:t>dif- </w:t>
      </w:r>
      <w:r>
        <w:rPr>
          <w:w w:val="105"/>
          <w:vertAlign w:val="baseline"/>
        </w:rPr>
        <w:t>ferentiability allows us to train models on this dataset using back-propagation algorithm (Hecht-Nielsen </w:t>
      </w:r>
      <w:hyperlink w:history="true" w:anchor="_bookmark125">
        <w:r>
          <w:rPr>
            <w:w w:val="105"/>
            <w:vertAlign w:val="baseline"/>
          </w:rPr>
          <w:t>1989).</w:t>
        </w:r>
      </w:hyperlink>
      <w:r>
        <w:rPr>
          <w:w w:val="105"/>
          <w:vertAlign w:val="baseline"/>
        </w:rPr>
        <w:t> Even though not all predictive models in this paper are based on back-propagation or require differentiable objective functions, </w:t>
      </w:r>
      <w:r>
        <w:rPr>
          <w:spacing w:val="-4"/>
          <w:w w:val="105"/>
          <w:vertAlign w:val="baseline"/>
        </w:rPr>
        <w:t>we </w:t>
      </w:r>
      <w:r>
        <w:rPr>
          <w:w w:val="105"/>
          <w:vertAlign w:val="baseline"/>
        </w:rPr>
        <w:t>use MSE to as the pri- mary</w:t>
      </w:r>
      <w:r>
        <w:rPr>
          <w:spacing w:val="13"/>
          <w:w w:val="105"/>
          <w:vertAlign w:val="baseline"/>
        </w:rPr>
        <w:t> </w:t>
      </w:r>
      <w:r>
        <w:rPr>
          <w:w w:val="105"/>
          <w:vertAlign w:val="baseline"/>
        </w:rPr>
        <w:t>metric</w:t>
      </w:r>
      <w:r>
        <w:rPr>
          <w:spacing w:val="14"/>
          <w:w w:val="105"/>
          <w:vertAlign w:val="baseline"/>
        </w:rPr>
        <w:t> </w:t>
      </w:r>
      <w:r>
        <w:rPr>
          <w:w w:val="105"/>
          <w:vertAlign w:val="baseline"/>
        </w:rPr>
        <w:t>to</w:t>
      </w:r>
      <w:r>
        <w:rPr>
          <w:spacing w:val="14"/>
          <w:w w:val="105"/>
          <w:vertAlign w:val="baseline"/>
        </w:rPr>
        <w:t> </w:t>
      </w:r>
      <w:r>
        <w:rPr>
          <w:w w:val="105"/>
          <w:vertAlign w:val="baseline"/>
        </w:rPr>
        <w:t>select</w:t>
      </w:r>
      <w:r>
        <w:rPr>
          <w:spacing w:val="14"/>
          <w:w w:val="105"/>
          <w:vertAlign w:val="baseline"/>
        </w:rPr>
        <w:t> </w:t>
      </w:r>
      <w:r>
        <w:rPr>
          <w:w w:val="105"/>
          <w:vertAlign w:val="baseline"/>
        </w:rPr>
        <w:t>and</w:t>
      </w:r>
      <w:r>
        <w:rPr>
          <w:spacing w:val="14"/>
          <w:w w:val="105"/>
          <w:vertAlign w:val="baseline"/>
        </w:rPr>
        <w:t> </w:t>
      </w:r>
      <w:r>
        <w:rPr>
          <w:w w:val="105"/>
          <w:vertAlign w:val="baseline"/>
        </w:rPr>
        <w:t>evaluate</w:t>
      </w:r>
      <w:r>
        <w:rPr>
          <w:spacing w:val="14"/>
          <w:w w:val="105"/>
          <w:vertAlign w:val="baseline"/>
        </w:rPr>
        <w:t> </w:t>
      </w:r>
      <w:r>
        <w:rPr>
          <w:w w:val="105"/>
          <w:vertAlign w:val="baseline"/>
        </w:rPr>
        <w:t>models</w:t>
      </w:r>
      <w:r>
        <w:rPr>
          <w:spacing w:val="14"/>
          <w:w w:val="105"/>
          <w:vertAlign w:val="baseline"/>
        </w:rPr>
        <w:t> </w:t>
      </w:r>
      <w:r>
        <w:rPr>
          <w:w w:val="105"/>
          <w:vertAlign w:val="baseline"/>
        </w:rPr>
        <w:t>for</w:t>
      </w:r>
      <w:r>
        <w:rPr>
          <w:spacing w:val="14"/>
          <w:w w:val="105"/>
          <w:vertAlign w:val="baseline"/>
        </w:rPr>
        <w:t> </w:t>
      </w:r>
      <w:r>
        <w:rPr>
          <w:w w:val="105"/>
          <w:vertAlign w:val="baseline"/>
        </w:rPr>
        <w:t>consistency.</w:t>
      </w:r>
    </w:p>
    <w:p>
      <w:pPr>
        <w:pStyle w:val="BodyText"/>
        <w:spacing w:line="376" w:lineRule="auto"/>
        <w:ind w:left="119" w:right="1137" w:firstLine="234"/>
        <w:jc w:val="both"/>
      </w:pPr>
      <w:r>
        <w:rPr>
          <w:w w:val="105"/>
        </w:rPr>
        <w:t>Unfortunately, the MSE is not naturally interpretable, and MSE changes when the unit    of returns switches to percentage returns. </w:t>
      </w:r>
      <w:r>
        <w:rPr>
          <w:spacing w:val="-10"/>
          <w:w w:val="105"/>
        </w:rPr>
        <w:t>We </w:t>
      </w:r>
      <w:r>
        <w:rPr>
          <w:w w:val="105"/>
        </w:rPr>
        <w:t>introduce anther widely used error metric, directional accuracy (DA) defined as</w:t>
      </w:r>
      <w:r>
        <w:rPr>
          <w:spacing w:val="2"/>
          <w:w w:val="105"/>
        </w:rPr>
        <w:t> </w:t>
      </w:r>
      <w:r>
        <w:rPr>
          <w:w w:val="105"/>
        </w:rPr>
        <w:t>following:</w:t>
      </w:r>
    </w:p>
    <w:p>
      <w:pPr>
        <w:tabs>
          <w:tab w:pos="8998" w:val="left" w:leader="none"/>
        </w:tabs>
        <w:spacing w:before="206"/>
        <w:ind w:left="2988" w:right="0" w:firstLine="0"/>
        <w:jc w:val="left"/>
        <w:rPr>
          <w:sz w:val="24"/>
        </w:rPr>
      </w:pPr>
      <w:r>
        <w:rPr/>
        <w:pict>
          <v:shape style="position:absolute;margin-left:267.819pt;margin-top:40.826283pt;width:13.9pt;height:8pt;mso-position-horizontal-relative:page;mso-position-vertical-relative:paragraph;z-index:-251472896;mso-wrap-distance-left:0;mso-wrap-distance-right:0" type="#_x0000_t202" filled="false" stroked="false">
            <v:textbox inset="0,0,0,0">
              <w:txbxContent>
                <w:p>
                  <w:pPr>
                    <w:spacing w:line="154" w:lineRule="exact" w:before="0"/>
                    <w:ind w:left="0" w:right="0" w:firstLine="0"/>
                    <w:jc w:val="left"/>
                    <w:rPr>
                      <w:sz w:val="16"/>
                    </w:rPr>
                  </w:pPr>
                  <w:r>
                    <w:rPr>
                      <w:i/>
                      <w:spacing w:val="-1"/>
                      <w:w w:val="130"/>
                      <w:sz w:val="16"/>
                    </w:rPr>
                    <w:t>t</w:t>
                  </w:r>
                  <w:r>
                    <w:rPr>
                      <w:spacing w:val="-1"/>
                      <w:w w:val="130"/>
                      <w:sz w:val="16"/>
                    </w:rPr>
                    <w:t>=1</w:t>
                  </w:r>
                </w:p>
              </w:txbxContent>
            </v:textbox>
            <w10:wrap type="topAndBottom"/>
          </v:shape>
        </w:pict>
      </w:r>
      <w:r>
        <w:rPr/>
        <w:pict>
          <v:shape style="position:absolute;margin-left:271.705994pt;margin-top:12.133282pt;width:4.95pt;height:8pt;mso-position-horizontal-relative:page;mso-position-vertical-relative:paragraph;z-index:-259795968" type="#_x0000_t202" filled="false" stroked="false">
            <v:textbox inset="0,0,0,0">
              <w:txbxContent>
                <w:p>
                  <w:pPr>
                    <w:spacing w:line="154" w:lineRule="exact" w:before="0"/>
                    <w:ind w:left="0" w:right="0" w:firstLine="0"/>
                    <w:jc w:val="left"/>
                    <w:rPr>
                      <w:i/>
                      <w:sz w:val="16"/>
                    </w:rPr>
                  </w:pPr>
                  <w:r>
                    <w:rPr>
                      <w:i/>
                      <w:w w:val="110"/>
                      <w:sz w:val="16"/>
                    </w:rPr>
                    <w:t>T</w:t>
                  </w:r>
                </w:p>
              </w:txbxContent>
            </v:textbox>
            <w10:wrap type="none"/>
          </v:shape>
        </w:pict>
      </w:r>
      <w:r>
        <w:rPr/>
        <w:pict>
          <v:shape style="position:absolute;margin-left:254.449997pt;margin-top:32.289455pt;width:6.85pt;height:12pt;mso-position-horizontal-relative:page;mso-position-vertical-relative:paragraph;z-index:-259794944" type="#_x0000_t202" filled="false" stroked="false">
            <v:textbox inset="0,0,0,0">
              <w:txbxContent>
                <w:p>
                  <w:pPr>
                    <w:spacing w:line="231" w:lineRule="exact" w:before="0"/>
                    <w:ind w:left="0" w:right="0" w:firstLine="0"/>
                    <w:jc w:val="left"/>
                    <w:rPr>
                      <w:i/>
                      <w:sz w:val="24"/>
                    </w:rPr>
                  </w:pPr>
                  <w:r>
                    <w:rPr>
                      <w:i/>
                      <w:w w:val="102"/>
                      <w:sz w:val="24"/>
                    </w:rPr>
                    <w:t>T</w:t>
                  </w:r>
                </w:p>
              </w:txbxContent>
            </v:textbox>
            <w10:wrap type="none"/>
          </v:shape>
        </w:pict>
      </w:r>
      <w:r>
        <w:rPr/>
        <w:pict>
          <v:shape style="position:absolute;margin-left:328.570007pt;margin-top:28.871283pt;width:3.1pt;height:8pt;mso-position-horizontal-relative:page;mso-position-vertical-relative:paragraph;z-index:-259793920"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pict>
          <v:shape style="position:absolute;margin-left:382.477997pt;margin-top:28.871283pt;width:3.1pt;height:8pt;mso-position-horizontal-relative:page;mso-position-vertical-relative:paragraph;z-index:-259792896" type="#_x0000_t202" filled="false" stroked="false">
            <v:textbox inset="0,0,0,0">
              <w:txbxContent>
                <w:p>
                  <w:pPr>
                    <w:spacing w:line="154" w:lineRule="exact" w:before="0"/>
                    <w:ind w:left="0" w:right="0" w:firstLine="0"/>
                    <w:jc w:val="left"/>
                    <w:rPr>
                      <w:i/>
                      <w:sz w:val="16"/>
                    </w:rPr>
                  </w:pPr>
                  <w:r>
                    <w:rPr>
                      <w:i/>
                      <w:w w:val="137"/>
                      <w:sz w:val="16"/>
                    </w:rPr>
                    <w:t>t</w:t>
                  </w:r>
                </w:p>
              </w:txbxContent>
            </v:textbox>
            <w10:wrap type="none"/>
          </v:shape>
        </w:pict>
      </w:r>
      <w:r>
        <w:rPr>
          <w:i/>
          <w:spacing w:val="3"/>
          <w:w w:val="115"/>
          <w:sz w:val="24"/>
        </w:rPr>
        <w:t>DA </w:t>
      </w:r>
      <w:r>
        <w:rPr>
          <w:w w:val="115"/>
          <w:sz w:val="24"/>
        </w:rPr>
        <w:t>:= </w:t>
      </w:r>
      <w:r>
        <w:rPr>
          <w:w w:val="115"/>
          <w:position w:val="16"/>
          <w:sz w:val="24"/>
          <w:u w:val="single"/>
        </w:rPr>
        <w:t>1</w:t>
      </w:r>
      <w:r>
        <w:rPr>
          <w:w w:val="115"/>
          <w:position w:val="16"/>
          <w:sz w:val="24"/>
        </w:rPr>
        <w:t> </w:t>
      </w:r>
      <w:r>
        <w:rPr>
          <w:rFonts w:ascii="Arial" w:hAnsi="Arial"/>
          <w:w w:val="230"/>
          <w:position w:val="23"/>
          <w:sz w:val="24"/>
        </w:rPr>
        <w:t>L</w:t>
      </w:r>
      <w:r>
        <w:rPr>
          <w:rFonts w:ascii="Arial" w:hAnsi="Arial"/>
          <w:spacing w:val="-142"/>
          <w:w w:val="230"/>
          <w:position w:val="23"/>
          <w:sz w:val="24"/>
        </w:rPr>
        <w:t> </w:t>
      </w:r>
      <w:r>
        <w:rPr>
          <w:rFonts w:ascii="Arial" w:hAnsi="Arial"/>
          <w:w w:val="115"/>
          <w:sz w:val="24"/>
        </w:rPr>
        <w:t>1</w:t>
      </w:r>
      <w:r>
        <w:rPr>
          <w:rFonts w:ascii="Menlo" w:hAnsi="Menlo"/>
          <w:i/>
          <w:w w:val="115"/>
          <w:sz w:val="24"/>
        </w:rPr>
        <w:t>{</w:t>
      </w:r>
      <w:r>
        <w:rPr>
          <w:w w:val="115"/>
          <w:sz w:val="24"/>
        </w:rPr>
        <w:t>sign(</w:t>
      </w:r>
      <w:r>
        <w:rPr>
          <w:i/>
          <w:w w:val="115"/>
          <w:sz w:val="24"/>
        </w:rPr>
        <w:t>r </w:t>
      </w:r>
      <w:r>
        <w:rPr>
          <w:w w:val="115"/>
          <w:sz w:val="24"/>
        </w:rPr>
        <w:t>) = </w:t>
      </w:r>
      <w:r>
        <w:rPr>
          <w:spacing w:val="-14"/>
          <w:w w:val="115"/>
          <w:sz w:val="24"/>
        </w:rPr>
        <w:t>sign(</w:t>
      </w:r>
      <w:r>
        <w:rPr>
          <w:i/>
          <w:spacing w:val="-14"/>
          <w:w w:val="115"/>
          <w:sz w:val="24"/>
        </w:rPr>
        <w:t>r</w:t>
      </w:r>
      <w:r>
        <w:rPr>
          <w:spacing w:val="-14"/>
          <w:w w:val="115"/>
          <w:sz w:val="24"/>
        </w:rPr>
        <w:t>ˆ</w:t>
      </w:r>
      <w:r>
        <w:rPr>
          <w:spacing w:val="-28"/>
          <w:w w:val="115"/>
          <w:sz w:val="24"/>
        </w:rPr>
        <w:t> </w:t>
      </w:r>
      <w:r>
        <w:rPr>
          <w:w w:val="115"/>
          <w:sz w:val="24"/>
        </w:rPr>
        <w:t>)</w:t>
      </w:r>
      <w:r>
        <w:rPr>
          <w:rFonts w:ascii="Menlo" w:hAnsi="Menlo"/>
          <w:i/>
          <w:w w:val="115"/>
          <w:sz w:val="24"/>
        </w:rPr>
        <w:t>}</w:t>
        <w:tab/>
      </w:r>
      <w:r>
        <w:rPr>
          <w:w w:val="115"/>
          <w:sz w:val="24"/>
        </w:rPr>
        <w:t>(5.6)</w:t>
      </w:r>
    </w:p>
    <w:p>
      <w:pPr>
        <w:pStyle w:val="BodyText"/>
        <w:spacing w:line="376" w:lineRule="auto" w:before="289"/>
        <w:ind w:left="120" w:right="1136"/>
        <w:jc w:val="both"/>
      </w:pPr>
      <w:r>
        <w:rPr>
          <w:w w:val="105"/>
        </w:rPr>
        <w:t>The directional accuracy measures the frequency that the model predict the sign of return correctly. The directional accuracy can be interpreted easily, but it is not differentiable.</w:t>
      </w:r>
    </w:p>
    <w:p>
      <w:pPr>
        <w:pStyle w:val="BodyText"/>
        <w:spacing w:before="9"/>
        <w:rPr>
          <w:sz w:val="28"/>
        </w:rPr>
      </w:pPr>
    </w:p>
    <w:p>
      <w:pPr>
        <w:pStyle w:val="Heading3"/>
        <w:numPr>
          <w:ilvl w:val="2"/>
          <w:numId w:val="5"/>
        </w:numPr>
        <w:tabs>
          <w:tab w:pos="941" w:val="left" w:leader="none"/>
          <w:tab w:pos="942" w:val="left" w:leader="none"/>
        </w:tabs>
        <w:spacing w:line="240" w:lineRule="auto" w:before="0" w:after="0"/>
        <w:ind w:left="941" w:right="0" w:hanging="822"/>
        <w:jc w:val="left"/>
      </w:pPr>
      <w:bookmarkStart w:name="Model Selection and Randomized Cross Val" w:id="139"/>
      <w:bookmarkEnd w:id="139"/>
      <w:r>
        <w:rPr>
          <w:b w:val="0"/>
        </w:rPr>
      </w:r>
      <w:bookmarkStart w:name="_bookmark77" w:id="140"/>
      <w:bookmarkEnd w:id="140"/>
      <w:r>
        <w:rPr>
          <w:b w:val="0"/>
        </w:rPr>
      </w:r>
      <w:bookmarkStart w:name="_bookmark77" w:id="141"/>
      <w:bookmarkEnd w:id="141"/>
      <w:r>
        <w:rPr>
          <w:w w:val="110"/>
        </w:rPr>
        <w:t>M</w:t>
      </w:r>
      <w:r>
        <w:rPr>
          <w:w w:val="110"/>
        </w:rPr>
        <w:t>odel</w:t>
      </w:r>
      <w:r>
        <w:rPr>
          <w:spacing w:val="26"/>
          <w:w w:val="110"/>
        </w:rPr>
        <w:t> </w:t>
      </w:r>
      <w:r>
        <w:rPr>
          <w:w w:val="110"/>
        </w:rPr>
        <w:t>Selection</w:t>
      </w:r>
      <w:r>
        <w:rPr>
          <w:spacing w:val="26"/>
          <w:w w:val="110"/>
        </w:rPr>
        <w:t> </w:t>
      </w:r>
      <w:r>
        <w:rPr>
          <w:w w:val="110"/>
        </w:rPr>
        <w:t>and</w:t>
      </w:r>
      <w:r>
        <w:rPr>
          <w:spacing w:val="26"/>
          <w:w w:val="110"/>
        </w:rPr>
        <w:t> </w:t>
      </w:r>
      <w:r>
        <w:rPr>
          <w:w w:val="110"/>
        </w:rPr>
        <w:t>Randomized</w:t>
      </w:r>
      <w:r>
        <w:rPr>
          <w:spacing w:val="26"/>
          <w:w w:val="110"/>
        </w:rPr>
        <w:t> </w:t>
      </w:r>
      <w:r>
        <w:rPr>
          <w:w w:val="110"/>
        </w:rPr>
        <w:t>Cross</w:t>
      </w:r>
      <w:r>
        <w:rPr>
          <w:spacing w:val="27"/>
          <w:w w:val="110"/>
        </w:rPr>
        <w:t> </w:t>
      </w:r>
      <w:r>
        <w:rPr>
          <w:spacing w:val="-3"/>
          <w:w w:val="110"/>
        </w:rPr>
        <w:t>Validation</w:t>
      </w:r>
    </w:p>
    <w:p>
      <w:pPr>
        <w:pStyle w:val="BodyText"/>
        <w:spacing w:before="1"/>
        <w:rPr>
          <w:b/>
          <w:sz w:val="27"/>
        </w:rPr>
      </w:pPr>
    </w:p>
    <w:p>
      <w:pPr>
        <w:pStyle w:val="BodyText"/>
        <w:spacing w:line="374" w:lineRule="auto"/>
        <w:ind w:left="120" w:right="1137" w:firstLine="234"/>
        <w:jc w:val="both"/>
      </w:pPr>
      <w:r>
        <w:rPr>
          <w:w w:val="105"/>
        </w:rPr>
        <w:t>After choosing a class of predictive models, one still needs to select a set of hyper- parameters (i.e., model configurations), </w:t>
      </w:r>
      <w:r>
        <w:rPr>
          <w:i/>
          <w:w w:val="105"/>
        </w:rPr>
        <w:t>θ </w:t>
      </w:r>
      <w:r>
        <w:rPr>
          <w:rFonts w:ascii="Menlo" w:hAnsi="Menlo"/>
          <w:i/>
          <w:w w:val="105"/>
        </w:rPr>
        <w:t>∈ </w:t>
      </w:r>
      <w:r>
        <w:rPr>
          <w:w w:val="105"/>
        </w:rPr>
        <w:t>Θ. In subsequent discussions, we use subscript </w:t>
      </w:r>
      <w:r>
        <w:rPr>
          <w:rFonts w:ascii="Menlo" w:hAnsi="Menlo"/>
          <w:i/>
          <w:w w:val="130"/>
        </w:rPr>
        <w:t>M</w:t>
      </w:r>
      <w:r>
        <w:rPr>
          <w:i/>
          <w:w w:val="130"/>
          <w:vertAlign w:val="subscript"/>
        </w:rPr>
        <w:t>θ</w:t>
      </w:r>
      <w:r>
        <w:rPr>
          <w:i/>
          <w:w w:val="130"/>
          <w:vertAlign w:val="baseline"/>
        </w:rPr>
        <w:t> </w:t>
      </w:r>
      <w:r>
        <w:rPr>
          <w:w w:val="105"/>
          <w:vertAlign w:val="baseline"/>
        </w:rPr>
        <w:t>to denote a model with configuration </w:t>
      </w:r>
      <w:r>
        <w:rPr>
          <w:i/>
          <w:w w:val="105"/>
          <w:vertAlign w:val="baseline"/>
        </w:rPr>
        <w:t>θ </w:t>
      </w:r>
      <w:r>
        <w:rPr>
          <w:w w:val="105"/>
          <w:vertAlign w:val="baseline"/>
        </w:rPr>
        <w:t>from class </w:t>
      </w:r>
      <w:r>
        <w:rPr>
          <w:rFonts w:ascii="Menlo" w:hAnsi="Menlo"/>
          <w:i/>
          <w:w w:val="130"/>
          <w:vertAlign w:val="baseline"/>
        </w:rPr>
        <w:t>M</w:t>
      </w:r>
      <w:r>
        <w:rPr>
          <w:w w:val="130"/>
          <w:vertAlign w:val="baseline"/>
        </w:rPr>
        <w:t>. </w:t>
      </w:r>
      <w:r>
        <w:rPr>
          <w:w w:val="105"/>
          <w:vertAlign w:val="baseline"/>
        </w:rPr>
        <w:t>For example, suppose </w:t>
      </w:r>
      <w:r>
        <w:rPr>
          <w:rFonts w:ascii="Menlo" w:hAnsi="Menlo"/>
          <w:i/>
          <w:w w:val="170"/>
          <w:vertAlign w:val="baseline"/>
        </w:rPr>
        <w:t>M </w:t>
      </w:r>
      <w:r>
        <w:rPr>
          <w:w w:val="105"/>
          <w:vertAlign w:val="baseline"/>
        </w:rPr>
        <w:t>is the class of all polynomial regressions, then one hyper-parameter is the maximum degree in the regression equation. In this case, the set of possible hyper-parameters, Θ, is all positive</w:t>
      </w:r>
    </w:p>
    <w:p>
      <w:pPr>
        <w:spacing w:before="26"/>
        <w:ind w:left="120" w:right="0" w:firstLine="0"/>
        <w:jc w:val="left"/>
        <w:rPr>
          <w:sz w:val="20"/>
        </w:rPr>
      </w:pPr>
      <w:r>
        <w:rPr>
          <w:w w:val="110"/>
          <w:sz w:val="20"/>
        </w:rPr>
        <w:t>when </w:t>
      </w:r>
      <w:r>
        <w:rPr>
          <w:i/>
          <w:w w:val="110"/>
          <w:sz w:val="20"/>
        </w:rPr>
        <w:t>t </w:t>
      </w:r>
      <w:r>
        <w:rPr>
          <w:w w:val="110"/>
          <w:sz w:val="20"/>
        </w:rPr>
        <w:t>is weekend.</w:t>
      </w:r>
    </w:p>
    <w:p>
      <w:pPr>
        <w:spacing w:after="0"/>
        <w:jc w:val="left"/>
        <w:rPr>
          <w:sz w:val="20"/>
        </w:rPr>
        <w:sectPr>
          <w:type w:val="continuous"/>
          <w:pgSz w:w="12240" w:h="15840"/>
          <w:pgMar w:top="1500" w:bottom="1020" w:left="1320" w:right="300"/>
        </w:sectPr>
      </w:pPr>
    </w:p>
    <w:p>
      <w:pPr>
        <w:pStyle w:val="BodyText"/>
        <w:spacing w:line="338" w:lineRule="auto" w:before="60"/>
        <w:ind w:left="120" w:right="1122"/>
      </w:pPr>
      <w:r>
        <w:rPr>
          <w:w w:val="104"/>
        </w:rPr>
        <w:t>i</w:t>
      </w:r>
      <w:r>
        <w:rPr>
          <w:spacing w:val="-7"/>
          <w:w w:val="104"/>
        </w:rPr>
        <w:t>n</w:t>
      </w:r>
      <w:r>
        <w:rPr>
          <w:w w:val="104"/>
        </w:rPr>
        <w:t>tegers.</w:t>
      </w:r>
      <w:r>
        <w:rPr/>
        <w:t>  </w:t>
      </w:r>
      <w:r>
        <w:rPr>
          <w:spacing w:val="-29"/>
        </w:rPr>
        <w:t> </w:t>
      </w:r>
      <w:r>
        <w:rPr>
          <w:w w:val="103"/>
        </w:rPr>
        <w:t>One</w:t>
      </w:r>
      <w:r>
        <w:rPr/>
        <w:t> </w:t>
      </w:r>
      <w:r>
        <w:rPr>
          <w:spacing w:val="-27"/>
        </w:rPr>
        <w:t> </w:t>
      </w:r>
      <w:r>
        <w:rPr>
          <w:w w:val="105"/>
        </w:rPr>
        <w:t>has</w:t>
      </w:r>
      <w:r>
        <w:rPr/>
        <w:t> </w:t>
      </w:r>
      <w:r>
        <w:rPr>
          <w:spacing w:val="-27"/>
        </w:rPr>
        <w:t> </w:t>
      </w:r>
      <w:r>
        <w:rPr>
          <w:w w:val="111"/>
        </w:rPr>
        <w:t>to</w:t>
      </w:r>
      <w:r>
        <w:rPr/>
        <w:t> </w:t>
      </w:r>
      <w:r>
        <w:rPr>
          <w:spacing w:val="-27"/>
        </w:rPr>
        <w:t> </w:t>
      </w:r>
      <w:r>
        <w:rPr>
          <w:spacing w:val="-7"/>
          <w:w w:val="97"/>
        </w:rPr>
        <w:t>c</w:t>
      </w:r>
      <w:r>
        <w:rPr>
          <w:w w:val="102"/>
        </w:rPr>
        <w:t>h</w:t>
      </w:r>
      <w:r>
        <w:rPr>
          <w:spacing w:val="6"/>
          <w:w w:val="102"/>
        </w:rPr>
        <w:t>o</w:t>
      </w:r>
      <w:r>
        <w:rPr>
          <w:w w:val="97"/>
        </w:rPr>
        <w:t>ose</w:t>
      </w:r>
      <w:r>
        <w:rPr/>
        <w:t> </w:t>
      </w:r>
      <w:r>
        <w:rPr>
          <w:spacing w:val="-27"/>
        </w:rPr>
        <w:t> </w:t>
      </w:r>
      <w:r>
        <w:rPr>
          <w:w w:val="110"/>
        </w:rPr>
        <w:t>the</w:t>
      </w:r>
      <w:r>
        <w:rPr/>
        <w:t> </w:t>
      </w:r>
      <w:r>
        <w:rPr>
          <w:spacing w:val="-27"/>
        </w:rPr>
        <w:t> </w:t>
      </w:r>
      <w:r>
        <w:rPr>
          <w:w w:val="106"/>
        </w:rPr>
        <w:t>optimal</w:t>
      </w:r>
      <w:r>
        <w:rPr/>
        <w:t> </w:t>
      </w:r>
      <w:r>
        <w:rPr>
          <w:spacing w:val="-27"/>
        </w:rPr>
        <w:t> </w:t>
      </w:r>
      <w:r>
        <w:rPr>
          <w:w w:val="105"/>
        </w:rPr>
        <w:t>max</w:t>
      </w:r>
      <w:r>
        <w:rPr>
          <w:w w:val="102"/>
        </w:rPr>
        <w:t>i</w:t>
      </w:r>
      <w:r>
        <w:rPr>
          <w:spacing w:val="-7"/>
          <w:w w:val="102"/>
        </w:rPr>
        <w:t>m</w:t>
      </w:r>
      <w:r>
        <w:rPr>
          <w:w w:val="105"/>
        </w:rPr>
        <w:t>um</w:t>
      </w:r>
      <w:r>
        <w:rPr/>
        <w:t> </w:t>
      </w:r>
      <w:r>
        <w:rPr>
          <w:spacing w:val="-27"/>
        </w:rPr>
        <w:t> </w:t>
      </w:r>
      <w:r>
        <w:rPr>
          <w:w w:val="101"/>
        </w:rPr>
        <w:t>degree</w:t>
      </w:r>
      <w:r>
        <w:rPr/>
        <w:t> </w:t>
      </w:r>
      <w:r>
        <w:rPr>
          <w:spacing w:val="-28"/>
        </w:rPr>
        <w:t> </w:t>
      </w:r>
      <w:r>
        <w:rPr>
          <w:i/>
          <w:spacing w:val="6"/>
          <w:w w:val="92"/>
        </w:rPr>
        <w:t>θ</w:t>
      </w:r>
      <w:r>
        <w:rPr>
          <w:rFonts w:ascii="Menlo" w:hAnsi="Menlo"/>
          <w:i/>
          <w:w w:val="80"/>
          <w:vertAlign w:val="superscript"/>
        </w:rPr>
        <w:t>∗</w:t>
      </w:r>
      <w:r>
        <w:rPr>
          <w:rFonts w:ascii="Menlo" w:hAnsi="Menlo"/>
          <w:i/>
          <w:spacing w:val="-41"/>
          <w:vertAlign w:val="baseline"/>
        </w:rPr>
        <w:t> </w:t>
      </w:r>
      <w:r>
        <w:rPr>
          <w:w w:val="101"/>
          <w:vertAlign w:val="baseline"/>
        </w:rPr>
        <w:t>from</w:t>
      </w:r>
      <w:r>
        <w:rPr>
          <w:vertAlign w:val="baseline"/>
        </w:rPr>
        <w:t> </w:t>
      </w:r>
      <w:r>
        <w:rPr>
          <w:spacing w:val="-27"/>
          <w:vertAlign w:val="baseline"/>
        </w:rPr>
        <w:t> </w:t>
      </w:r>
      <w:r>
        <w:rPr>
          <w:w w:val="104"/>
          <w:vertAlign w:val="baseline"/>
        </w:rPr>
        <w:t>Θ</w:t>
      </w:r>
      <w:r>
        <w:rPr>
          <w:vertAlign w:val="baseline"/>
        </w:rPr>
        <w:t> </w:t>
      </w:r>
      <w:r>
        <w:rPr>
          <w:spacing w:val="-27"/>
          <w:vertAlign w:val="baseline"/>
        </w:rPr>
        <w:t> </w:t>
      </w:r>
      <w:r>
        <w:rPr>
          <w:w w:val="98"/>
          <w:vertAlign w:val="baseline"/>
        </w:rPr>
        <w:t>so</w:t>
      </w:r>
      <w:r>
        <w:rPr>
          <w:vertAlign w:val="baseline"/>
        </w:rPr>
        <w:t> </w:t>
      </w:r>
      <w:r>
        <w:rPr>
          <w:spacing w:val="-27"/>
          <w:vertAlign w:val="baseline"/>
        </w:rPr>
        <w:t> </w:t>
      </w:r>
      <w:r>
        <w:rPr>
          <w:w w:val="119"/>
          <w:vertAlign w:val="baseline"/>
        </w:rPr>
        <w:t>that</w:t>
      </w:r>
      <w:r>
        <w:rPr>
          <w:vertAlign w:val="baseline"/>
        </w:rPr>
        <w:t> </w:t>
      </w:r>
      <w:r>
        <w:rPr>
          <w:spacing w:val="-26"/>
          <w:vertAlign w:val="baseline"/>
        </w:rPr>
        <w:t> </w:t>
      </w:r>
      <w:r>
        <w:rPr>
          <w:rFonts w:ascii="Menlo" w:hAnsi="Menlo"/>
          <w:i/>
          <w:w w:val="198"/>
          <w:vertAlign w:val="baseline"/>
        </w:rPr>
        <w:t>M</w:t>
      </w:r>
      <w:r>
        <w:rPr>
          <w:rFonts w:ascii="Menlo" w:hAnsi="Menlo"/>
          <w:i/>
          <w:spacing w:val="-85"/>
          <w:w w:val="87"/>
          <w:position w:val="9"/>
          <w:sz w:val="16"/>
          <w:vertAlign w:val="baseline"/>
        </w:rPr>
        <w:t>∗</w:t>
      </w:r>
      <w:r>
        <w:rPr>
          <w:i/>
          <w:w w:val="100"/>
          <w:position w:val="-5"/>
          <w:sz w:val="16"/>
          <w:vertAlign w:val="baseline"/>
        </w:rPr>
        <w:t>θ</w:t>
      </w:r>
      <w:r>
        <w:rPr>
          <w:i/>
          <w:position w:val="-5"/>
          <w:sz w:val="16"/>
          <w:vertAlign w:val="baseline"/>
        </w:rPr>
        <w:t>  </w:t>
      </w:r>
      <w:r>
        <w:rPr>
          <w:i/>
          <w:spacing w:val="-11"/>
          <w:position w:val="-5"/>
          <w:sz w:val="16"/>
          <w:vertAlign w:val="baseline"/>
        </w:rPr>
        <w:t> </w:t>
      </w:r>
      <w:r>
        <w:rPr>
          <w:w w:val="105"/>
          <w:vertAlign w:val="baseline"/>
        </w:rPr>
        <w:t>has</w:t>
      </w:r>
      <w:r>
        <w:rPr>
          <w:vertAlign w:val="baseline"/>
        </w:rPr>
        <w:t> </w:t>
      </w:r>
      <w:r>
        <w:rPr>
          <w:spacing w:val="-27"/>
          <w:vertAlign w:val="baseline"/>
        </w:rPr>
        <w:t> </w:t>
      </w:r>
      <w:r>
        <w:rPr>
          <w:w w:val="110"/>
          <w:vertAlign w:val="baseline"/>
        </w:rPr>
        <w:t>the </w:t>
      </w:r>
      <w:r>
        <w:rPr>
          <w:w w:val="105"/>
          <w:vertAlign w:val="baseline"/>
        </w:rPr>
        <w:t>best (test-time)</w:t>
      </w:r>
      <w:r>
        <w:rPr>
          <w:spacing w:val="31"/>
          <w:w w:val="105"/>
          <w:vertAlign w:val="baseline"/>
        </w:rPr>
        <w:t> </w:t>
      </w:r>
      <w:r>
        <w:rPr>
          <w:w w:val="105"/>
          <w:vertAlign w:val="baseline"/>
        </w:rPr>
        <w:t>performance.</w:t>
      </w:r>
    </w:p>
    <w:p>
      <w:pPr>
        <w:pStyle w:val="BodyText"/>
        <w:spacing w:line="374" w:lineRule="auto" w:before="45"/>
        <w:ind w:left="120" w:right="1138" w:firstLine="234"/>
        <w:jc w:val="both"/>
      </w:pPr>
      <w:r>
        <w:rPr>
          <w:w w:val="105"/>
        </w:rPr>
        <w:t>Choosing the optimal </w:t>
      </w:r>
      <w:r>
        <w:rPr>
          <w:i/>
          <w:w w:val="105"/>
        </w:rPr>
        <w:t>θ</w:t>
      </w:r>
      <w:r>
        <w:rPr>
          <w:rFonts w:ascii="Menlo" w:hAnsi="Menlo"/>
          <w:i/>
          <w:w w:val="105"/>
          <w:vertAlign w:val="superscript"/>
        </w:rPr>
        <w:t>∗</w:t>
      </w:r>
      <w:r>
        <w:rPr>
          <w:rFonts w:ascii="Menlo" w:hAnsi="Menlo"/>
          <w:i/>
          <w:w w:val="105"/>
          <w:vertAlign w:val="baseline"/>
        </w:rPr>
        <w:t> </w:t>
      </w:r>
      <w:r>
        <w:rPr>
          <w:w w:val="105"/>
          <w:vertAlign w:val="baseline"/>
        </w:rPr>
        <w:t>is crucial for building effective predictive algorithms, simply choosing a super complicated model would over-fit the training set and leads to poor test- time performance (Claeskens and Hjort </w:t>
      </w:r>
      <w:hyperlink w:history="true" w:anchor="_bookmark118">
        <w:r>
          <w:rPr>
            <w:w w:val="105"/>
            <w:vertAlign w:val="baseline"/>
          </w:rPr>
          <w:t>2008).</w:t>
        </w:r>
      </w:hyperlink>
    </w:p>
    <w:p>
      <w:pPr>
        <w:pStyle w:val="BodyText"/>
        <w:spacing w:line="369" w:lineRule="auto" w:before="2"/>
        <w:ind w:left="119" w:right="1138" w:firstLine="234"/>
        <w:jc w:val="both"/>
      </w:pPr>
      <w:r>
        <w:rPr>
          <w:w w:val="105"/>
        </w:rPr>
        <w:t>For each predictor class </w:t>
      </w:r>
      <w:r>
        <w:rPr>
          <w:rFonts w:ascii="Menlo" w:hAnsi="Menlo"/>
          <w:i/>
          <w:w w:val="170"/>
        </w:rPr>
        <w:t>M </w:t>
      </w:r>
      <w:r>
        <w:rPr>
          <w:w w:val="105"/>
        </w:rPr>
        <w:t>and corresponding space of hyper-parameters Θ, we firstly determine the optimal hyper-parameter </w:t>
      </w:r>
      <w:r>
        <w:rPr>
          <w:i/>
          <w:w w:val="105"/>
        </w:rPr>
        <w:t>θ</w:t>
      </w:r>
      <w:r>
        <w:rPr>
          <w:rFonts w:ascii="Menlo" w:hAnsi="Menlo"/>
          <w:i/>
          <w:w w:val="105"/>
          <w:vertAlign w:val="superscript"/>
        </w:rPr>
        <w:t>∗</w:t>
      </w:r>
      <w:r>
        <w:rPr>
          <w:rFonts w:ascii="Menlo" w:hAnsi="Menlo"/>
          <w:i/>
          <w:w w:val="105"/>
          <w:vertAlign w:val="baseline"/>
        </w:rPr>
        <w:t> ∈ </w:t>
      </w:r>
      <w:r>
        <w:rPr>
          <w:w w:val="105"/>
          <w:vertAlign w:val="baseline"/>
        </w:rPr>
        <w:t>Θ using a 5-fold randomized cross validation algorithm (5-fold RCV).</w:t>
      </w:r>
    </w:p>
    <w:p>
      <w:pPr>
        <w:pStyle w:val="BodyText"/>
        <w:spacing w:before="3"/>
        <w:rPr>
          <w:sz w:val="26"/>
        </w:rPr>
      </w:pPr>
    </w:p>
    <w:p>
      <w:pPr>
        <w:pStyle w:val="BodyText"/>
        <w:ind w:left="2382"/>
      </w:pPr>
      <w:r>
        <w:rPr/>
        <w:pict>
          <v:shape style="position:absolute;margin-left:141.630615pt;margin-top:20.875481pt;width:321.55pt;height:14.85pt;mso-position-horizontal-relative:page;mso-position-vertical-relative:paragraph;z-index:-251465728;mso-wrap-distance-left:0;mso-wrap-distance-right:0" type="#_x0000_t202" filled="false" stroked="true" strokeweight=".74721pt" strokecolor="#000000">
            <v:textbox inset="0,0,0,0">
              <w:txbxContent>
                <w:p>
                  <w:pPr>
                    <w:spacing w:before="8"/>
                    <w:ind w:left="1215" w:right="0" w:firstLine="0"/>
                    <w:jc w:val="left"/>
                    <w:rPr>
                      <w:sz w:val="16"/>
                    </w:rPr>
                  </w:pPr>
                  <w:r>
                    <w:rPr>
                      <w:w w:val="115"/>
                      <w:sz w:val="16"/>
                    </w:rPr>
                    <w:t>All Data with </w:t>
                  </w:r>
                  <w:r>
                    <w:rPr>
                      <w:i/>
                      <w:w w:val="115"/>
                      <w:sz w:val="16"/>
                    </w:rPr>
                    <w:t>t </w:t>
                  </w:r>
                  <w:r>
                    <w:rPr>
                      <w:w w:val="115"/>
                      <w:sz w:val="16"/>
                    </w:rPr>
                    <w:t>from Jan. 1, 2000 to Sep. 30, 2019</w:t>
                  </w:r>
                </w:p>
              </w:txbxContent>
            </v:textbox>
            <v:stroke dashstyle="solid"/>
            <w10:wrap type="topAndBottom"/>
          </v:shape>
        </w:pict>
      </w:r>
      <w:r>
        <w:rPr/>
        <w:pict>
          <v:group style="position:absolute;margin-left:141.257019pt;margin-top:43.291695pt;width:217.45pt;height:16.8pt;mso-position-horizontal-relative:page;mso-position-vertical-relative:paragraph;z-index:-251461632;mso-wrap-distance-left:0;mso-wrap-distance-right:0" coordorigin="2825,866" coordsize="4349,336">
            <v:rect style="position:absolute;left:2832;top:873;width:4334;height:297" filled="false" stroked="true" strokeweight=".74721pt" strokecolor="#000000">
              <v:stroke dashstyle="solid"/>
            </v:rect>
            <v:shape style="position:absolute;left:4658;top:929;width:1575;height:160" type="#_x0000_t202" filled="false" stroked="false">
              <v:textbox inset="0,0,0,0">
                <w:txbxContent>
                  <w:p>
                    <w:pPr>
                      <w:spacing w:line="154" w:lineRule="exact" w:before="0"/>
                      <w:ind w:left="0" w:right="0" w:firstLine="0"/>
                      <w:jc w:val="left"/>
                      <w:rPr>
                        <w:sz w:val="16"/>
                      </w:rPr>
                    </w:pPr>
                    <w:r>
                      <w:rPr>
                        <w:w w:val="110"/>
                        <w:sz w:val="16"/>
                      </w:rPr>
                      <w:t>(before Jan. 1, 2019)</w:t>
                    </w:r>
                  </w:p>
                </w:txbxContent>
              </v:textbox>
              <w10:wrap type="none"/>
            </v:shape>
            <v:shape style="position:absolute;left:4084;top:892;width:527;height:120" type="#_x0000_t202" filled="false" stroked="false">
              <v:textbox inset="0,0,0,0">
                <w:txbxContent>
                  <w:p>
                    <w:pPr>
                      <w:spacing w:line="116" w:lineRule="exact" w:before="0"/>
                      <w:ind w:left="0" w:right="0" w:firstLine="0"/>
                      <w:jc w:val="left"/>
                      <w:rPr>
                        <w:sz w:val="12"/>
                      </w:rPr>
                    </w:pPr>
                    <w:r>
                      <w:rPr>
                        <w:w w:val="135"/>
                        <w:sz w:val="12"/>
                      </w:rPr>
                      <w:t>training</w:t>
                    </w:r>
                  </w:p>
                </w:txbxContent>
              </v:textbox>
              <w10:wrap type="none"/>
            </v:shape>
            <v:shape style="position:absolute;left:3948;top:924;width:151;height:277" type="#_x0000_t202" filled="false" stroked="false">
              <v:textbox inset="0,0,0,0">
                <w:txbxContent>
                  <w:p>
                    <w:pPr>
                      <w:spacing w:line="162" w:lineRule="exact" w:before="0"/>
                      <w:ind w:left="0" w:right="0" w:firstLine="0"/>
                      <w:jc w:val="left"/>
                      <w:rPr>
                        <w:rFonts w:ascii="Menlo"/>
                        <w:i/>
                        <w:sz w:val="16"/>
                      </w:rPr>
                    </w:pPr>
                    <w:r>
                      <w:rPr>
                        <w:rFonts w:ascii="Menlo"/>
                        <w:i/>
                        <w:w w:val="135"/>
                        <w:sz w:val="16"/>
                      </w:rPr>
                      <w:t>D</w:t>
                    </w:r>
                  </w:p>
                </w:txbxContent>
              </v:textbox>
              <w10:wrap type="none"/>
            </v:shape>
            <w10:wrap type="topAndBottom"/>
          </v:group>
        </w:pict>
      </w:r>
      <w:r>
        <w:rPr/>
        <w:pict>
          <v:group style="position:absolute;margin-left:365.045715pt;margin-top:43.239407pt;width:99.7pt;height:16.75pt;mso-position-horizontal-relative:page;mso-position-vertical-relative:paragraph;z-index:-251458560;mso-wrap-distance-left:0;mso-wrap-distance-right:0" coordorigin="7301,865" coordsize="1994,335">
            <v:rect style="position:absolute;left:7308;top:872;width:1961;height:303" filled="true" fillcolor="#9a9a9a" stroked="false">
              <v:fill opacity="43253f" type="solid"/>
            </v:rect>
            <v:rect style="position:absolute;left:7308;top:872;width:1961;height:303" filled="false" stroked="true" strokeweight=".74721pt" strokecolor="#000000">
              <v:stroke dashstyle="solid"/>
            </v:rect>
            <v:shape style="position:absolute;left:7522;top:891;width:259;height:120" type="#_x0000_t202" filled="false" stroked="false">
              <v:textbox inset="0,0,0,0">
                <w:txbxContent>
                  <w:p>
                    <w:pPr>
                      <w:spacing w:line="116" w:lineRule="exact" w:before="0"/>
                      <w:ind w:left="0" w:right="0" w:firstLine="0"/>
                      <w:jc w:val="left"/>
                      <w:rPr>
                        <w:sz w:val="12"/>
                      </w:rPr>
                    </w:pPr>
                    <w:r>
                      <w:rPr>
                        <w:w w:val="145"/>
                        <w:sz w:val="12"/>
                      </w:rPr>
                      <w:t>test</w:t>
                    </w:r>
                  </w:p>
                </w:txbxContent>
              </v:textbox>
              <w10:wrap type="none"/>
            </v:shape>
            <v:shape style="position:absolute;left:7387;top:923;width:1908;height:277" type="#_x0000_t202" filled="false" stroked="false">
              <v:textbox inset="0,0,0,0">
                <w:txbxContent>
                  <w:p>
                    <w:pPr>
                      <w:tabs>
                        <w:tab w:pos="440" w:val="left" w:leader="none"/>
                      </w:tabs>
                      <w:spacing w:line="162" w:lineRule="exact" w:before="0"/>
                      <w:ind w:left="0" w:right="0" w:firstLine="0"/>
                      <w:jc w:val="left"/>
                      <w:rPr>
                        <w:sz w:val="16"/>
                      </w:rPr>
                    </w:pPr>
                    <w:r>
                      <w:rPr>
                        <w:rFonts w:ascii="Menlo"/>
                        <w:i/>
                        <w:w w:val="115"/>
                        <w:sz w:val="16"/>
                      </w:rPr>
                      <w:t>D</w:t>
                      <w:tab/>
                    </w:r>
                    <w:r>
                      <w:rPr>
                        <w:w w:val="115"/>
                        <w:sz w:val="16"/>
                      </w:rPr>
                      <w:t>(after Jan. 1,</w:t>
                    </w:r>
                    <w:r>
                      <w:rPr>
                        <w:spacing w:val="3"/>
                        <w:w w:val="115"/>
                        <w:sz w:val="16"/>
                      </w:rPr>
                      <w:t> </w:t>
                    </w:r>
                    <w:r>
                      <w:rPr>
                        <w:w w:val="115"/>
                        <w:sz w:val="16"/>
                      </w:rPr>
                      <w:t>2019)</w:t>
                    </w:r>
                  </w:p>
                </w:txbxContent>
              </v:textbox>
              <w10:wrap type="none"/>
            </v:shape>
            <w10:wrap type="topAndBottom"/>
          </v:group>
        </w:pict>
      </w:r>
      <w:r>
        <w:rPr>
          <w:w w:val="105"/>
        </w:rPr>
        <w:t>Figure 25: </w:t>
      </w:r>
      <w:bookmarkStart w:name="_bookmark78" w:id="142"/>
      <w:bookmarkEnd w:id="142"/>
      <w:r>
        <w:rPr>
          <w:w w:val="105"/>
        </w:rPr>
        <w:t>5-fold</w:t>
      </w:r>
      <w:r>
        <w:rPr>
          <w:w w:val="105"/>
        </w:rPr>
        <w:t> Randomized Cross Validation</w:t>
      </w:r>
    </w:p>
    <w:p>
      <w:pPr>
        <w:pStyle w:val="BodyText"/>
        <w:spacing w:before="5"/>
        <w:rPr>
          <w:sz w:val="6"/>
        </w:rPr>
      </w:pPr>
    </w:p>
    <w:p>
      <w:pPr>
        <w:pStyle w:val="BodyText"/>
        <w:spacing w:before="8"/>
        <w:rPr>
          <w:sz w:val="6"/>
        </w:rPr>
      </w:pPr>
    </w:p>
    <w:p>
      <w:pPr>
        <w:spacing w:line="240" w:lineRule="auto"/>
        <w:ind w:left="1510" w:right="0" w:firstLine="0"/>
        <w:rPr>
          <w:sz w:val="20"/>
        </w:rPr>
      </w:pPr>
      <w:r>
        <w:rPr>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1</w:t>
                  </w:r>
                </w:p>
              </w:txbxContent>
            </v:textbox>
            <v:stroke dashstyle="solid"/>
          </v:shape>
        </w:pict>
      </w:r>
      <w:r>
        <w:rPr>
          <w:position w:val="0"/>
          <w:sz w:val="20"/>
        </w:rPr>
      </w:r>
      <w:r>
        <w:rPr>
          <w:spacing w:val="21"/>
          <w:position w:val="0"/>
          <w:sz w:val="20"/>
        </w:rPr>
        <w:t> </w:t>
      </w:r>
      <w:r>
        <w:rPr>
          <w:spacing w:val="21"/>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2</w:t>
                  </w:r>
                </w:p>
              </w:txbxContent>
            </v:textbox>
            <v:stroke dashstyle="solid"/>
          </v:shape>
        </w:pict>
      </w:r>
      <w:r>
        <w:rPr>
          <w:spacing w:val="21"/>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3</w:t>
                  </w:r>
                </w:p>
              </w:txbxContent>
            </v:textbox>
            <v:stroke dashstyle="solid"/>
          </v:shape>
        </w:pict>
      </w:r>
      <w:r>
        <w:rPr>
          <w:spacing w:val="46"/>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4</w:t>
                  </w:r>
                </w:p>
              </w:txbxContent>
            </v:textbox>
            <v:stroke dashstyle="solid"/>
          </v:shape>
        </w:pict>
      </w:r>
      <w:r>
        <w:rPr>
          <w:spacing w:val="46"/>
          <w:position w:val="0"/>
          <w:sz w:val="20"/>
        </w:rPr>
      </w:r>
      <w:r>
        <w:rPr>
          <w:spacing w:val="58"/>
          <w:position w:val="0"/>
          <w:sz w:val="20"/>
        </w:rPr>
        <w:t> </w:t>
      </w:r>
      <w:r>
        <w:rPr>
          <w:spacing w:val="58"/>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5</w:t>
                  </w:r>
                </w:p>
              </w:txbxContent>
            </v:textbox>
            <v:stroke dashstyle="solid"/>
          </v:shape>
        </w:pict>
      </w:r>
      <w:r>
        <w:rPr>
          <w:spacing w:val="58"/>
          <w:position w:val="0"/>
          <w:sz w:val="20"/>
        </w:rPr>
      </w:r>
    </w:p>
    <w:p>
      <w:pPr>
        <w:pStyle w:val="BodyText"/>
        <w:spacing w:before="1"/>
        <w:rPr>
          <w:sz w:val="6"/>
        </w:rPr>
      </w:pPr>
    </w:p>
    <w:p>
      <w:pPr>
        <w:spacing w:after="0"/>
        <w:rPr>
          <w:sz w:val="6"/>
        </w:rPr>
        <w:sectPr>
          <w:footerReference w:type="default" r:id="rId44"/>
          <w:pgSz w:w="12240" w:h="15840"/>
          <w:pgMar w:footer="822" w:header="0" w:top="1380" w:bottom="1020" w:left="1320" w:right="300"/>
          <w:pgNumType w:start="56"/>
        </w:sectPr>
      </w:pPr>
    </w:p>
    <w:p>
      <w:pPr>
        <w:spacing w:line="240" w:lineRule="auto"/>
        <w:ind w:left="1510" w:right="-101" w:firstLine="0"/>
        <w:rPr>
          <w:sz w:val="20"/>
        </w:rPr>
      </w:pPr>
      <w:r>
        <w:rPr>
          <w:position w:val="0"/>
          <w:sz w:val="20"/>
        </w:rPr>
        <w:pict>
          <v:shape style="width:37.75pt;height:15.15pt;mso-position-horizontal-relative:char;mso-position-vertical-relative:line" type="#_x0000_t202" filled="true" fillcolor="#9a9a9a" stroked="true" strokeweight=".74721pt" strokecolor="#000000">
            <w10:anchorlock/>
            <v:textbox inset="0,0,0,0">
              <w:txbxContent>
                <w:p>
                  <w:pPr>
                    <w:spacing w:line="181" w:lineRule="exact" w:before="0"/>
                    <w:ind w:left="170" w:right="0" w:firstLine="0"/>
                    <w:jc w:val="left"/>
                    <w:rPr>
                      <w:sz w:val="16"/>
                    </w:rPr>
                  </w:pPr>
                  <w:r>
                    <w:rPr>
                      <w:w w:val="110"/>
                      <w:sz w:val="16"/>
                    </w:rPr>
                    <w:t>Fold 1</w:t>
                  </w:r>
                </w:p>
              </w:txbxContent>
            </v:textbox>
            <v:fill opacity="43253f" type="solid"/>
            <v:stroke dashstyle="solid"/>
          </v:shape>
        </w:pict>
      </w:r>
      <w:r>
        <w:rPr>
          <w:position w:val="0"/>
          <w:sz w:val="20"/>
        </w:rPr>
      </w:r>
      <w:r>
        <w:rPr>
          <w:spacing w:val="21"/>
          <w:position w:val="0"/>
          <w:sz w:val="20"/>
        </w:rPr>
        <w:t> </w:t>
      </w:r>
      <w:r>
        <w:rPr>
          <w:spacing w:val="21"/>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2</w:t>
                  </w:r>
                </w:p>
              </w:txbxContent>
            </v:textbox>
            <v:stroke dashstyle="solid"/>
          </v:shape>
        </w:pict>
      </w:r>
      <w:r>
        <w:rPr>
          <w:spacing w:val="21"/>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3</w:t>
                  </w:r>
                </w:p>
              </w:txbxContent>
            </v:textbox>
            <v:stroke dashstyle="solid"/>
          </v:shape>
        </w:pict>
      </w:r>
      <w:r>
        <w:rPr>
          <w:spacing w:val="46"/>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4</w:t>
                  </w:r>
                </w:p>
              </w:txbxContent>
            </v:textbox>
            <v:stroke dashstyle="solid"/>
          </v:shape>
        </w:pict>
      </w:r>
      <w:r>
        <w:rPr>
          <w:spacing w:val="46"/>
          <w:position w:val="0"/>
          <w:sz w:val="20"/>
        </w:rPr>
      </w:r>
      <w:r>
        <w:rPr>
          <w:spacing w:val="58"/>
          <w:position w:val="0"/>
          <w:sz w:val="20"/>
        </w:rPr>
        <w:t> </w:t>
      </w:r>
      <w:r>
        <w:rPr>
          <w:spacing w:val="58"/>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5</w:t>
                  </w:r>
                </w:p>
              </w:txbxContent>
            </v:textbox>
            <v:stroke dashstyle="solid"/>
          </v:shape>
        </w:pict>
      </w:r>
      <w:r>
        <w:rPr>
          <w:spacing w:val="58"/>
          <w:position w:val="0"/>
          <w:sz w:val="20"/>
        </w:rPr>
      </w:r>
    </w:p>
    <w:p>
      <w:pPr>
        <w:pStyle w:val="BodyText"/>
        <w:spacing w:after="1"/>
        <w:rPr>
          <w:sz w:val="11"/>
        </w:rPr>
      </w:pPr>
    </w:p>
    <w:p>
      <w:pPr>
        <w:spacing w:line="240" w:lineRule="auto"/>
        <w:ind w:left="1504" w:right="-87" w:firstLine="0"/>
        <w:rPr>
          <w:sz w:val="20"/>
        </w:rPr>
      </w:pPr>
      <w:r>
        <w:rPr>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1</w:t>
                  </w:r>
                </w:p>
              </w:txbxContent>
            </v:textbox>
            <v:stroke dashstyle="solid"/>
          </v:shape>
        </w:pict>
      </w:r>
      <w:r>
        <w:rPr>
          <w:position w:val="0"/>
          <w:sz w:val="20"/>
        </w:rPr>
      </w:r>
      <w:r>
        <w:rPr>
          <w:spacing w:val="21"/>
          <w:position w:val="0"/>
          <w:sz w:val="20"/>
        </w:rPr>
        <w:t> </w:t>
      </w:r>
      <w:r>
        <w:rPr>
          <w:spacing w:val="21"/>
          <w:position w:val="0"/>
          <w:sz w:val="20"/>
        </w:rPr>
        <w:pict>
          <v:shape style="width:37.75pt;height:15.15pt;mso-position-horizontal-relative:char;mso-position-vertical-relative:line" type="#_x0000_t202" filled="true" fillcolor="#9a9a9a" stroked="true" strokeweight=".74721pt" strokecolor="#000000">
            <w10:anchorlock/>
            <v:textbox inset="0,0,0,0">
              <w:txbxContent>
                <w:p>
                  <w:pPr>
                    <w:spacing w:line="181" w:lineRule="exact" w:before="0"/>
                    <w:ind w:left="170" w:right="0" w:firstLine="0"/>
                    <w:jc w:val="left"/>
                    <w:rPr>
                      <w:sz w:val="16"/>
                    </w:rPr>
                  </w:pPr>
                  <w:r>
                    <w:rPr>
                      <w:w w:val="110"/>
                      <w:sz w:val="16"/>
                    </w:rPr>
                    <w:t>Fold 2</w:t>
                  </w:r>
                </w:p>
              </w:txbxContent>
            </v:textbox>
            <v:fill opacity="43253f" type="solid"/>
            <v:stroke dashstyle="solid"/>
          </v:shape>
        </w:pict>
      </w:r>
      <w:r>
        <w:rPr>
          <w:spacing w:val="21"/>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3</w:t>
                  </w:r>
                </w:p>
              </w:txbxContent>
            </v:textbox>
            <v:stroke dashstyle="solid"/>
          </v:shape>
        </w:pict>
      </w:r>
      <w:r>
        <w:rPr>
          <w:spacing w:val="46"/>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4</w:t>
                  </w:r>
                </w:p>
              </w:txbxContent>
            </v:textbox>
            <v:stroke dashstyle="solid"/>
          </v:shape>
        </w:pict>
      </w:r>
      <w:r>
        <w:rPr>
          <w:spacing w:val="46"/>
          <w:position w:val="0"/>
          <w:sz w:val="20"/>
        </w:rPr>
      </w:r>
      <w:r>
        <w:rPr>
          <w:spacing w:val="58"/>
          <w:position w:val="0"/>
          <w:sz w:val="20"/>
        </w:rPr>
        <w:t> </w:t>
      </w:r>
      <w:r>
        <w:rPr>
          <w:spacing w:val="58"/>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5</w:t>
                  </w:r>
                </w:p>
              </w:txbxContent>
            </v:textbox>
            <v:stroke dashstyle="solid"/>
          </v:shape>
        </w:pict>
      </w:r>
      <w:r>
        <w:rPr>
          <w:spacing w:val="58"/>
          <w:position w:val="0"/>
          <w:sz w:val="20"/>
        </w:rPr>
      </w:r>
    </w:p>
    <w:p>
      <w:pPr>
        <w:pStyle w:val="BodyText"/>
        <w:rPr>
          <w:sz w:val="8"/>
        </w:rPr>
      </w:pPr>
    </w:p>
    <w:p>
      <w:pPr>
        <w:spacing w:line="240" w:lineRule="auto"/>
        <w:ind w:left="1510" w:right="-101" w:firstLine="0"/>
        <w:rPr>
          <w:sz w:val="20"/>
        </w:rPr>
      </w:pPr>
      <w:r>
        <w:rPr>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1</w:t>
                  </w:r>
                </w:p>
              </w:txbxContent>
            </v:textbox>
            <v:stroke dashstyle="solid"/>
          </v:shape>
        </w:pict>
      </w:r>
      <w:r>
        <w:rPr>
          <w:position w:val="0"/>
          <w:sz w:val="20"/>
        </w:rPr>
      </w:r>
      <w:r>
        <w:rPr>
          <w:spacing w:val="21"/>
          <w:position w:val="0"/>
          <w:sz w:val="20"/>
        </w:rPr>
        <w:t> </w:t>
      </w:r>
      <w:r>
        <w:rPr>
          <w:spacing w:val="21"/>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2</w:t>
                  </w:r>
                </w:p>
              </w:txbxContent>
            </v:textbox>
            <v:stroke dashstyle="solid"/>
          </v:shape>
        </w:pict>
      </w:r>
      <w:r>
        <w:rPr>
          <w:spacing w:val="21"/>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true" fillcolor="#9a9a9a" stroked="true" strokeweight=".74721pt" strokecolor="#000000">
            <w10:anchorlock/>
            <v:textbox inset="0,0,0,0">
              <w:txbxContent>
                <w:p>
                  <w:pPr>
                    <w:spacing w:line="181" w:lineRule="exact" w:before="0"/>
                    <w:ind w:left="170" w:right="0" w:firstLine="0"/>
                    <w:jc w:val="left"/>
                    <w:rPr>
                      <w:sz w:val="16"/>
                    </w:rPr>
                  </w:pPr>
                  <w:r>
                    <w:rPr>
                      <w:w w:val="110"/>
                      <w:sz w:val="16"/>
                    </w:rPr>
                    <w:t>Fold 3</w:t>
                  </w:r>
                </w:p>
              </w:txbxContent>
            </v:textbox>
            <v:fill opacity="43253f" type="solid"/>
            <v:stroke dashstyle="solid"/>
          </v:shape>
        </w:pict>
      </w:r>
      <w:r>
        <w:rPr>
          <w:spacing w:val="46"/>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4</w:t>
                  </w:r>
                </w:p>
              </w:txbxContent>
            </v:textbox>
            <v:stroke dashstyle="solid"/>
          </v:shape>
        </w:pict>
      </w:r>
      <w:r>
        <w:rPr>
          <w:spacing w:val="46"/>
          <w:position w:val="0"/>
          <w:sz w:val="20"/>
        </w:rPr>
      </w:r>
      <w:r>
        <w:rPr>
          <w:spacing w:val="58"/>
          <w:position w:val="0"/>
          <w:sz w:val="20"/>
        </w:rPr>
        <w:t> </w:t>
      </w:r>
      <w:r>
        <w:rPr>
          <w:spacing w:val="58"/>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5</w:t>
                  </w:r>
                </w:p>
              </w:txbxContent>
            </v:textbox>
            <v:stroke dashstyle="solid"/>
          </v:shape>
        </w:pict>
      </w:r>
      <w:r>
        <w:rPr>
          <w:spacing w:val="58"/>
          <w:position w:val="0"/>
          <w:sz w:val="20"/>
        </w:rPr>
      </w:r>
    </w:p>
    <w:p>
      <w:pPr>
        <w:pStyle w:val="BodyText"/>
        <w:rPr>
          <w:sz w:val="9"/>
        </w:rPr>
      </w:pPr>
    </w:p>
    <w:p>
      <w:pPr>
        <w:spacing w:line="240" w:lineRule="auto"/>
        <w:ind w:left="1504" w:right="-87" w:firstLine="0"/>
        <w:rPr>
          <w:sz w:val="20"/>
        </w:rPr>
      </w:pPr>
      <w:r>
        <w:rPr>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1</w:t>
                  </w:r>
                </w:p>
              </w:txbxContent>
            </v:textbox>
            <v:stroke dashstyle="solid"/>
          </v:shape>
        </w:pict>
      </w:r>
      <w:r>
        <w:rPr>
          <w:position w:val="0"/>
          <w:sz w:val="20"/>
        </w:rPr>
      </w:r>
      <w:r>
        <w:rPr>
          <w:spacing w:val="21"/>
          <w:position w:val="0"/>
          <w:sz w:val="20"/>
        </w:rPr>
        <w:t> </w:t>
      </w:r>
      <w:r>
        <w:rPr>
          <w:spacing w:val="21"/>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2</w:t>
                  </w:r>
                </w:p>
              </w:txbxContent>
            </v:textbox>
            <v:stroke dashstyle="solid"/>
          </v:shape>
        </w:pict>
      </w:r>
      <w:r>
        <w:rPr>
          <w:spacing w:val="21"/>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3</w:t>
                  </w:r>
                </w:p>
              </w:txbxContent>
            </v:textbox>
            <v:stroke dashstyle="solid"/>
          </v:shape>
        </w:pict>
      </w:r>
      <w:r>
        <w:rPr>
          <w:spacing w:val="46"/>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true" fillcolor="#9a9a9a" stroked="true" strokeweight=".74721pt" strokecolor="#000000">
            <w10:anchorlock/>
            <v:textbox inset="0,0,0,0">
              <w:txbxContent>
                <w:p>
                  <w:pPr>
                    <w:spacing w:line="181" w:lineRule="exact" w:before="0"/>
                    <w:ind w:left="170" w:right="0" w:firstLine="0"/>
                    <w:jc w:val="left"/>
                    <w:rPr>
                      <w:sz w:val="16"/>
                    </w:rPr>
                  </w:pPr>
                  <w:r>
                    <w:rPr>
                      <w:w w:val="110"/>
                      <w:sz w:val="16"/>
                    </w:rPr>
                    <w:t>Fold 4</w:t>
                  </w:r>
                </w:p>
              </w:txbxContent>
            </v:textbox>
            <v:fill opacity="43253f" type="solid"/>
            <v:stroke dashstyle="solid"/>
          </v:shape>
        </w:pict>
      </w:r>
      <w:r>
        <w:rPr>
          <w:spacing w:val="46"/>
          <w:position w:val="0"/>
          <w:sz w:val="20"/>
        </w:rPr>
      </w:r>
      <w:r>
        <w:rPr>
          <w:spacing w:val="58"/>
          <w:position w:val="0"/>
          <w:sz w:val="20"/>
        </w:rPr>
        <w:t> </w:t>
      </w:r>
      <w:r>
        <w:rPr>
          <w:spacing w:val="58"/>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5</w:t>
                  </w:r>
                </w:p>
              </w:txbxContent>
            </v:textbox>
            <v:stroke dashstyle="solid"/>
          </v:shape>
        </w:pict>
      </w:r>
      <w:r>
        <w:rPr>
          <w:spacing w:val="58"/>
          <w:position w:val="0"/>
          <w:sz w:val="20"/>
        </w:rPr>
      </w:r>
    </w:p>
    <w:p>
      <w:pPr>
        <w:pStyle w:val="BodyText"/>
        <w:rPr>
          <w:sz w:val="8"/>
        </w:rPr>
      </w:pPr>
    </w:p>
    <w:p>
      <w:pPr>
        <w:spacing w:line="240" w:lineRule="auto"/>
        <w:ind w:left="1504" w:right="-87" w:firstLine="0"/>
        <w:rPr>
          <w:sz w:val="20"/>
        </w:rPr>
      </w:pPr>
      <w:r>
        <w:rPr>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1</w:t>
                  </w:r>
                </w:p>
              </w:txbxContent>
            </v:textbox>
            <v:stroke dashstyle="solid"/>
          </v:shape>
        </w:pict>
      </w:r>
      <w:r>
        <w:rPr>
          <w:position w:val="0"/>
          <w:sz w:val="20"/>
        </w:rPr>
      </w:r>
      <w:r>
        <w:rPr>
          <w:spacing w:val="21"/>
          <w:position w:val="0"/>
          <w:sz w:val="20"/>
        </w:rPr>
        <w:t> </w:t>
      </w:r>
      <w:r>
        <w:rPr>
          <w:spacing w:val="21"/>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2</w:t>
                  </w:r>
                </w:p>
              </w:txbxContent>
            </v:textbox>
            <v:stroke dashstyle="solid"/>
          </v:shape>
        </w:pict>
      </w:r>
      <w:r>
        <w:rPr>
          <w:spacing w:val="21"/>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3</w:t>
                  </w:r>
                </w:p>
              </w:txbxContent>
            </v:textbox>
            <v:stroke dashstyle="solid"/>
          </v:shape>
        </w:pict>
      </w:r>
      <w:r>
        <w:rPr>
          <w:spacing w:val="46"/>
          <w:position w:val="0"/>
          <w:sz w:val="20"/>
        </w:rPr>
      </w:r>
      <w:r>
        <w:rPr>
          <w:spacing w:val="46"/>
          <w:position w:val="0"/>
          <w:sz w:val="20"/>
        </w:rPr>
        <w:t> </w:t>
      </w:r>
      <w:r>
        <w:rPr>
          <w:spacing w:val="46"/>
          <w:position w:val="0"/>
          <w:sz w:val="20"/>
        </w:rPr>
        <w:pict>
          <v:shape style="width:37.75pt;height:15.15pt;mso-position-horizontal-relative:char;mso-position-vertical-relative:line" type="#_x0000_t202" filled="false" stroked="true" strokeweight=".74721pt" strokecolor="#000000">
            <w10:anchorlock/>
            <v:textbox inset="0,0,0,0">
              <w:txbxContent>
                <w:p>
                  <w:pPr>
                    <w:spacing w:line="181" w:lineRule="exact" w:before="0"/>
                    <w:ind w:left="170" w:right="0" w:firstLine="0"/>
                    <w:jc w:val="left"/>
                    <w:rPr>
                      <w:sz w:val="16"/>
                    </w:rPr>
                  </w:pPr>
                  <w:r>
                    <w:rPr>
                      <w:w w:val="110"/>
                      <w:sz w:val="16"/>
                    </w:rPr>
                    <w:t>Fold 4</w:t>
                  </w:r>
                </w:p>
              </w:txbxContent>
            </v:textbox>
            <v:stroke dashstyle="solid"/>
          </v:shape>
        </w:pict>
      </w:r>
      <w:r>
        <w:rPr>
          <w:spacing w:val="46"/>
          <w:position w:val="0"/>
          <w:sz w:val="20"/>
        </w:rPr>
      </w:r>
      <w:r>
        <w:rPr>
          <w:spacing w:val="58"/>
          <w:position w:val="0"/>
          <w:sz w:val="20"/>
        </w:rPr>
        <w:t> </w:t>
      </w:r>
      <w:r>
        <w:rPr>
          <w:spacing w:val="58"/>
          <w:position w:val="0"/>
          <w:sz w:val="20"/>
        </w:rPr>
        <w:pict>
          <v:shape style="width:37.75pt;height:15.15pt;mso-position-horizontal-relative:char;mso-position-vertical-relative:line" type="#_x0000_t202" filled="true" fillcolor="#9a9a9a" stroked="true" strokeweight=".74721pt" strokecolor="#000000">
            <w10:anchorlock/>
            <v:textbox inset="0,0,0,0">
              <w:txbxContent>
                <w:p>
                  <w:pPr>
                    <w:spacing w:line="181" w:lineRule="exact" w:before="0"/>
                    <w:ind w:left="170" w:right="0" w:firstLine="0"/>
                    <w:jc w:val="left"/>
                    <w:rPr>
                      <w:sz w:val="16"/>
                    </w:rPr>
                  </w:pPr>
                  <w:r>
                    <w:rPr>
                      <w:w w:val="110"/>
                      <w:sz w:val="16"/>
                    </w:rPr>
                    <w:t>Fold 5</w:t>
                  </w:r>
                </w:p>
              </w:txbxContent>
            </v:textbox>
            <v:fill opacity="43253f" type="solid"/>
            <v:stroke dashstyle="solid"/>
          </v:shape>
        </w:pict>
      </w:r>
      <w:r>
        <w:rPr>
          <w:spacing w:val="58"/>
          <w:position w:val="0"/>
          <w:sz w:val="20"/>
        </w:rPr>
      </w:r>
    </w:p>
    <w:p>
      <w:pPr>
        <w:pStyle w:val="BodyText"/>
        <w:spacing w:before="115"/>
        <w:ind w:right="169"/>
        <w:jc w:val="right"/>
      </w:pPr>
      <w:r>
        <w:rPr/>
        <w:pict>
          <v:group style="position:absolute;margin-left:365.344604pt;margin-top:5.463013pt;width:98.4pt;height:16.1500pt;mso-position-horizontal-relative:page;mso-position-vertical-relative:paragraph;z-index:251892736" coordorigin="7307,109" coordsize="1968,323">
            <v:rect style="position:absolute;left:7314;top:116;width:1943;height:303" filled="true" fillcolor="#9a9a9a" stroked="false">
              <v:fill opacity="43253f" type="solid"/>
            </v:rect>
            <v:rect style="position:absolute;left:7314;top:116;width:1943;height:303" filled="false" stroked="true" strokeweight=".74721pt" strokecolor="#000000">
              <v:stroke dashstyle="solid"/>
            </v:rect>
            <v:shape style="position:absolute;left:7502;top:124;width:259;height:120" type="#_x0000_t202" filled="false" stroked="false">
              <v:textbox inset="0,0,0,0">
                <w:txbxContent>
                  <w:p>
                    <w:pPr>
                      <w:spacing w:line="116" w:lineRule="exact" w:before="0"/>
                      <w:ind w:left="0" w:right="0" w:firstLine="0"/>
                      <w:jc w:val="left"/>
                      <w:rPr>
                        <w:sz w:val="12"/>
                      </w:rPr>
                    </w:pPr>
                    <w:r>
                      <w:rPr>
                        <w:w w:val="145"/>
                        <w:sz w:val="12"/>
                      </w:rPr>
                      <w:t>test</w:t>
                    </w:r>
                  </w:p>
                </w:txbxContent>
              </v:textbox>
              <w10:wrap type="none"/>
            </v:shape>
            <v:shape style="position:absolute;left:7366;top:155;width:1908;height:277" type="#_x0000_t202" filled="false" stroked="false">
              <v:textbox inset="0,0,0,0">
                <w:txbxContent>
                  <w:p>
                    <w:pPr>
                      <w:tabs>
                        <w:tab w:pos="440" w:val="left" w:leader="none"/>
                      </w:tabs>
                      <w:spacing w:line="162" w:lineRule="exact" w:before="0"/>
                      <w:ind w:left="0" w:right="0" w:firstLine="0"/>
                      <w:jc w:val="left"/>
                      <w:rPr>
                        <w:sz w:val="16"/>
                      </w:rPr>
                    </w:pPr>
                    <w:r>
                      <w:rPr>
                        <w:rFonts w:ascii="Menlo"/>
                        <w:i/>
                        <w:w w:val="115"/>
                        <w:sz w:val="16"/>
                      </w:rPr>
                      <w:t>D</w:t>
                      <w:tab/>
                    </w:r>
                    <w:r>
                      <w:rPr>
                        <w:w w:val="115"/>
                        <w:sz w:val="16"/>
                      </w:rPr>
                      <w:t>(after Jan. 1,</w:t>
                    </w:r>
                    <w:r>
                      <w:rPr>
                        <w:spacing w:val="3"/>
                        <w:w w:val="115"/>
                        <w:sz w:val="16"/>
                      </w:rPr>
                      <w:t> </w:t>
                    </w:r>
                    <w:r>
                      <w:rPr>
                        <w:w w:val="115"/>
                        <w:sz w:val="16"/>
                      </w:rPr>
                      <w:t>2019)</w:t>
                    </w:r>
                  </w:p>
                </w:txbxContent>
              </v:textbox>
              <w10:wrap type="none"/>
            </v:shape>
            <w10:wrap type="none"/>
          </v:group>
        </w:pict>
      </w:r>
      <w:r>
        <w:rPr/>
        <w:drawing>
          <wp:anchor distT="0" distB="0" distL="0" distR="0" allowOverlap="1" layoutInCell="1" locked="0" behindDoc="0" simplePos="0" relativeHeight="251894784">
            <wp:simplePos x="0" y="0"/>
            <wp:positionH relativeFrom="page">
              <wp:posOffset>4452932</wp:posOffset>
            </wp:positionH>
            <wp:positionV relativeFrom="paragraph">
              <wp:posOffset>70044</wp:posOffset>
            </wp:positionV>
            <wp:extent cx="91099" cy="207631"/>
            <wp:effectExtent l="0" t="0" r="0" b="0"/>
            <wp:wrapNone/>
            <wp:docPr id="69" name="image37.png"/>
            <wp:cNvGraphicFramePr>
              <a:graphicFrameLocks noChangeAspect="1"/>
            </wp:cNvGraphicFramePr>
            <a:graphic>
              <a:graphicData uri="http://schemas.openxmlformats.org/drawingml/2006/picture">
                <pic:pic>
                  <pic:nvPicPr>
                    <pic:cNvPr id="70" name="image37.png"/>
                    <pic:cNvPicPr/>
                  </pic:nvPicPr>
                  <pic:blipFill>
                    <a:blip r:embed="rId45" cstate="print"/>
                    <a:stretch>
                      <a:fillRect/>
                    </a:stretch>
                  </pic:blipFill>
                  <pic:spPr>
                    <a:xfrm>
                      <a:off x="0" y="0"/>
                      <a:ext cx="91099" cy="207631"/>
                    </a:xfrm>
                    <a:prstGeom prst="rect">
                      <a:avLst/>
                    </a:prstGeom>
                  </pic:spPr>
                </pic:pic>
              </a:graphicData>
            </a:graphic>
          </wp:anchor>
        </w:drawing>
      </w:r>
      <w:r>
        <w:rPr>
          <w:w w:val="105"/>
        </w:rPr>
        <w:t>Final</w:t>
      </w:r>
      <w:r>
        <w:rPr>
          <w:spacing w:val="33"/>
          <w:w w:val="105"/>
        </w:rPr>
        <w:t> </w:t>
      </w:r>
      <w:r>
        <w:rPr>
          <w:w w:val="105"/>
        </w:rPr>
        <w:t>Evaluation</w:t>
      </w:r>
    </w:p>
    <w:p>
      <w:pPr>
        <w:spacing w:line="388" w:lineRule="auto" w:before="7"/>
        <w:ind w:left="124" w:right="0" w:hanging="18"/>
        <w:jc w:val="both"/>
        <w:rPr>
          <w:sz w:val="24"/>
        </w:rPr>
      </w:pPr>
      <w:r>
        <w:rPr/>
        <w:br w:type="column"/>
      </w:r>
      <w:r>
        <w:rPr>
          <w:i/>
          <w:w w:val="115"/>
          <w:sz w:val="24"/>
        </w:rPr>
        <w:t>MSE</w:t>
      </w:r>
      <w:r>
        <w:rPr>
          <w:w w:val="115"/>
          <w:sz w:val="24"/>
          <w:vertAlign w:val="subscript"/>
        </w:rPr>
        <w:t>1</w:t>
      </w:r>
      <w:r>
        <w:rPr>
          <w:w w:val="115"/>
          <w:sz w:val="24"/>
          <w:vertAlign w:val="baseline"/>
        </w:rPr>
        <w:t> </w:t>
      </w:r>
      <w:r>
        <w:rPr>
          <w:i/>
          <w:w w:val="115"/>
          <w:sz w:val="24"/>
          <w:vertAlign w:val="baseline"/>
        </w:rPr>
        <w:t>MSE</w:t>
      </w:r>
      <w:r>
        <w:rPr>
          <w:w w:val="115"/>
          <w:sz w:val="24"/>
          <w:vertAlign w:val="subscript"/>
        </w:rPr>
        <w:t>2</w:t>
      </w:r>
      <w:r>
        <w:rPr>
          <w:w w:val="115"/>
          <w:sz w:val="24"/>
          <w:vertAlign w:val="baseline"/>
        </w:rPr>
        <w:t> </w:t>
      </w:r>
      <w:r>
        <w:rPr>
          <w:i/>
          <w:w w:val="115"/>
          <w:sz w:val="24"/>
          <w:vertAlign w:val="baseline"/>
        </w:rPr>
        <w:t>MSE</w:t>
      </w:r>
      <w:r>
        <w:rPr>
          <w:w w:val="115"/>
          <w:sz w:val="24"/>
          <w:vertAlign w:val="subscript"/>
        </w:rPr>
        <w:t>3</w:t>
      </w:r>
      <w:r>
        <w:rPr>
          <w:w w:val="115"/>
          <w:sz w:val="24"/>
          <w:vertAlign w:val="baseline"/>
        </w:rPr>
        <w:t> </w:t>
      </w:r>
      <w:r>
        <w:rPr>
          <w:i/>
          <w:w w:val="115"/>
          <w:sz w:val="24"/>
          <w:vertAlign w:val="baseline"/>
        </w:rPr>
        <w:t>MSE</w:t>
      </w:r>
      <w:r>
        <w:rPr>
          <w:w w:val="115"/>
          <w:sz w:val="24"/>
          <w:vertAlign w:val="subscript"/>
        </w:rPr>
        <w:t>4</w:t>
      </w:r>
      <w:r>
        <w:rPr>
          <w:w w:val="115"/>
          <w:sz w:val="24"/>
          <w:vertAlign w:val="baseline"/>
        </w:rPr>
        <w:t> </w:t>
      </w:r>
      <w:r>
        <w:rPr>
          <w:i/>
          <w:w w:val="115"/>
          <w:sz w:val="24"/>
          <w:vertAlign w:val="baseline"/>
        </w:rPr>
        <w:t>MSE</w:t>
      </w:r>
      <w:r>
        <w:rPr>
          <w:w w:val="115"/>
          <w:sz w:val="24"/>
          <w:vertAlign w:val="subscript"/>
        </w:rPr>
        <w:t>5</w:t>
      </w:r>
    </w:p>
    <w:p>
      <w:pPr>
        <w:pStyle w:val="BodyText"/>
        <w:rPr>
          <w:sz w:val="20"/>
        </w:rPr>
      </w:pPr>
      <w:r>
        <w:rPr/>
        <w:br w:type="column"/>
      </w:r>
      <w:r>
        <w:rPr>
          <w:sz w:val="20"/>
        </w:rPr>
      </w:r>
    </w:p>
    <w:p>
      <w:pPr>
        <w:pStyle w:val="BodyText"/>
        <w:rPr>
          <w:sz w:val="20"/>
        </w:rPr>
      </w:pPr>
    </w:p>
    <w:p>
      <w:pPr>
        <w:pStyle w:val="BodyText"/>
        <w:spacing w:before="10"/>
        <w:rPr>
          <w:sz w:val="16"/>
        </w:rPr>
      </w:pPr>
      <w:r>
        <w:rPr/>
        <w:pict>
          <v:shape style="position:absolute;margin-left:419.812012pt;margin-top:11.925303pt;width:38.7pt;height:.1pt;mso-position-horizontal-relative:page;mso-position-vertical-relative:paragraph;z-index:-251426816;mso-wrap-distance-left:0;mso-wrap-distance-right:0" coordorigin="8396,239" coordsize="774,0" path="m8396,239l9170,239e" filled="false" stroked="true" strokeweight=".478pt" strokecolor="#000000">
            <v:path arrowok="t"/>
            <v:stroke dashstyle="solid"/>
            <w10:wrap type="topAndBottom"/>
          </v:shape>
        </w:pict>
      </w:r>
    </w:p>
    <w:p>
      <w:pPr>
        <w:spacing w:before="0"/>
        <w:ind w:left="326" w:right="0" w:firstLine="0"/>
        <w:jc w:val="left"/>
        <w:rPr>
          <w:rFonts w:ascii="Arial" w:hAnsi="Arial"/>
          <w:i/>
          <w:sz w:val="12"/>
        </w:rPr>
      </w:pPr>
      <w:r>
        <w:rPr>
          <w:i/>
          <w:w w:val="120"/>
          <w:sz w:val="24"/>
        </w:rPr>
        <w:t>MSE</w:t>
      </w:r>
      <w:r>
        <w:rPr>
          <w:i/>
          <w:w w:val="120"/>
          <w:sz w:val="24"/>
          <w:vertAlign w:val="subscript"/>
        </w:rPr>
        <w:t>θ</w:t>
      </w:r>
      <w:r>
        <w:rPr>
          <w:rFonts w:ascii="Arial" w:hAnsi="Arial"/>
          <w:i/>
          <w:w w:val="120"/>
          <w:position w:val="-5"/>
          <w:sz w:val="12"/>
          <w:vertAlign w:val="baseline"/>
        </w:rPr>
        <w:t>n</w:t>
      </w:r>
    </w:p>
    <w:p>
      <w:pPr>
        <w:pStyle w:val="BodyText"/>
        <w:spacing w:before="187"/>
        <w:ind w:left="252"/>
        <w:rPr>
          <w:rFonts w:ascii="Menlo" w:hAnsi="Menlo"/>
          <w:i/>
        </w:rPr>
      </w:pPr>
      <w:r>
        <w:rPr/>
        <w:pict>
          <v:shape style="position:absolute;margin-left:337.438965pt;margin-top:479.425262pt;width:10.5pt;height:88.2pt;mso-position-horizontal-relative:page;mso-position-vertical-relative:paragraph;z-index:251893760" coordorigin="6749,9589" coordsize="210,1764" path="m8081,994l8127,988,8159,968,8179,935,8186,889,8186,262,8192,196,8212,150,8244,122,8290,112,8244,103,8212,75,8192,28,8186,-37m8186,8l8186,-665,8179,-710,8159,-743,8127,-763,8081,-769e" filled="false" stroked="true" strokeweight=".74721pt" strokecolor="#000000">
            <v:path arrowok="t"/>
            <v:stroke dashstyle="solid"/>
            <w10:wrap type="none"/>
          </v:shape>
        </w:pict>
      </w:r>
      <w:r>
        <w:rPr/>
        <w:t>Finding </w:t>
      </w:r>
      <w:r>
        <w:rPr>
          <w:i/>
        </w:rPr>
        <w:t>θ</w:t>
      </w:r>
      <w:r>
        <w:rPr>
          <w:rFonts w:ascii="Menlo" w:hAnsi="Menlo"/>
          <w:i/>
          <w:vertAlign w:val="superscript"/>
        </w:rPr>
        <w:t>∗</w:t>
      </w:r>
    </w:p>
    <w:p>
      <w:pPr>
        <w:spacing w:after="0"/>
        <w:rPr>
          <w:rFonts w:ascii="Menlo" w:hAnsi="Menlo"/>
        </w:rPr>
        <w:sectPr>
          <w:type w:val="continuous"/>
          <w:pgSz w:w="12240" w:h="15840"/>
          <w:pgMar w:top="1500" w:bottom="1020" w:left="1320" w:right="300"/>
          <w:cols w:num="3" w:equalWidth="0">
            <w:col w:w="5836" w:space="40"/>
            <w:col w:w="834" w:space="39"/>
            <w:col w:w="3871"/>
          </w:cols>
        </w:sectPr>
      </w:pPr>
    </w:p>
    <w:p>
      <w:pPr>
        <w:pStyle w:val="BodyText"/>
        <w:rPr>
          <w:rFonts w:ascii="Menlo"/>
          <w:i/>
          <w:sz w:val="20"/>
        </w:rPr>
      </w:pPr>
    </w:p>
    <w:p>
      <w:pPr>
        <w:pStyle w:val="BodyText"/>
        <w:spacing w:before="8"/>
        <w:rPr>
          <w:rFonts w:ascii="Menlo"/>
          <w:i/>
          <w:sz w:val="20"/>
        </w:rPr>
      </w:pPr>
    </w:p>
    <w:p>
      <w:pPr>
        <w:pStyle w:val="BodyText"/>
        <w:spacing w:line="369" w:lineRule="auto" w:before="61"/>
        <w:ind w:left="119" w:right="1138" w:firstLine="234"/>
        <w:jc w:val="both"/>
      </w:pPr>
      <w:r>
        <w:rPr>
          <w:spacing w:val="-3"/>
        </w:rPr>
        <w:t>Firstly, </w:t>
      </w:r>
      <w:r>
        <w:rPr>
          <w:i/>
        </w:rPr>
        <w:t>N </w:t>
      </w:r>
      <w:r>
        <w:rPr/>
        <w:t>candidates of hyper-parameters </w:t>
      </w:r>
      <w:r>
        <w:rPr>
          <w:rFonts w:ascii="Menlo" w:hAnsi="Menlo"/>
          <w:i/>
          <w:spacing w:val="2"/>
        </w:rPr>
        <w:t>{</w:t>
      </w:r>
      <w:r>
        <w:rPr>
          <w:i/>
          <w:spacing w:val="2"/>
        </w:rPr>
        <w:t>θ</w:t>
      </w:r>
      <w:r>
        <w:rPr>
          <w:spacing w:val="2"/>
          <w:vertAlign w:val="subscript"/>
        </w:rPr>
        <w:t>1</w:t>
      </w:r>
      <w:r>
        <w:rPr>
          <w:i/>
          <w:spacing w:val="2"/>
          <w:vertAlign w:val="baseline"/>
        </w:rPr>
        <w:t>, </w:t>
      </w:r>
      <w:r>
        <w:rPr>
          <w:i/>
          <w:spacing w:val="3"/>
          <w:vertAlign w:val="baseline"/>
        </w:rPr>
        <w:t>θ</w:t>
      </w:r>
      <w:r>
        <w:rPr>
          <w:spacing w:val="3"/>
          <w:vertAlign w:val="subscript"/>
        </w:rPr>
        <w:t>2</w:t>
      </w:r>
      <w:r>
        <w:rPr>
          <w:i/>
          <w:spacing w:val="3"/>
          <w:vertAlign w:val="baseline"/>
        </w:rPr>
        <w:t>, </w:t>
      </w:r>
      <w:r>
        <w:rPr>
          <w:rFonts w:ascii="Menlo" w:hAnsi="Menlo"/>
          <w:i/>
          <w:w w:val="85"/>
          <w:vertAlign w:val="baseline"/>
        </w:rPr>
        <w:t>· · · </w:t>
      </w:r>
      <w:r>
        <w:rPr>
          <w:i/>
          <w:vertAlign w:val="baseline"/>
        </w:rPr>
        <w:t>, θ</w:t>
      </w:r>
      <w:r>
        <w:rPr>
          <w:i/>
          <w:vertAlign w:val="subscript"/>
        </w:rPr>
        <w:t>N</w:t>
      </w:r>
      <w:r>
        <w:rPr>
          <w:i/>
          <w:vertAlign w:val="baseline"/>
        </w:rPr>
        <w:t> </w:t>
      </w:r>
      <w:r>
        <w:rPr>
          <w:rFonts w:ascii="Menlo" w:hAnsi="Menlo"/>
          <w:i/>
          <w:vertAlign w:val="baseline"/>
        </w:rPr>
        <w:t>} </w:t>
      </w:r>
      <w:r>
        <w:rPr>
          <w:vertAlign w:val="baseline"/>
        </w:rPr>
        <w:t>are sampled from a uniform distribution on Θ (i.e., the randomized part in RCV). Then, for each </w:t>
      </w:r>
      <w:r>
        <w:rPr>
          <w:i/>
          <w:vertAlign w:val="baseline"/>
        </w:rPr>
        <w:t>θ</w:t>
      </w:r>
      <w:r>
        <w:rPr>
          <w:i/>
          <w:vertAlign w:val="subscript"/>
        </w:rPr>
        <w:t>n</w:t>
      </w:r>
      <w:r>
        <w:rPr>
          <w:i/>
          <w:vertAlign w:val="baseline"/>
        </w:rPr>
        <w:t> </w:t>
      </w:r>
      <w:r>
        <w:rPr>
          <w:rFonts w:ascii="Menlo" w:hAnsi="Menlo"/>
          <w:i/>
          <w:vertAlign w:val="baseline"/>
        </w:rPr>
        <w:t>∈ </w:t>
      </w:r>
      <w:r>
        <w:rPr>
          <w:rFonts w:ascii="Menlo" w:hAnsi="Menlo"/>
          <w:i/>
          <w:spacing w:val="2"/>
          <w:vertAlign w:val="baseline"/>
        </w:rPr>
        <w:t>{</w:t>
      </w:r>
      <w:r>
        <w:rPr>
          <w:i/>
          <w:spacing w:val="2"/>
          <w:vertAlign w:val="baseline"/>
        </w:rPr>
        <w:t>θ</w:t>
      </w:r>
      <w:r>
        <w:rPr>
          <w:spacing w:val="2"/>
          <w:vertAlign w:val="subscript"/>
        </w:rPr>
        <w:t>1</w:t>
      </w:r>
      <w:r>
        <w:rPr>
          <w:i/>
          <w:spacing w:val="2"/>
          <w:vertAlign w:val="baseline"/>
        </w:rPr>
        <w:t>, </w:t>
      </w:r>
      <w:r>
        <w:rPr>
          <w:i/>
          <w:spacing w:val="3"/>
          <w:vertAlign w:val="baseline"/>
        </w:rPr>
        <w:t>θ</w:t>
      </w:r>
      <w:r>
        <w:rPr>
          <w:spacing w:val="3"/>
          <w:vertAlign w:val="subscript"/>
        </w:rPr>
        <w:t>2</w:t>
      </w:r>
      <w:r>
        <w:rPr>
          <w:i/>
          <w:spacing w:val="3"/>
          <w:vertAlign w:val="baseline"/>
        </w:rPr>
        <w:t>, </w:t>
      </w:r>
      <w:r>
        <w:rPr>
          <w:rFonts w:ascii="Menlo" w:hAnsi="Menlo"/>
          <w:i/>
          <w:w w:val="85"/>
          <w:vertAlign w:val="baseline"/>
        </w:rPr>
        <w:t>· · · </w:t>
      </w:r>
      <w:r>
        <w:rPr>
          <w:i/>
          <w:vertAlign w:val="baseline"/>
        </w:rPr>
        <w:t>, θ</w:t>
      </w:r>
      <w:r>
        <w:rPr>
          <w:i/>
          <w:vertAlign w:val="subscript"/>
        </w:rPr>
        <w:t>N</w:t>
      </w:r>
      <w:r>
        <w:rPr>
          <w:i/>
          <w:vertAlign w:val="baseline"/>
        </w:rPr>
        <w:t> </w:t>
      </w:r>
      <w:r>
        <w:rPr>
          <w:rFonts w:ascii="Menlo" w:hAnsi="Menlo"/>
          <w:i/>
          <w:vertAlign w:val="baseline"/>
        </w:rPr>
        <w:t>}</w:t>
      </w:r>
      <w:r>
        <w:rPr>
          <w:vertAlign w:val="baseline"/>
        </w:rPr>
        <w:t>, </w:t>
      </w:r>
      <w:r>
        <w:rPr>
          <w:i/>
          <w:vertAlign w:val="baseline"/>
        </w:rPr>
        <w:t>θ</w:t>
      </w:r>
      <w:r>
        <w:rPr>
          <w:i/>
          <w:vertAlign w:val="subscript"/>
        </w:rPr>
        <w:t>n</w:t>
      </w:r>
      <w:r>
        <w:rPr>
          <w:i/>
          <w:spacing w:val="44"/>
          <w:vertAlign w:val="baseline"/>
        </w:rPr>
        <w:t> </w:t>
      </w:r>
      <w:r>
        <w:rPr>
          <w:vertAlign w:val="baseline"/>
        </w:rPr>
        <w:t>defines</w:t>
      </w:r>
      <w:r>
        <w:rPr>
          <w:spacing w:val="31"/>
          <w:vertAlign w:val="baseline"/>
        </w:rPr>
        <w:t> </w:t>
      </w:r>
      <w:r>
        <w:rPr>
          <w:vertAlign w:val="baseline"/>
        </w:rPr>
        <w:t>a</w:t>
      </w:r>
      <w:r>
        <w:rPr>
          <w:spacing w:val="29"/>
          <w:vertAlign w:val="baseline"/>
        </w:rPr>
        <w:t> </w:t>
      </w:r>
      <w:r>
        <w:rPr>
          <w:vertAlign w:val="baseline"/>
        </w:rPr>
        <w:t>predictive</w:t>
      </w:r>
      <w:r>
        <w:rPr>
          <w:spacing w:val="30"/>
          <w:vertAlign w:val="baseline"/>
        </w:rPr>
        <w:t> </w:t>
      </w:r>
      <w:r>
        <w:rPr>
          <w:vertAlign w:val="baseline"/>
        </w:rPr>
        <w:t>model</w:t>
      </w:r>
      <w:r>
        <w:rPr>
          <w:spacing w:val="28"/>
          <w:vertAlign w:val="baseline"/>
        </w:rPr>
        <w:t> </w:t>
      </w:r>
      <w:r>
        <w:rPr>
          <w:rFonts w:ascii="Menlo" w:hAnsi="Menlo"/>
          <w:i/>
          <w:w w:val="120"/>
          <w:vertAlign w:val="baseline"/>
        </w:rPr>
        <w:t>M</w:t>
      </w:r>
      <w:r>
        <w:rPr>
          <w:i/>
          <w:w w:val="120"/>
          <w:vertAlign w:val="subscript"/>
        </w:rPr>
        <w:t>θ</w:t>
      </w:r>
      <w:r>
        <w:rPr>
          <w:rFonts w:ascii="Arial" w:hAnsi="Arial"/>
          <w:i/>
          <w:w w:val="120"/>
          <w:position w:val="-5"/>
          <w:sz w:val="12"/>
          <w:vertAlign w:val="baseline"/>
        </w:rPr>
        <w:t>n   </w:t>
      </w:r>
      <w:r>
        <w:rPr>
          <w:vertAlign w:val="baseline"/>
        </w:rPr>
        <w:t>Figure</w:t>
      </w:r>
      <w:r>
        <w:rPr>
          <w:spacing w:val="30"/>
          <w:vertAlign w:val="baseline"/>
        </w:rPr>
        <w:t> </w:t>
      </w:r>
      <w:hyperlink w:history="true" w:anchor="_bookmark78">
        <w:r>
          <w:rPr>
            <w:vertAlign w:val="baseline"/>
          </w:rPr>
          <w:t>25</w:t>
        </w:r>
        <w:r>
          <w:rPr>
            <w:spacing w:val="29"/>
            <w:vertAlign w:val="baseline"/>
          </w:rPr>
          <w:t> </w:t>
        </w:r>
      </w:hyperlink>
      <w:r>
        <w:rPr>
          <w:vertAlign w:val="baseline"/>
        </w:rPr>
        <w:t>illustrates</w:t>
      </w:r>
      <w:r>
        <w:rPr>
          <w:spacing w:val="31"/>
          <w:vertAlign w:val="baseline"/>
        </w:rPr>
        <w:t> </w:t>
      </w:r>
      <w:r>
        <w:rPr>
          <w:vertAlign w:val="baseline"/>
        </w:rPr>
        <w:t>the</w:t>
      </w:r>
      <w:r>
        <w:rPr>
          <w:spacing w:val="30"/>
          <w:vertAlign w:val="baseline"/>
        </w:rPr>
        <w:t> </w:t>
      </w:r>
      <w:r>
        <w:rPr>
          <w:vertAlign w:val="baseline"/>
        </w:rPr>
        <w:t>cross</w:t>
      </w:r>
      <w:r>
        <w:rPr>
          <w:spacing w:val="29"/>
          <w:vertAlign w:val="baseline"/>
        </w:rPr>
        <w:t> </w:t>
      </w:r>
      <w:r>
        <w:rPr>
          <w:vertAlign w:val="baseline"/>
        </w:rPr>
        <w:t>validation</w:t>
      </w:r>
      <w:r>
        <w:rPr>
          <w:spacing w:val="31"/>
          <w:vertAlign w:val="baseline"/>
        </w:rPr>
        <w:t> </w:t>
      </w:r>
      <w:r>
        <w:rPr>
          <w:vertAlign w:val="baseline"/>
        </w:rPr>
        <w:t>procedure</w:t>
      </w:r>
      <w:r>
        <w:rPr>
          <w:spacing w:val="30"/>
          <w:vertAlign w:val="baseline"/>
        </w:rPr>
        <w:t> </w:t>
      </w:r>
      <w:r>
        <w:rPr>
          <w:vertAlign w:val="baseline"/>
        </w:rPr>
        <w:t>for</w:t>
      </w:r>
      <w:r>
        <w:rPr>
          <w:spacing w:val="30"/>
          <w:vertAlign w:val="baseline"/>
        </w:rPr>
        <w:t> </w:t>
      </w:r>
      <w:r>
        <w:rPr>
          <w:vertAlign w:val="baseline"/>
        </w:rPr>
        <w:t>one</w:t>
      </w:r>
    </w:p>
    <w:p>
      <w:pPr>
        <w:pStyle w:val="BodyText"/>
        <w:spacing w:line="257" w:lineRule="exact"/>
        <w:ind w:left="119"/>
        <w:jc w:val="both"/>
      </w:pPr>
      <w:r>
        <w:rPr>
          <w:w w:val="105"/>
        </w:rPr>
        <w:t>hyper-parameter</w:t>
      </w:r>
      <w:r>
        <w:rPr>
          <w:spacing w:val="30"/>
          <w:w w:val="105"/>
        </w:rPr>
        <w:t> </w:t>
      </w:r>
      <w:r>
        <w:rPr>
          <w:w w:val="105"/>
        </w:rPr>
        <w:t>set</w:t>
      </w:r>
      <w:r>
        <w:rPr>
          <w:spacing w:val="34"/>
          <w:w w:val="105"/>
        </w:rPr>
        <w:t> </w:t>
      </w:r>
      <w:r>
        <w:rPr>
          <w:i/>
          <w:spacing w:val="3"/>
          <w:w w:val="105"/>
        </w:rPr>
        <w:t>θ</w:t>
      </w:r>
      <w:r>
        <w:rPr>
          <w:i/>
          <w:spacing w:val="3"/>
          <w:w w:val="105"/>
          <w:vertAlign w:val="subscript"/>
        </w:rPr>
        <w:t>n</w:t>
      </w:r>
      <w:r>
        <w:rPr>
          <w:spacing w:val="3"/>
          <w:w w:val="105"/>
          <w:vertAlign w:val="baseline"/>
        </w:rPr>
        <w:t>. </w:t>
      </w:r>
      <w:r>
        <w:rPr>
          <w:spacing w:val="12"/>
          <w:w w:val="105"/>
          <w:vertAlign w:val="baseline"/>
        </w:rPr>
        <w:t> </w:t>
      </w:r>
      <w:r>
        <w:rPr>
          <w:w w:val="105"/>
          <w:vertAlign w:val="baseline"/>
        </w:rPr>
        <w:t>The</w:t>
      </w:r>
      <w:r>
        <w:rPr>
          <w:spacing w:val="31"/>
          <w:w w:val="105"/>
          <w:vertAlign w:val="baseline"/>
        </w:rPr>
        <w:t> </w:t>
      </w:r>
      <w:r>
        <w:rPr>
          <w:w w:val="105"/>
          <w:vertAlign w:val="baseline"/>
        </w:rPr>
        <w:t>entire</w:t>
      </w:r>
      <w:r>
        <w:rPr>
          <w:spacing w:val="32"/>
          <w:w w:val="105"/>
          <w:vertAlign w:val="baseline"/>
        </w:rPr>
        <w:t> </w:t>
      </w:r>
      <w:r>
        <w:rPr>
          <w:rFonts w:ascii="Menlo" w:hAnsi="Menlo"/>
          <w:i/>
          <w:w w:val="105"/>
          <w:vertAlign w:val="baseline"/>
        </w:rPr>
        <w:t>D</w:t>
      </w:r>
      <w:r>
        <w:rPr>
          <w:w w:val="105"/>
          <w:position w:val="9"/>
          <w:sz w:val="16"/>
          <w:vertAlign w:val="baseline"/>
        </w:rPr>
        <w:t>train </w:t>
      </w:r>
      <w:r>
        <w:rPr>
          <w:spacing w:val="21"/>
          <w:w w:val="105"/>
          <w:position w:val="9"/>
          <w:sz w:val="16"/>
          <w:vertAlign w:val="baseline"/>
        </w:rPr>
        <w:t> </w:t>
      </w:r>
      <w:r>
        <w:rPr>
          <w:w w:val="105"/>
          <w:vertAlign w:val="baseline"/>
        </w:rPr>
        <w:t>are</w:t>
      </w:r>
      <w:r>
        <w:rPr>
          <w:spacing w:val="31"/>
          <w:w w:val="105"/>
          <w:vertAlign w:val="baseline"/>
        </w:rPr>
        <w:t> </w:t>
      </w:r>
      <w:r>
        <w:rPr>
          <w:w w:val="105"/>
          <w:vertAlign w:val="baseline"/>
        </w:rPr>
        <w:t>split</w:t>
      </w:r>
      <w:r>
        <w:rPr>
          <w:spacing w:val="31"/>
          <w:w w:val="105"/>
          <w:vertAlign w:val="baseline"/>
        </w:rPr>
        <w:t> </w:t>
      </w:r>
      <w:r>
        <w:rPr>
          <w:w w:val="105"/>
          <w:vertAlign w:val="baseline"/>
        </w:rPr>
        <w:t>into</w:t>
      </w:r>
      <w:r>
        <w:rPr>
          <w:spacing w:val="31"/>
          <w:w w:val="105"/>
          <w:vertAlign w:val="baseline"/>
        </w:rPr>
        <w:t> </w:t>
      </w:r>
      <w:r>
        <w:rPr>
          <w:w w:val="105"/>
          <w:vertAlign w:val="baseline"/>
        </w:rPr>
        <w:t>5</w:t>
      </w:r>
      <w:r>
        <w:rPr>
          <w:spacing w:val="31"/>
          <w:w w:val="105"/>
          <w:vertAlign w:val="baseline"/>
        </w:rPr>
        <w:t> </w:t>
      </w:r>
      <w:r>
        <w:rPr>
          <w:w w:val="105"/>
          <w:vertAlign w:val="baseline"/>
        </w:rPr>
        <w:t>equal</w:t>
      </w:r>
      <w:r>
        <w:rPr>
          <w:spacing w:val="31"/>
          <w:w w:val="105"/>
          <w:vertAlign w:val="baseline"/>
        </w:rPr>
        <w:t> </w:t>
      </w:r>
      <w:r>
        <w:rPr>
          <w:w w:val="105"/>
          <w:vertAlign w:val="baseline"/>
        </w:rPr>
        <w:t>consecutive</w:t>
      </w:r>
      <w:r>
        <w:rPr>
          <w:spacing w:val="31"/>
          <w:w w:val="105"/>
          <w:vertAlign w:val="baseline"/>
        </w:rPr>
        <w:t> </w:t>
      </w:r>
      <w:r>
        <w:rPr>
          <w:w w:val="105"/>
          <w:vertAlign w:val="baseline"/>
        </w:rPr>
        <w:t>subsets</w:t>
      </w:r>
      <w:r>
        <w:rPr>
          <w:spacing w:val="31"/>
          <w:w w:val="105"/>
          <w:vertAlign w:val="baseline"/>
        </w:rPr>
        <w:t> </w:t>
      </w:r>
      <w:r>
        <w:rPr>
          <w:w w:val="105"/>
          <w:vertAlign w:val="baseline"/>
        </w:rPr>
        <w:t>(called</w:t>
      </w:r>
    </w:p>
    <w:p>
      <w:pPr>
        <w:spacing w:before="137"/>
        <w:ind w:left="119" w:right="0" w:firstLine="0"/>
        <w:jc w:val="left"/>
        <w:rPr>
          <w:sz w:val="24"/>
        </w:rPr>
      </w:pPr>
      <w:r>
        <w:rPr/>
        <w:pict>
          <v:shape style="position:absolute;margin-left:118.011002pt;margin-top:15.796176pt;width:2.9pt;height:8pt;mso-position-horizontal-relative:page;mso-position-vertical-relative:paragraph;z-index:-259744768" type="#_x0000_t202" filled="false" stroked="false">
            <v:textbox inset="0,0,0,0">
              <w:txbxContent>
                <w:p>
                  <w:pPr>
                    <w:spacing w:line="154" w:lineRule="exact" w:before="0"/>
                    <w:ind w:left="0" w:right="0" w:firstLine="0"/>
                    <w:jc w:val="left"/>
                    <w:rPr>
                      <w:i/>
                      <w:sz w:val="16"/>
                    </w:rPr>
                  </w:pPr>
                  <w:r>
                    <w:rPr>
                      <w:i/>
                      <w:w w:val="129"/>
                      <w:sz w:val="16"/>
                    </w:rPr>
                    <w:t>i</w:t>
                  </w:r>
                </w:p>
              </w:txbxContent>
            </v:textbox>
            <w10:wrap type="none"/>
          </v:shape>
        </w:pict>
      </w:r>
      <w:r>
        <w:rPr/>
        <w:pict>
          <v:shape style="position:absolute;margin-left:427.039001pt;margin-top:15.796176pt;width:2.9pt;height:8pt;mso-position-horizontal-relative:page;mso-position-vertical-relative:paragraph;z-index:-259743744" type="#_x0000_t202" filled="false" stroked="false">
            <v:textbox inset="0,0,0,0">
              <w:txbxContent>
                <w:p>
                  <w:pPr>
                    <w:spacing w:line="154" w:lineRule="exact" w:before="0"/>
                    <w:ind w:left="0" w:right="0" w:firstLine="0"/>
                    <w:jc w:val="left"/>
                    <w:rPr>
                      <w:i/>
                      <w:sz w:val="16"/>
                    </w:rPr>
                  </w:pPr>
                  <w:r>
                    <w:rPr>
                      <w:i/>
                      <w:w w:val="129"/>
                      <w:sz w:val="16"/>
                    </w:rPr>
                    <w:t>i</w:t>
                  </w:r>
                </w:p>
              </w:txbxContent>
            </v:textbox>
            <w10:wrap type="none"/>
          </v:shape>
        </w:pict>
      </w:r>
      <w:r>
        <w:rPr/>
        <w:pict>
          <v:shape style="position:absolute;margin-left:299.770996pt;margin-top:17.124552pt;width:4.6pt;height:6pt;mso-position-horizontal-relative:page;mso-position-vertical-relative:paragraph;z-index:-259738624" type="#_x0000_t202" filled="false" stroked="false">
            <v:textbox inset="0,0,0,0">
              <w:txbxContent>
                <w:p>
                  <w:pPr>
                    <w:spacing w:line="115" w:lineRule="exact" w:before="0"/>
                    <w:ind w:left="0" w:right="0" w:firstLine="0"/>
                    <w:jc w:val="left"/>
                    <w:rPr>
                      <w:rFonts w:ascii="Arial"/>
                      <w:i/>
                      <w:sz w:val="12"/>
                    </w:rPr>
                  </w:pPr>
                  <w:r>
                    <w:rPr>
                      <w:rFonts w:ascii="Arial"/>
                      <w:i/>
                      <w:w w:val="137"/>
                      <w:sz w:val="12"/>
                    </w:rPr>
                    <w:t>n</w:t>
                  </w:r>
                </w:p>
              </w:txbxContent>
            </v:textbox>
            <w10:wrap type="none"/>
          </v:shape>
        </w:pict>
      </w:r>
      <w:r>
        <w:rPr>
          <w:w w:val="110"/>
          <w:sz w:val="24"/>
        </w:rPr>
        <w:t>folds): </w:t>
      </w:r>
      <w:r>
        <w:rPr>
          <w:rFonts w:ascii="Menlo" w:hAnsi="Menlo"/>
          <w:i/>
          <w:w w:val="110"/>
          <w:sz w:val="24"/>
        </w:rPr>
        <w:t>D</w:t>
      </w:r>
      <w:r>
        <w:rPr>
          <w:w w:val="110"/>
          <w:position w:val="9"/>
          <w:sz w:val="16"/>
        </w:rPr>
        <w:t>train </w:t>
      </w:r>
      <w:r>
        <w:rPr>
          <w:w w:val="110"/>
          <w:sz w:val="24"/>
        </w:rPr>
        <w:t>for </w:t>
      </w:r>
      <w:r>
        <w:rPr>
          <w:i/>
          <w:w w:val="110"/>
          <w:sz w:val="24"/>
        </w:rPr>
        <w:t>i </w:t>
      </w:r>
      <w:r>
        <w:rPr>
          <w:rFonts w:ascii="Menlo" w:hAnsi="Menlo"/>
          <w:i/>
          <w:w w:val="110"/>
          <w:sz w:val="24"/>
        </w:rPr>
        <w:t>∈ {</w:t>
      </w:r>
      <w:r>
        <w:rPr>
          <w:w w:val="110"/>
          <w:sz w:val="24"/>
        </w:rPr>
        <w:t>1</w:t>
      </w:r>
      <w:r>
        <w:rPr>
          <w:i/>
          <w:w w:val="110"/>
          <w:sz w:val="24"/>
        </w:rPr>
        <w:t>, </w:t>
      </w:r>
      <w:r>
        <w:rPr>
          <w:w w:val="110"/>
          <w:sz w:val="24"/>
        </w:rPr>
        <w:t>2</w:t>
      </w:r>
      <w:r>
        <w:rPr>
          <w:i/>
          <w:w w:val="110"/>
          <w:sz w:val="24"/>
        </w:rPr>
        <w:t>, </w:t>
      </w:r>
      <w:r>
        <w:rPr>
          <w:w w:val="110"/>
          <w:sz w:val="24"/>
        </w:rPr>
        <w:t>3</w:t>
      </w:r>
      <w:r>
        <w:rPr>
          <w:i/>
          <w:w w:val="110"/>
          <w:sz w:val="24"/>
        </w:rPr>
        <w:t>, </w:t>
      </w:r>
      <w:r>
        <w:rPr>
          <w:w w:val="110"/>
          <w:sz w:val="24"/>
        </w:rPr>
        <w:t>4</w:t>
      </w:r>
      <w:r>
        <w:rPr>
          <w:i/>
          <w:w w:val="110"/>
          <w:sz w:val="24"/>
        </w:rPr>
        <w:t>, </w:t>
      </w:r>
      <w:r>
        <w:rPr>
          <w:w w:val="110"/>
          <w:sz w:val="24"/>
        </w:rPr>
        <w:t>5</w:t>
      </w:r>
      <w:r>
        <w:rPr>
          <w:rFonts w:ascii="Menlo" w:hAnsi="Menlo"/>
          <w:i/>
          <w:w w:val="110"/>
          <w:sz w:val="24"/>
        </w:rPr>
        <w:t>}</w:t>
      </w:r>
      <w:r>
        <w:rPr>
          <w:w w:val="110"/>
          <w:sz w:val="24"/>
        </w:rPr>
        <w:t>. Then, </w:t>
      </w:r>
      <w:r>
        <w:rPr>
          <w:rFonts w:ascii="Menlo" w:hAnsi="Menlo"/>
          <w:i/>
          <w:w w:val="120"/>
          <w:sz w:val="24"/>
        </w:rPr>
        <w:t>M</w:t>
      </w:r>
      <w:r>
        <w:rPr>
          <w:i/>
          <w:w w:val="120"/>
          <w:sz w:val="24"/>
          <w:vertAlign w:val="subscript"/>
        </w:rPr>
        <w:t>θ</w:t>
      </w:r>
      <w:r>
        <w:rPr>
          <w:i/>
          <w:w w:val="120"/>
          <w:sz w:val="24"/>
          <w:vertAlign w:val="baseline"/>
        </w:rPr>
        <w:t> </w:t>
      </w:r>
      <w:r>
        <w:rPr>
          <w:w w:val="110"/>
          <w:sz w:val="24"/>
          <w:vertAlign w:val="baseline"/>
        </w:rPr>
        <w:t>is fitted on </w:t>
      </w:r>
      <w:r>
        <w:rPr>
          <w:rFonts w:ascii="Menlo" w:hAnsi="Menlo"/>
          <w:i/>
          <w:w w:val="110"/>
          <w:sz w:val="24"/>
          <w:vertAlign w:val="baseline"/>
        </w:rPr>
        <w:t>∪</w:t>
      </w:r>
      <w:r>
        <w:rPr>
          <w:i/>
          <w:w w:val="110"/>
          <w:sz w:val="24"/>
          <w:vertAlign w:val="subscript"/>
        </w:rPr>
        <w:t>i</w:t>
      </w:r>
      <w:r>
        <w:rPr>
          <w:rFonts w:ascii="Menlo" w:hAnsi="Menlo"/>
          <w:i/>
          <w:w w:val="110"/>
          <w:sz w:val="24"/>
          <w:vertAlign w:val="subscript"/>
        </w:rPr>
        <w:t>∈{</w:t>
      </w:r>
      <w:r>
        <w:rPr>
          <w:w w:val="110"/>
          <w:sz w:val="24"/>
          <w:vertAlign w:val="subscript"/>
        </w:rPr>
        <w:t>1</w:t>
      </w:r>
      <w:r>
        <w:rPr>
          <w:i/>
          <w:w w:val="110"/>
          <w:sz w:val="24"/>
          <w:vertAlign w:val="subscript"/>
        </w:rPr>
        <w:t>,</w:t>
      </w:r>
      <w:r>
        <w:rPr>
          <w:w w:val="110"/>
          <w:sz w:val="24"/>
          <w:vertAlign w:val="subscript"/>
        </w:rPr>
        <w:t>2</w:t>
      </w:r>
      <w:r>
        <w:rPr>
          <w:i/>
          <w:w w:val="110"/>
          <w:sz w:val="24"/>
          <w:vertAlign w:val="subscript"/>
        </w:rPr>
        <w:t>,</w:t>
      </w:r>
      <w:r>
        <w:rPr>
          <w:w w:val="110"/>
          <w:sz w:val="24"/>
          <w:vertAlign w:val="subscript"/>
        </w:rPr>
        <w:t>3</w:t>
      </w:r>
      <w:r>
        <w:rPr>
          <w:i/>
          <w:w w:val="110"/>
          <w:sz w:val="24"/>
          <w:vertAlign w:val="subscript"/>
        </w:rPr>
        <w:t>,</w:t>
      </w:r>
      <w:r>
        <w:rPr>
          <w:w w:val="110"/>
          <w:sz w:val="24"/>
          <w:vertAlign w:val="subscript"/>
        </w:rPr>
        <w:t>4</w:t>
      </w:r>
      <w:r>
        <w:rPr>
          <w:rFonts w:ascii="Menlo" w:hAnsi="Menlo"/>
          <w:i/>
          <w:w w:val="110"/>
          <w:sz w:val="24"/>
          <w:vertAlign w:val="subscript"/>
        </w:rPr>
        <w:t>}</w:t>
      </w:r>
      <w:r>
        <w:rPr>
          <w:rFonts w:ascii="Menlo" w:hAnsi="Menlo"/>
          <w:i/>
          <w:w w:val="110"/>
          <w:sz w:val="24"/>
          <w:vertAlign w:val="baseline"/>
        </w:rPr>
        <w:t>D</w:t>
      </w:r>
      <w:r>
        <w:rPr>
          <w:w w:val="110"/>
          <w:position w:val="9"/>
          <w:sz w:val="16"/>
          <w:vertAlign w:val="baseline"/>
        </w:rPr>
        <w:t>train </w:t>
      </w:r>
      <w:r>
        <w:rPr>
          <w:w w:val="110"/>
          <w:sz w:val="24"/>
          <w:vertAlign w:val="baseline"/>
        </w:rPr>
        <w:t>(training set) and</w:t>
      </w:r>
    </w:p>
    <w:p>
      <w:pPr>
        <w:pStyle w:val="BodyText"/>
        <w:spacing w:before="102"/>
        <w:ind w:left="120"/>
      </w:pPr>
      <w:r>
        <w:rPr/>
        <w:pict>
          <v:shape style="position:absolute;margin-left:150.263pt;margin-top:15.834286pt;width:4.25pt;height:8pt;mso-position-horizontal-relative:page;mso-position-vertical-relative:paragraph;z-index:-259742720" type="#_x0000_t202" filled="false" stroked="false">
            <v:textbox inset="0,0,0,0">
              <w:txbxContent>
                <w:p>
                  <w:pPr>
                    <w:spacing w:line="154" w:lineRule="exact" w:before="0"/>
                    <w:ind w:left="0" w:right="0" w:firstLine="0"/>
                    <w:jc w:val="left"/>
                    <w:rPr>
                      <w:sz w:val="16"/>
                    </w:rPr>
                  </w:pPr>
                  <w:r>
                    <w:rPr>
                      <w:w w:val="105"/>
                      <w:sz w:val="16"/>
                    </w:rPr>
                    <w:t>5</w:t>
                  </w:r>
                </w:p>
              </w:txbxContent>
            </v:textbox>
            <w10:wrap type="none"/>
          </v:shape>
        </w:pict>
      </w:r>
      <w:r>
        <w:rPr>
          <w:w w:val="100"/>
        </w:rPr>
        <w:t>e</w:t>
      </w:r>
      <w:r>
        <w:rPr>
          <w:spacing w:val="-13"/>
          <w:w w:val="100"/>
        </w:rPr>
        <w:t>v</w:t>
      </w:r>
      <w:r>
        <w:rPr>
          <w:w w:val="106"/>
        </w:rPr>
        <w:t>al</w:t>
      </w:r>
      <w:r>
        <w:rPr>
          <w:spacing w:val="-1"/>
          <w:w w:val="106"/>
        </w:rPr>
        <w:t>u</w:t>
      </w:r>
      <w:r>
        <w:rPr>
          <w:w w:val="110"/>
        </w:rPr>
        <w:t>ated</w:t>
      </w:r>
      <w:r>
        <w:rPr>
          <w:spacing w:val="22"/>
        </w:rPr>
        <w:t> </w:t>
      </w:r>
      <w:r>
        <w:rPr>
          <w:w w:val="102"/>
        </w:rPr>
        <w:t>on</w:t>
      </w:r>
      <w:r>
        <w:rPr>
          <w:spacing w:val="22"/>
        </w:rPr>
        <w:t> </w:t>
      </w:r>
      <w:r>
        <w:rPr>
          <w:rFonts w:ascii="Menlo"/>
          <w:i/>
          <w:spacing w:val="6"/>
          <w:w w:val="127"/>
        </w:rPr>
        <w:t>D</w:t>
      </w:r>
      <w:r>
        <w:rPr>
          <w:w w:val="121"/>
          <w:position w:val="9"/>
          <w:sz w:val="16"/>
        </w:rPr>
        <w:t>train</w:t>
      </w:r>
      <w:r>
        <w:rPr>
          <w:position w:val="9"/>
          <w:sz w:val="16"/>
        </w:rPr>
        <w:t> </w:t>
      </w:r>
      <w:r>
        <w:rPr>
          <w:spacing w:val="12"/>
          <w:position w:val="9"/>
          <w:sz w:val="16"/>
        </w:rPr>
        <w:t> </w:t>
      </w:r>
      <w:r>
        <w:rPr>
          <w:w w:val="107"/>
        </w:rPr>
        <w:t>(</w:t>
      </w:r>
      <w:r>
        <w:rPr>
          <w:spacing w:val="-13"/>
          <w:w w:val="107"/>
        </w:rPr>
        <w:t>v</w:t>
      </w:r>
      <w:r>
        <w:rPr>
          <w:w w:val="105"/>
        </w:rPr>
        <w:t>alid</w:t>
      </w:r>
      <w:r>
        <w:rPr>
          <w:spacing w:val="-1"/>
          <w:w w:val="105"/>
        </w:rPr>
        <w:t>a</w:t>
      </w:r>
      <w:r>
        <w:rPr>
          <w:w w:val="107"/>
        </w:rPr>
        <w:t>tion</w:t>
      </w:r>
      <w:r>
        <w:rPr>
          <w:spacing w:val="22"/>
        </w:rPr>
        <w:t> </w:t>
      </w:r>
      <w:r>
        <w:rPr>
          <w:w w:val="108"/>
        </w:rPr>
        <w:t>set),</w:t>
      </w:r>
      <w:r>
        <w:rPr>
          <w:spacing w:val="23"/>
        </w:rPr>
        <w:t> </w:t>
      </w:r>
      <w:r>
        <w:rPr>
          <w:w w:val="108"/>
        </w:rPr>
        <w:t>let</w:t>
      </w:r>
      <w:r>
        <w:rPr>
          <w:spacing w:val="23"/>
        </w:rPr>
        <w:t> </w:t>
      </w:r>
      <w:r>
        <w:rPr>
          <w:i/>
          <w:spacing w:val="-208"/>
          <w:w w:val="113"/>
        </w:rPr>
        <w:t>M</w:t>
      </w:r>
      <w:r>
        <w:rPr>
          <w:rFonts w:ascii="Arial"/>
          <w:spacing w:val="-326"/>
          <w:w w:val="600"/>
          <w:position w:val="5"/>
        </w:rPr>
        <w:t>-</w:t>
      </w:r>
      <w:r>
        <w:rPr>
          <w:i/>
          <w:spacing w:val="14"/>
          <w:w w:val="119"/>
        </w:rPr>
        <w:t>S</w:t>
      </w:r>
      <w:r>
        <w:rPr>
          <w:i/>
          <w:spacing w:val="14"/>
          <w:w w:val="118"/>
        </w:rPr>
        <w:t>E</w:t>
      </w:r>
      <w:r>
        <w:rPr>
          <w:w w:val="103"/>
          <w:vertAlign w:val="subscript"/>
        </w:rPr>
        <w:t>5</w:t>
      </w:r>
      <w:r>
        <w:rPr>
          <w:vertAlign w:val="baseline"/>
        </w:rPr>
        <w:t> </w:t>
      </w:r>
      <w:r>
        <w:rPr>
          <w:spacing w:val="-28"/>
          <w:vertAlign w:val="baseline"/>
        </w:rPr>
        <w:t> </w:t>
      </w:r>
      <w:r>
        <w:rPr>
          <w:w w:val="105"/>
          <w:vertAlign w:val="baseline"/>
        </w:rPr>
        <w:t>denote</w:t>
      </w:r>
      <w:r>
        <w:rPr>
          <w:spacing w:val="22"/>
          <w:vertAlign w:val="baseline"/>
        </w:rPr>
        <w:t> </w:t>
      </w:r>
      <w:r>
        <w:rPr>
          <w:w w:val="104"/>
          <w:vertAlign w:val="baseline"/>
        </w:rPr>
        <w:t>mean</w:t>
      </w:r>
      <w:r>
        <w:rPr>
          <w:spacing w:val="22"/>
          <w:vertAlign w:val="baseline"/>
        </w:rPr>
        <w:t> </w:t>
      </w:r>
      <w:r>
        <w:rPr>
          <w:w w:val="105"/>
          <w:vertAlign w:val="baseline"/>
        </w:rPr>
        <w:t>squared</w:t>
      </w:r>
      <w:r>
        <w:rPr>
          <w:spacing w:val="22"/>
          <w:vertAlign w:val="baseline"/>
        </w:rPr>
        <w:t> </w:t>
      </w:r>
      <w:r>
        <w:rPr>
          <w:w w:val="105"/>
          <w:vertAlign w:val="baseline"/>
        </w:rPr>
        <w:t>error</w:t>
      </w:r>
      <w:r>
        <w:rPr>
          <w:spacing w:val="22"/>
          <w:vertAlign w:val="baseline"/>
        </w:rPr>
        <w:t> </w:t>
      </w:r>
      <w:r>
        <w:rPr>
          <w:w w:val="94"/>
          <w:vertAlign w:val="baseline"/>
        </w:rPr>
        <w:t>of</w:t>
      </w:r>
      <w:r>
        <w:rPr>
          <w:spacing w:val="22"/>
          <w:vertAlign w:val="baseline"/>
        </w:rPr>
        <w:t> </w:t>
      </w:r>
      <w:r>
        <w:rPr>
          <w:w w:val="108"/>
          <w:vertAlign w:val="baseline"/>
        </w:rPr>
        <w:t>this</w:t>
      </w:r>
      <w:r>
        <w:rPr>
          <w:spacing w:val="22"/>
          <w:vertAlign w:val="baseline"/>
        </w:rPr>
        <w:t> </w:t>
      </w:r>
      <w:r>
        <w:rPr>
          <w:w w:val="101"/>
          <w:vertAlign w:val="baseline"/>
        </w:rPr>
        <w:t>m</w:t>
      </w:r>
      <w:r>
        <w:rPr>
          <w:spacing w:val="6"/>
          <w:w w:val="101"/>
          <w:vertAlign w:val="baseline"/>
        </w:rPr>
        <w:t>o</w:t>
      </w:r>
      <w:r>
        <w:rPr>
          <w:w w:val="101"/>
          <w:vertAlign w:val="baseline"/>
        </w:rPr>
        <w:t>del</w:t>
      </w:r>
      <w:r>
        <w:rPr>
          <w:spacing w:val="22"/>
          <w:vertAlign w:val="baseline"/>
        </w:rPr>
        <w:t> </w:t>
      </w:r>
      <w:r>
        <w:rPr>
          <w:w w:val="102"/>
          <w:vertAlign w:val="baseline"/>
        </w:rPr>
        <w:t>on</w:t>
      </w:r>
    </w:p>
    <w:p>
      <w:pPr>
        <w:spacing w:before="137"/>
        <w:ind w:left="119" w:right="0" w:firstLine="0"/>
        <w:jc w:val="left"/>
        <w:rPr>
          <w:sz w:val="16"/>
        </w:rPr>
      </w:pPr>
      <w:r>
        <w:rPr/>
        <w:pict>
          <v:shape style="position:absolute;margin-left:81.222pt;margin-top:15.797171pt;width:4.25pt;height:8pt;mso-position-horizontal-relative:page;mso-position-vertical-relative:paragraph;z-index:-259741696" type="#_x0000_t202" filled="false" stroked="false">
            <v:textbox inset="0,0,0,0">
              <w:txbxContent>
                <w:p>
                  <w:pPr>
                    <w:spacing w:line="154" w:lineRule="exact" w:before="0"/>
                    <w:ind w:left="0" w:right="0" w:firstLine="0"/>
                    <w:jc w:val="left"/>
                    <w:rPr>
                      <w:sz w:val="16"/>
                    </w:rPr>
                  </w:pPr>
                  <w:r>
                    <w:rPr>
                      <w:w w:val="105"/>
                      <w:sz w:val="16"/>
                    </w:rPr>
                    <w:t>5</w:t>
                  </w:r>
                </w:p>
              </w:txbxContent>
            </v:textbox>
            <w10:wrap type="none"/>
          </v:shape>
        </w:pict>
      </w:r>
      <w:r>
        <w:rPr/>
        <w:pict>
          <v:shape style="position:absolute;margin-left:414.828003pt;margin-top:15.797171pt;width:2.9pt;height:8pt;mso-position-horizontal-relative:page;mso-position-vertical-relative:paragraph;z-index:-259740672" type="#_x0000_t202" filled="false" stroked="false">
            <v:textbox inset="0,0,0,0">
              <w:txbxContent>
                <w:p>
                  <w:pPr>
                    <w:spacing w:line="154" w:lineRule="exact" w:before="0"/>
                    <w:ind w:left="0" w:right="0" w:firstLine="0"/>
                    <w:jc w:val="left"/>
                    <w:rPr>
                      <w:i/>
                      <w:sz w:val="16"/>
                    </w:rPr>
                  </w:pPr>
                  <w:r>
                    <w:rPr>
                      <w:i/>
                      <w:w w:val="129"/>
                      <w:sz w:val="16"/>
                    </w:rPr>
                    <w:t>i</w:t>
                  </w:r>
                </w:p>
              </w:txbxContent>
            </v:textbox>
            <w10:wrap type="none"/>
          </v:shape>
        </w:pict>
      </w:r>
      <w:r>
        <w:rPr/>
        <w:pict>
          <v:shape style="position:absolute;margin-left:521.284973pt;margin-top:15.797171pt;width:4.25pt;height:8pt;mso-position-horizontal-relative:page;mso-position-vertical-relative:paragraph;z-index:-259739648" type="#_x0000_t202" filled="false" stroked="false">
            <v:textbox inset="0,0,0,0">
              <w:txbxContent>
                <w:p>
                  <w:pPr>
                    <w:spacing w:line="154" w:lineRule="exact" w:before="0"/>
                    <w:ind w:left="0" w:right="0" w:firstLine="0"/>
                    <w:jc w:val="left"/>
                    <w:rPr>
                      <w:sz w:val="16"/>
                    </w:rPr>
                  </w:pPr>
                  <w:r>
                    <w:rPr>
                      <w:w w:val="105"/>
                      <w:sz w:val="16"/>
                    </w:rPr>
                    <w:t>4</w:t>
                  </w:r>
                </w:p>
              </w:txbxContent>
            </v:textbox>
            <w10:wrap type="none"/>
          </v:shape>
        </w:pict>
      </w:r>
      <w:r>
        <w:rPr>
          <w:rFonts w:ascii="Menlo" w:hAnsi="Menlo"/>
          <w:i/>
          <w:w w:val="110"/>
          <w:sz w:val="24"/>
        </w:rPr>
        <w:t>D</w:t>
      </w:r>
      <w:r>
        <w:rPr>
          <w:w w:val="110"/>
          <w:position w:val="9"/>
          <w:sz w:val="16"/>
        </w:rPr>
        <w:t>train</w:t>
      </w:r>
      <w:r>
        <w:rPr>
          <w:w w:val="110"/>
          <w:sz w:val="24"/>
        </w:rPr>
        <w:t>. Afterwards, the same model is fitted again on </w:t>
      </w:r>
      <w:r>
        <w:rPr>
          <w:rFonts w:ascii="Menlo" w:hAnsi="Menlo"/>
          <w:i/>
          <w:w w:val="110"/>
          <w:sz w:val="24"/>
        </w:rPr>
        <w:t>∪</w:t>
      </w:r>
      <w:r>
        <w:rPr>
          <w:i/>
          <w:w w:val="110"/>
          <w:sz w:val="24"/>
          <w:vertAlign w:val="subscript"/>
        </w:rPr>
        <w:t>i</w:t>
      </w:r>
      <w:r>
        <w:rPr>
          <w:rFonts w:ascii="Menlo" w:hAnsi="Menlo"/>
          <w:i/>
          <w:w w:val="110"/>
          <w:sz w:val="24"/>
          <w:vertAlign w:val="subscript"/>
        </w:rPr>
        <w:t>∈{</w:t>
      </w:r>
      <w:r>
        <w:rPr>
          <w:w w:val="110"/>
          <w:sz w:val="24"/>
          <w:vertAlign w:val="subscript"/>
        </w:rPr>
        <w:t>1</w:t>
      </w:r>
      <w:r>
        <w:rPr>
          <w:i/>
          <w:w w:val="110"/>
          <w:sz w:val="24"/>
          <w:vertAlign w:val="subscript"/>
        </w:rPr>
        <w:t>,</w:t>
      </w:r>
      <w:r>
        <w:rPr>
          <w:w w:val="110"/>
          <w:sz w:val="24"/>
          <w:vertAlign w:val="subscript"/>
        </w:rPr>
        <w:t>2</w:t>
      </w:r>
      <w:r>
        <w:rPr>
          <w:i/>
          <w:w w:val="110"/>
          <w:sz w:val="24"/>
          <w:vertAlign w:val="subscript"/>
        </w:rPr>
        <w:t>,</w:t>
      </w:r>
      <w:r>
        <w:rPr>
          <w:w w:val="110"/>
          <w:sz w:val="24"/>
          <w:vertAlign w:val="subscript"/>
        </w:rPr>
        <w:t>3</w:t>
      </w:r>
      <w:r>
        <w:rPr>
          <w:i/>
          <w:w w:val="110"/>
          <w:sz w:val="24"/>
          <w:vertAlign w:val="subscript"/>
        </w:rPr>
        <w:t>,</w:t>
      </w:r>
      <w:r>
        <w:rPr>
          <w:w w:val="110"/>
          <w:sz w:val="24"/>
          <w:vertAlign w:val="subscript"/>
        </w:rPr>
        <w:t>5</w:t>
      </w:r>
      <w:r>
        <w:rPr>
          <w:rFonts w:ascii="Menlo" w:hAnsi="Menlo"/>
          <w:i/>
          <w:w w:val="110"/>
          <w:sz w:val="24"/>
          <w:vertAlign w:val="subscript"/>
        </w:rPr>
        <w:t>}</w:t>
      </w:r>
      <w:r>
        <w:rPr>
          <w:rFonts w:ascii="Menlo" w:hAnsi="Menlo"/>
          <w:i/>
          <w:w w:val="110"/>
          <w:sz w:val="24"/>
          <w:vertAlign w:val="baseline"/>
        </w:rPr>
        <w:t>D</w:t>
      </w:r>
      <w:r>
        <w:rPr>
          <w:w w:val="110"/>
          <w:position w:val="9"/>
          <w:sz w:val="16"/>
          <w:vertAlign w:val="baseline"/>
        </w:rPr>
        <w:t>train</w:t>
      </w:r>
      <w:r>
        <w:rPr>
          <w:w w:val="110"/>
          <w:sz w:val="24"/>
          <w:vertAlign w:val="baseline"/>
        </w:rPr>
        <w:t>, evaluated on </w:t>
      </w:r>
      <w:r>
        <w:rPr>
          <w:rFonts w:ascii="Menlo" w:hAnsi="Menlo"/>
          <w:i/>
          <w:w w:val="110"/>
          <w:sz w:val="24"/>
          <w:vertAlign w:val="baseline"/>
        </w:rPr>
        <w:t>D</w:t>
      </w:r>
      <w:r>
        <w:rPr>
          <w:w w:val="110"/>
          <w:position w:val="9"/>
          <w:sz w:val="16"/>
          <w:vertAlign w:val="baseline"/>
        </w:rPr>
        <w:t>train</w:t>
      </w:r>
    </w:p>
    <w:p>
      <w:pPr>
        <w:pStyle w:val="BodyText"/>
        <w:spacing w:line="434" w:lineRule="exact" w:before="30"/>
        <w:ind w:left="119" w:right="1137"/>
        <w:jc w:val="both"/>
      </w:pPr>
      <w:r>
        <w:rPr/>
        <w:pict>
          <v:line style="position:absolute;mso-position-horizontal-relative:page;mso-position-vertical-relative:paragraph;z-index:-259746816" from="463.507996pt,30.685997pt" to="493.342996pt,30.685997pt" stroked="true" strokeweight=".478pt" strokecolor="#000000">
            <v:stroke dashstyle="solid"/>
            <w10:wrap type="none"/>
          </v:line>
        </w:pict>
      </w:r>
      <w:r>
        <w:rPr/>
        <w:pict>
          <v:line style="position:absolute;mso-position-horizontal-relative:page;mso-position-vertical-relative:paragraph;z-index:-259745792" from="423.140015pt,52.353996pt" to="452.975015pt,52.353996pt" stroked="true" strokeweight=".478pt" strokecolor="#000000">
            <v:stroke dashstyle="solid"/>
            <w10:wrap type="none"/>
          </v:line>
        </w:pict>
      </w:r>
      <w:r>
        <w:rPr>
          <w:w w:val="108"/>
        </w:rPr>
        <w:t>and</w:t>
      </w:r>
      <w:r>
        <w:rPr>
          <w:spacing w:val="5"/>
        </w:rPr>
        <w:t> </w:t>
      </w:r>
      <w:r>
        <w:rPr>
          <w:w w:val="102"/>
        </w:rPr>
        <w:t>leads</w:t>
      </w:r>
      <w:r>
        <w:rPr>
          <w:spacing w:val="5"/>
        </w:rPr>
        <w:t> </w:t>
      </w:r>
      <w:r>
        <w:rPr>
          <w:w w:val="111"/>
        </w:rPr>
        <w:t>to</w:t>
      </w:r>
      <w:r>
        <w:rPr>
          <w:spacing w:val="5"/>
        </w:rPr>
        <w:t> </w:t>
      </w:r>
      <w:r>
        <w:rPr>
          <w:w w:val="107"/>
        </w:rPr>
        <w:t>anoth</w:t>
      </w:r>
      <w:r>
        <w:rPr>
          <w:spacing w:val="-1"/>
          <w:w w:val="107"/>
        </w:rPr>
        <w:t>e</w:t>
      </w:r>
      <w:r>
        <w:rPr>
          <w:w w:val="113"/>
        </w:rPr>
        <w:t>r</w:t>
      </w:r>
      <w:r>
        <w:rPr>
          <w:spacing w:val="5"/>
        </w:rPr>
        <w:t> </w:t>
      </w:r>
      <w:r>
        <w:rPr>
          <w:w w:val="105"/>
        </w:rPr>
        <w:t>error</w:t>
      </w:r>
      <w:r>
        <w:rPr>
          <w:spacing w:val="5"/>
        </w:rPr>
        <w:t> </w:t>
      </w:r>
      <w:r>
        <w:rPr>
          <w:w w:val="105"/>
        </w:rPr>
        <w:t>metric</w:t>
      </w:r>
      <w:r>
        <w:rPr>
          <w:spacing w:val="5"/>
        </w:rPr>
        <w:t> </w:t>
      </w:r>
      <w:r>
        <w:rPr>
          <w:i/>
          <w:spacing w:val="-208"/>
          <w:w w:val="113"/>
        </w:rPr>
        <w:t>M</w:t>
      </w:r>
      <w:r>
        <w:rPr>
          <w:rFonts w:ascii="Arial" w:hAnsi="Arial"/>
          <w:spacing w:val="-326"/>
          <w:w w:val="600"/>
          <w:position w:val="5"/>
        </w:rPr>
        <w:t>-</w:t>
      </w:r>
      <w:r>
        <w:rPr>
          <w:i/>
          <w:spacing w:val="14"/>
          <w:w w:val="119"/>
        </w:rPr>
        <w:t>S</w:t>
      </w:r>
      <w:r>
        <w:rPr>
          <w:i/>
          <w:spacing w:val="14"/>
          <w:w w:val="118"/>
        </w:rPr>
        <w:t>E</w:t>
      </w:r>
      <w:r>
        <w:rPr>
          <w:spacing w:val="10"/>
          <w:w w:val="103"/>
          <w:vertAlign w:val="subscript"/>
        </w:rPr>
        <w:t>4</w:t>
      </w:r>
      <w:r>
        <w:rPr>
          <w:w w:val="107"/>
          <w:vertAlign w:val="baseline"/>
        </w:rPr>
        <w:t>.</w:t>
      </w:r>
      <w:r>
        <w:rPr>
          <w:vertAlign w:val="baseline"/>
        </w:rPr>
        <w:t> </w:t>
      </w:r>
      <w:r>
        <w:rPr>
          <w:spacing w:val="-20"/>
          <w:vertAlign w:val="baseline"/>
        </w:rPr>
        <w:t> </w:t>
      </w:r>
      <w:r>
        <w:rPr>
          <w:w w:val="107"/>
          <w:vertAlign w:val="baseline"/>
        </w:rPr>
        <w:t>The</w:t>
      </w:r>
      <w:r>
        <w:rPr>
          <w:spacing w:val="5"/>
          <w:vertAlign w:val="baseline"/>
        </w:rPr>
        <w:t> </w:t>
      </w:r>
      <w:r>
        <w:rPr>
          <w:w w:val="104"/>
          <w:vertAlign w:val="baseline"/>
        </w:rPr>
        <w:t>sa</w:t>
      </w:r>
      <w:r>
        <w:rPr>
          <w:spacing w:val="-1"/>
          <w:w w:val="104"/>
          <w:vertAlign w:val="baseline"/>
        </w:rPr>
        <w:t>m</w:t>
      </w:r>
      <w:r>
        <w:rPr>
          <w:w w:val="97"/>
          <w:vertAlign w:val="baseline"/>
        </w:rPr>
        <w:t>e</w:t>
      </w:r>
      <w:r>
        <w:rPr>
          <w:spacing w:val="5"/>
          <w:vertAlign w:val="baseline"/>
        </w:rPr>
        <w:t> </w:t>
      </w:r>
      <w:r>
        <w:rPr>
          <w:w w:val="105"/>
          <w:vertAlign w:val="baseline"/>
        </w:rPr>
        <w:t>pr</w:t>
      </w:r>
      <w:r>
        <w:rPr>
          <w:spacing w:val="6"/>
          <w:w w:val="105"/>
          <w:vertAlign w:val="baseline"/>
        </w:rPr>
        <w:t>o</w:t>
      </w:r>
      <w:r>
        <w:rPr>
          <w:w w:val="97"/>
          <w:vertAlign w:val="baseline"/>
        </w:rPr>
        <w:t>c</w:t>
      </w:r>
      <w:r>
        <w:rPr>
          <w:spacing w:val="-1"/>
          <w:w w:val="97"/>
          <w:vertAlign w:val="baseline"/>
        </w:rPr>
        <w:t>e</w:t>
      </w:r>
      <w:r>
        <w:rPr>
          <w:w w:val="106"/>
          <w:vertAlign w:val="baseline"/>
        </w:rPr>
        <w:t>dure</w:t>
      </w:r>
      <w:r>
        <w:rPr>
          <w:spacing w:val="5"/>
          <w:vertAlign w:val="baseline"/>
        </w:rPr>
        <w:t> </w:t>
      </w:r>
      <w:r>
        <w:rPr>
          <w:w w:val="105"/>
          <w:vertAlign w:val="baseline"/>
        </w:rPr>
        <w:t>can</w:t>
      </w:r>
      <w:r>
        <w:rPr>
          <w:spacing w:val="5"/>
          <w:vertAlign w:val="baseline"/>
        </w:rPr>
        <w:t> </w:t>
      </w:r>
      <w:r>
        <w:rPr>
          <w:spacing w:val="6"/>
          <w:w w:val="108"/>
          <w:vertAlign w:val="baseline"/>
        </w:rPr>
        <w:t>b</w:t>
      </w:r>
      <w:r>
        <w:rPr>
          <w:w w:val="97"/>
          <w:vertAlign w:val="baseline"/>
        </w:rPr>
        <w:t>e</w:t>
      </w:r>
      <w:r>
        <w:rPr>
          <w:spacing w:val="5"/>
          <w:vertAlign w:val="baseline"/>
        </w:rPr>
        <w:t> </w:t>
      </w:r>
      <w:r>
        <w:rPr>
          <w:w w:val="105"/>
          <w:vertAlign w:val="baseline"/>
        </w:rPr>
        <w:t>re</w:t>
      </w:r>
      <w:r>
        <w:rPr>
          <w:spacing w:val="6"/>
          <w:w w:val="105"/>
          <w:vertAlign w:val="baseline"/>
        </w:rPr>
        <w:t>p</w:t>
      </w:r>
      <w:r>
        <w:rPr>
          <w:w w:val="107"/>
          <w:vertAlign w:val="baseline"/>
        </w:rPr>
        <w:t>eated</w:t>
      </w:r>
      <w:r>
        <w:rPr>
          <w:spacing w:val="5"/>
          <w:vertAlign w:val="baseline"/>
        </w:rPr>
        <w:t> </w:t>
      </w:r>
      <w:r>
        <w:rPr>
          <w:w w:val="99"/>
          <w:vertAlign w:val="baseline"/>
        </w:rPr>
        <w:t>for</w:t>
      </w:r>
      <w:r>
        <w:rPr>
          <w:spacing w:val="5"/>
          <w:vertAlign w:val="baseline"/>
        </w:rPr>
        <w:t> </w:t>
      </w:r>
      <w:r>
        <w:rPr>
          <w:w w:val="88"/>
          <w:vertAlign w:val="baseline"/>
        </w:rPr>
        <w:t>fi</w:t>
      </w:r>
      <w:r>
        <w:rPr>
          <w:spacing w:val="-7"/>
          <w:w w:val="102"/>
          <w:vertAlign w:val="baseline"/>
        </w:rPr>
        <w:t>v</w:t>
      </w:r>
      <w:r>
        <w:rPr>
          <w:w w:val="97"/>
          <w:vertAlign w:val="baseline"/>
        </w:rPr>
        <w:t>e</w:t>
      </w:r>
      <w:r>
        <w:rPr>
          <w:spacing w:val="5"/>
          <w:vertAlign w:val="baseline"/>
        </w:rPr>
        <w:t> </w:t>
      </w:r>
      <w:r>
        <w:rPr>
          <w:w w:val="105"/>
          <w:vertAlign w:val="baseline"/>
        </w:rPr>
        <w:t>times </w:t>
      </w:r>
      <w:r>
        <w:rPr>
          <w:w w:val="110"/>
          <w:vertAlign w:val="baseline"/>
        </w:rPr>
        <w:t>with</w:t>
      </w:r>
      <w:r>
        <w:rPr>
          <w:spacing w:val="-25"/>
          <w:w w:val="110"/>
          <w:vertAlign w:val="baseline"/>
        </w:rPr>
        <w:t> </w:t>
      </w:r>
      <w:r>
        <w:rPr>
          <w:w w:val="110"/>
          <w:vertAlign w:val="baseline"/>
        </w:rPr>
        <w:t>different</w:t>
      </w:r>
      <w:r>
        <w:rPr>
          <w:spacing w:val="-25"/>
          <w:w w:val="110"/>
          <w:vertAlign w:val="baseline"/>
        </w:rPr>
        <w:t> </w:t>
      </w:r>
      <w:r>
        <w:rPr>
          <w:w w:val="110"/>
          <w:vertAlign w:val="baseline"/>
        </w:rPr>
        <w:t>validation</w:t>
      </w:r>
      <w:r>
        <w:rPr>
          <w:spacing w:val="-25"/>
          <w:w w:val="110"/>
          <w:vertAlign w:val="baseline"/>
        </w:rPr>
        <w:t> </w:t>
      </w:r>
      <w:r>
        <w:rPr>
          <w:w w:val="110"/>
          <w:vertAlign w:val="baseline"/>
        </w:rPr>
        <w:t>set</w:t>
      </w:r>
      <w:r>
        <w:rPr>
          <w:spacing w:val="-25"/>
          <w:w w:val="110"/>
          <w:vertAlign w:val="baseline"/>
        </w:rPr>
        <w:t> </w:t>
      </w:r>
      <w:r>
        <w:rPr>
          <w:w w:val="110"/>
          <w:vertAlign w:val="baseline"/>
        </w:rPr>
        <w:t>and</w:t>
      </w:r>
      <w:r>
        <w:rPr>
          <w:spacing w:val="-25"/>
          <w:w w:val="110"/>
          <w:vertAlign w:val="baseline"/>
        </w:rPr>
        <w:t> </w:t>
      </w:r>
      <w:r>
        <w:rPr>
          <w:w w:val="110"/>
          <w:vertAlign w:val="baseline"/>
        </w:rPr>
        <w:t>creates</w:t>
      </w:r>
      <w:r>
        <w:rPr>
          <w:spacing w:val="-24"/>
          <w:w w:val="110"/>
          <w:vertAlign w:val="baseline"/>
        </w:rPr>
        <w:t> </w:t>
      </w:r>
      <w:r>
        <w:rPr>
          <w:w w:val="110"/>
          <w:vertAlign w:val="baseline"/>
        </w:rPr>
        <w:t>five</w:t>
      </w:r>
      <w:r>
        <w:rPr>
          <w:spacing w:val="-25"/>
          <w:w w:val="110"/>
          <w:vertAlign w:val="baseline"/>
        </w:rPr>
        <w:t> </w:t>
      </w:r>
      <w:r>
        <w:rPr>
          <w:w w:val="110"/>
          <w:vertAlign w:val="baseline"/>
        </w:rPr>
        <w:t>mean</w:t>
      </w:r>
      <w:r>
        <w:rPr>
          <w:spacing w:val="-25"/>
          <w:w w:val="110"/>
          <w:vertAlign w:val="baseline"/>
        </w:rPr>
        <w:t> </w:t>
      </w:r>
      <w:r>
        <w:rPr>
          <w:w w:val="110"/>
          <w:vertAlign w:val="baseline"/>
        </w:rPr>
        <w:t>squared</w:t>
      </w:r>
      <w:r>
        <w:rPr>
          <w:spacing w:val="-24"/>
          <w:w w:val="110"/>
          <w:vertAlign w:val="baseline"/>
        </w:rPr>
        <w:t> </w:t>
      </w:r>
      <w:r>
        <w:rPr>
          <w:w w:val="110"/>
          <w:vertAlign w:val="baseline"/>
        </w:rPr>
        <w:t>error</w:t>
      </w:r>
      <w:r>
        <w:rPr>
          <w:spacing w:val="-25"/>
          <w:w w:val="110"/>
          <w:vertAlign w:val="baseline"/>
        </w:rPr>
        <w:t> </w:t>
      </w:r>
      <w:r>
        <w:rPr>
          <w:w w:val="110"/>
          <w:vertAlign w:val="baseline"/>
        </w:rPr>
        <w:t>metrics.</w:t>
      </w:r>
      <w:r>
        <w:rPr>
          <w:spacing w:val="-3"/>
          <w:w w:val="110"/>
          <w:vertAlign w:val="baseline"/>
        </w:rPr>
        <w:t> </w:t>
      </w:r>
      <w:r>
        <w:rPr>
          <w:w w:val="110"/>
          <w:vertAlign w:val="baseline"/>
        </w:rPr>
        <w:t>Let</w:t>
      </w:r>
      <w:r>
        <w:rPr>
          <w:spacing w:val="-24"/>
          <w:w w:val="110"/>
          <w:vertAlign w:val="baseline"/>
        </w:rPr>
        <w:t> </w:t>
      </w:r>
      <w:r>
        <w:rPr>
          <w:i/>
          <w:spacing w:val="10"/>
          <w:w w:val="110"/>
          <w:vertAlign w:val="baseline"/>
        </w:rPr>
        <w:t>MSE</w:t>
      </w:r>
      <w:r>
        <w:rPr>
          <w:i/>
          <w:spacing w:val="10"/>
          <w:w w:val="110"/>
          <w:vertAlign w:val="subscript"/>
        </w:rPr>
        <w:t>θ</w:t>
      </w:r>
      <w:r>
        <w:rPr>
          <w:rFonts w:ascii="Arial" w:hAnsi="Arial"/>
          <w:i/>
          <w:spacing w:val="10"/>
          <w:w w:val="110"/>
          <w:position w:val="-5"/>
          <w:sz w:val="12"/>
          <w:vertAlign w:val="baseline"/>
        </w:rPr>
        <w:t>n</w:t>
      </w:r>
      <w:r>
        <w:rPr>
          <w:rFonts w:ascii="Arial" w:hAnsi="Arial"/>
          <w:i/>
          <w:spacing w:val="17"/>
          <w:w w:val="110"/>
          <w:position w:val="-5"/>
          <w:sz w:val="12"/>
          <w:vertAlign w:val="baseline"/>
        </w:rPr>
        <w:t> </w:t>
      </w:r>
      <w:r>
        <w:rPr>
          <w:w w:val="110"/>
          <w:vertAlign w:val="baseline"/>
        </w:rPr>
        <w:t>denote </w:t>
      </w:r>
      <w:r>
        <w:rPr>
          <w:w w:val="110"/>
          <w:vertAlign w:val="baseline"/>
        </w:rPr>
        <w:t>the</w:t>
      </w:r>
      <w:r>
        <w:rPr>
          <w:vertAlign w:val="baseline"/>
        </w:rPr>
        <w:t> </w:t>
      </w:r>
      <w:r>
        <w:rPr>
          <w:spacing w:val="-23"/>
          <w:vertAlign w:val="baseline"/>
        </w:rPr>
        <w:t> </w:t>
      </w:r>
      <w:r>
        <w:rPr>
          <w:spacing w:val="-7"/>
          <w:w w:val="109"/>
          <w:vertAlign w:val="baseline"/>
        </w:rPr>
        <w:t>a</w:t>
      </w:r>
      <w:r>
        <w:rPr>
          <w:spacing w:val="-7"/>
          <w:w w:val="102"/>
          <w:vertAlign w:val="baseline"/>
        </w:rPr>
        <w:t>v</w:t>
      </w:r>
      <w:r>
        <w:rPr>
          <w:w w:val="102"/>
          <w:vertAlign w:val="baseline"/>
        </w:rPr>
        <w:t>erage</w:t>
      </w:r>
      <w:r>
        <w:rPr>
          <w:vertAlign w:val="baseline"/>
        </w:rPr>
        <w:t> </w:t>
      </w:r>
      <w:r>
        <w:rPr>
          <w:spacing w:val="-23"/>
          <w:vertAlign w:val="baseline"/>
        </w:rPr>
        <w:t> </w:t>
      </w:r>
      <w:r>
        <w:rPr>
          <w:w w:val="94"/>
          <w:vertAlign w:val="baseline"/>
        </w:rPr>
        <w:t>of</w:t>
      </w:r>
      <w:r>
        <w:rPr>
          <w:vertAlign w:val="baseline"/>
        </w:rPr>
        <w:t> </w:t>
      </w:r>
      <w:r>
        <w:rPr>
          <w:spacing w:val="-23"/>
          <w:vertAlign w:val="baseline"/>
        </w:rPr>
        <w:t> </w:t>
      </w:r>
      <w:r>
        <w:rPr>
          <w:i/>
          <w:spacing w:val="-208"/>
          <w:w w:val="113"/>
          <w:vertAlign w:val="baseline"/>
        </w:rPr>
        <w:t>M</w:t>
      </w:r>
      <w:r>
        <w:rPr>
          <w:rFonts w:ascii="Arial" w:hAnsi="Arial"/>
          <w:spacing w:val="-326"/>
          <w:w w:val="600"/>
          <w:position w:val="5"/>
          <w:vertAlign w:val="baseline"/>
        </w:rPr>
        <w:t>-</w:t>
      </w:r>
      <w:r>
        <w:rPr>
          <w:i/>
          <w:spacing w:val="14"/>
          <w:w w:val="119"/>
          <w:vertAlign w:val="baseline"/>
        </w:rPr>
        <w:t>S</w:t>
      </w:r>
      <w:r>
        <w:rPr>
          <w:i/>
          <w:spacing w:val="14"/>
          <w:w w:val="118"/>
          <w:vertAlign w:val="baseline"/>
        </w:rPr>
        <w:t>E</w:t>
      </w:r>
      <w:r>
        <w:rPr>
          <w:w w:val="103"/>
          <w:vertAlign w:val="subscript"/>
        </w:rPr>
        <w:t>1</w:t>
      </w:r>
      <w:r>
        <w:rPr>
          <w:vertAlign w:val="baseline"/>
        </w:rPr>
        <w:t> </w:t>
      </w:r>
      <w:r>
        <w:rPr>
          <w:spacing w:val="-13"/>
          <w:vertAlign w:val="baseline"/>
        </w:rPr>
        <w:t> </w:t>
      </w:r>
      <w:r>
        <w:rPr>
          <w:w w:val="111"/>
          <w:vertAlign w:val="baseline"/>
        </w:rPr>
        <w:t>to</w:t>
      </w:r>
      <w:r>
        <w:rPr>
          <w:vertAlign w:val="baseline"/>
        </w:rPr>
        <w:t> </w:t>
      </w:r>
      <w:r>
        <w:rPr>
          <w:spacing w:val="-23"/>
          <w:vertAlign w:val="baseline"/>
        </w:rPr>
        <w:t> </w:t>
      </w:r>
      <w:r>
        <w:rPr>
          <w:i/>
          <w:spacing w:val="-208"/>
          <w:w w:val="113"/>
          <w:vertAlign w:val="baseline"/>
        </w:rPr>
        <w:t>M</w:t>
      </w:r>
      <w:r>
        <w:rPr>
          <w:rFonts w:ascii="Arial" w:hAnsi="Arial"/>
          <w:spacing w:val="-326"/>
          <w:w w:val="600"/>
          <w:position w:val="5"/>
          <w:vertAlign w:val="baseline"/>
        </w:rPr>
        <w:t>-</w:t>
      </w:r>
      <w:r>
        <w:rPr>
          <w:i/>
          <w:spacing w:val="14"/>
          <w:w w:val="119"/>
          <w:vertAlign w:val="baseline"/>
        </w:rPr>
        <w:t>S</w:t>
      </w:r>
      <w:r>
        <w:rPr>
          <w:i/>
          <w:spacing w:val="14"/>
          <w:w w:val="118"/>
          <w:vertAlign w:val="baseline"/>
        </w:rPr>
        <w:t>E</w:t>
      </w:r>
      <w:r>
        <w:rPr>
          <w:w w:val="103"/>
          <w:vertAlign w:val="subscript"/>
        </w:rPr>
        <w:t>5</w:t>
      </w:r>
      <w:r>
        <w:rPr>
          <w:vertAlign w:val="baseline"/>
        </w:rPr>
        <w:t> </w:t>
      </w:r>
      <w:r>
        <w:rPr>
          <w:spacing w:val="-13"/>
          <w:vertAlign w:val="baseline"/>
        </w:rPr>
        <w:t> </w:t>
      </w:r>
      <w:r>
        <w:rPr>
          <w:w w:val="102"/>
          <w:vertAlign w:val="baseline"/>
        </w:rPr>
        <w:t>using</w:t>
      </w:r>
      <w:r>
        <w:rPr>
          <w:vertAlign w:val="baseline"/>
        </w:rPr>
        <w:t> </w:t>
      </w:r>
      <w:r>
        <w:rPr>
          <w:spacing w:val="-23"/>
          <w:vertAlign w:val="baseline"/>
        </w:rPr>
        <w:t> </w:t>
      </w:r>
      <w:r>
        <w:rPr>
          <w:spacing w:val="-7"/>
          <w:w w:val="108"/>
          <w:vertAlign w:val="baseline"/>
        </w:rPr>
        <w:t>h</w:t>
      </w:r>
      <w:r>
        <w:rPr>
          <w:w w:val="105"/>
          <w:vertAlign w:val="baseline"/>
        </w:rPr>
        <w:t>y</w:t>
      </w:r>
      <w:r>
        <w:rPr>
          <w:spacing w:val="6"/>
          <w:w w:val="105"/>
          <w:vertAlign w:val="baseline"/>
        </w:rPr>
        <w:t>p</w:t>
      </w:r>
      <w:r>
        <w:rPr>
          <w:w w:val="107"/>
          <w:vertAlign w:val="baseline"/>
        </w:rPr>
        <w:t>er-parameter</w:t>
      </w:r>
      <w:r>
        <w:rPr>
          <w:vertAlign w:val="baseline"/>
        </w:rPr>
        <w:t> </w:t>
      </w:r>
      <w:r>
        <w:rPr>
          <w:spacing w:val="-22"/>
          <w:vertAlign w:val="baseline"/>
        </w:rPr>
        <w:t> </w:t>
      </w:r>
      <w:r>
        <w:rPr>
          <w:i/>
          <w:w w:val="92"/>
          <w:vertAlign w:val="baseline"/>
        </w:rPr>
        <w:t>θ</w:t>
      </w:r>
      <w:r>
        <w:rPr>
          <w:i/>
          <w:spacing w:val="10"/>
          <w:w w:val="129"/>
          <w:vertAlign w:val="subscript"/>
        </w:rPr>
        <w:t>n</w:t>
      </w:r>
      <w:r>
        <w:rPr>
          <w:w w:val="107"/>
          <w:vertAlign w:val="baseline"/>
        </w:rPr>
        <w:t>.</w:t>
      </w:r>
      <w:r>
        <w:rPr>
          <w:vertAlign w:val="baseline"/>
        </w:rPr>
        <w:t>  </w:t>
      </w:r>
      <w:r>
        <w:rPr>
          <w:spacing w:val="-19"/>
          <w:vertAlign w:val="baseline"/>
        </w:rPr>
        <w:t> </w:t>
      </w:r>
      <w:r>
        <w:rPr>
          <w:w w:val="108"/>
          <w:vertAlign w:val="baseline"/>
        </w:rPr>
        <w:t>Then,</w:t>
      </w:r>
      <w:r>
        <w:rPr>
          <w:vertAlign w:val="baseline"/>
        </w:rPr>
        <w:t> </w:t>
      </w:r>
      <w:r>
        <w:rPr>
          <w:spacing w:val="-18"/>
          <w:vertAlign w:val="baseline"/>
        </w:rPr>
        <w:t> </w:t>
      </w:r>
      <w:r>
        <w:rPr>
          <w:i/>
          <w:spacing w:val="24"/>
          <w:w w:val="113"/>
          <w:vertAlign w:val="baseline"/>
        </w:rPr>
        <w:t>M</w:t>
      </w:r>
      <w:r>
        <w:rPr>
          <w:i/>
          <w:spacing w:val="14"/>
          <w:w w:val="119"/>
          <w:vertAlign w:val="baseline"/>
        </w:rPr>
        <w:t>S</w:t>
      </w:r>
      <w:r>
        <w:rPr>
          <w:i/>
          <w:spacing w:val="14"/>
          <w:w w:val="118"/>
          <w:vertAlign w:val="baseline"/>
        </w:rPr>
        <w:t>E</w:t>
      </w:r>
      <w:r>
        <w:rPr>
          <w:i/>
          <w:w w:val="101"/>
          <w:vertAlign w:val="subscript"/>
        </w:rPr>
        <w:t>θ</w:t>
      </w:r>
      <w:r>
        <w:rPr>
          <w:rFonts w:ascii="Arial" w:hAnsi="Arial"/>
          <w:i/>
          <w:w w:val="137"/>
          <w:position w:val="-5"/>
          <w:sz w:val="12"/>
          <w:vertAlign w:val="baseline"/>
        </w:rPr>
        <w:t>n</w:t>
      </w:r>
      <w:r>
        <w:rPr>
          <w:rFonts w:ascii="Arial" w:hAnsi="Arial"/>
          <w:i/>
          <w:position w:val="-5"/>
          <w:sz w:val="12"/>
          <w:vertAlign w:val="baseline"/>
        </w:rPr>
        <w:t>   </w:t>
      </w:r>
      <w:r>
        <w:rPr>
          <w:rFonts w:ascii="Arial" w:hAnsi="Arial"/>
          <w:i/>
          <w:spacing w:val="-17"/>
          <w:position w:val="-5"/>
          <w:sz w:val="12"/>
          <w:vertAlign w:val="baseline"/>
        </w:rPr>
        <w:t> </w:t>
      </w:r>
      <w:r>
        <w:rPr>
          <w:w w:val="107"/>
          <w:vertAlign w:val="baseline"/>
        </w:rPr>
        <w:t>constitutes</w:t>
      </w:r>
      <w:r>
        <w:rPr>
          <w:vertAlign w:val="baseline"/>
        </w:rPr>
        <w:t> </w:t>
      </w:r>
      <w:r>
        <w:rPr>
          <w:spacing w:val="-23"/>
          <w:vertAlign w:val="baseline"/>
        </w:rPr>
        <w:t> </w:t>
      </w:r>
      <w:r>
        <w:rPr>
          <w:w w:val="108"/>
          <w:vertAlign w:val="baseline"/>
        </w:rPr>
        <w:t>an</w:t>
      </w:r>
    </w:p>
    <w:p>
      <w:pPr>
        <w:spacing w:after="0" w:line="434" w:lineRule="exact"/>
        <w:jc w:val="both"/>
        <w:sectPr>
          <w:type w:val="continuous"/>
          <w:pgSz w:w="12240" w:h="15840"/>
          <w:pgMar w:top="1500" w:bottom="1020" w:left="1320" w:right="300"/>
        </w:sectPr>
      </w:pPr>
    </w:p>
    <w:p>
      <w:pPr>
        <w:pStyle w:val="BodyText"/>
        <w:spacing w:line="367" w:lineRule="auto" w:before="39"/>
        <w:ind w:left="119" w:right="1136"/>
        <w:jc w:val="both"/>
      </w:pPr>
      <w:r>
        <w:rPr/>
        <w:pict>
          <v:line style="position:absolute;mso-position-horizontal-relative:page;mso-position-vertical-relative:paragraph;z-index:-259737600" from="72pt,47.413734pt" to="101.835pt,47.413734pt" stroked="true" strokeweight=".478pt" strokecolor="#000000">
            <v:stroke dashstyle="solid"/>
            <w10:wrap type="none"/>
          </v:line>
        </w:pict>
      </w:r>
      <w:r>
        <w:rPr/>
        <w:pict>
          <v:shape style="position:absolute;margin-left:309.440002pt;margin-top:12.225533pt;width:4.6pt;height:6pt;mso-position-horizontal-relative:page;mso-position-vertical-relative:paragraph;z-index:-259736576" type="#_x0000_t202" filled="false" stroked="false">
            <v:textbox inset="0,0,0,0">
              <w:txbxContent>
                <w:p>
                  <w:pPr>
                    <w:spacing w:line="115" w:lineRule="exact" w:before="0"/>
                    <w:ind w:left="0" w:right="0" w:firstLine="0"/>
                    <w:jc w:val="left"/>
                    <w:rPr>
                      <w:rFonts w:ascii="Arial"/>
                      <w:i/>
                      <w:sz w:val="12"/>
                    </w:rPr>
                  </w:pPr>
                  <w:r>
                    <w:rPr>
                      <w:rFonts w:ascii="Arial"/>
                      <w:i/>
                      <w:w w:val="137"/>
                      <w:sz w:val="12"/>
                    </w:rPr>
                    <w:t>n</w:t>
                  </w:r>
                </w:p>
              </w:txbxContent>
            </v:textbox>
            <w10:wrap type="none"/>
          </v:shape>
        </w:pict>
      </w:r>
      <w:r>
        <w:rPr>
          <w:w w:val="105"/>
        </w:rPr>
        <w:t>estimated test-time performance of model </w:t>
      </w:r>
      <w:r>
        <w:rPr>
          <w:rFonts w:ascii="Menlo" w:hAnsi="Menlo"/>
          <w:i/>
          <w:w w:val="125"/>
        </w:rPr>
        <w:t>M</w:t>
      </w:r>
      <w:r>
        <w:rPr>
          <w:i/>
          <w:w w:val="125"/>
          <w:vertAlign w:val="subscript"/>
        </w:rPr>
        <w:t>θ</w:t>
      </w:r>
      <w:r>
        <w:rPr>
          <w:i/>
          <w:w w:val="125"/>
          <w:vertAlign w:val="baseline"/>
        </w:rPr>
        <w:t>   </w:t>
      </w:r>
      <w:r>
        <w:rPr>
          <w:w w:val="105"/>
          <w:vertAlign w:val="baseline"/>
        </w:rPr>
        <w:t>on </w:t>
      </w:r>
      <w:r>
        <w:rPr>
          <w:rFonts w:ascii="Menlo" w:hAnsi="Menlo"/>
          <w:i/>
          <w:w w:val="105"/>
          <w:vertAlign w:val="baseline"/>
        </w:rPr>
        <w:t>D</w:t>
      </w:r>
      <w:r>
        <w:rPr>
          <w:w w:val="105"/>
          <w:position w:val="9"/>
          <w:sz w:val="16"/>
          <w:vertAlign w:val="baseline"/>
        </w:rPr>
        <w:t>test  </w:t>
      </w:r>
      <w:r>
        <w:rPr>
          <w:w w:val="105"/>
          <w:vertAlign w:val="baseline"/>
        </w:rPr>
        <w:t>when it is fitted on </w:t>
      </w:r>
      <w:r>
        <w:rPr>
          <w:rFonts w:ascii="Menlo" w:hAnsi="Menlo"/>
          <w:i/>
          <w:spacing w:val="2"/>
          <w:w w:val="105"/>
          <w:vertAlign w:val="baseline"/>
        </w:rPr>
        <w:t>D</w:t>
      </w:r>
      <w:r>
        <w:rPr>
          <w:spacing w:val="2"/>
          <w:w w:val="105"/>
          <w:position w:val="9"/>
          <w:sz w:val="16"/>
          <w:vertAlign w:val="baseline"/>
        </w:rPr>
        <w:t>train</w:t>
      </w:r>
      <w:r>
        <w:rPr>
          <w:spacing w:val="2"/>
          <w:w w:val="105"/>
          <w:vertAlign w:val="baseline"/>
        </w:rPr>
        <w:t>.  </w:t>
      </w:r>
      <w:r>
        <w:rPr>
          <w:w w:val="105"/>
          <w:vertAlign w:val="baseline"/>
        </w:rPr>
        <w:t>Among   the </w:t>
      </w:r>
      <w:r>
        <w:rPr>
          <w:i/>
          <w:w w:val="105"/>
          <w:vertAlign w:val="baseline"/>
        </w:rPr>
        <w:t>N </w:t>
      </w:r>
      <w:r>
        <w:rPr>
          <w:w w:val="105"/>
          <w:vertAlign w:val="baseline"/>
        </w:rPr>
        <w:t>candidates of hyper-parameters for model class </w:t>
      </w:r>
      <w:r>
        <w:rPr>
          <w:rFonts w:ascii="Menlo" w:hAnsi="Menlo"/>
          <w:i/>
          <w:w w:val="125"/>
          <w:vertAlign w:val="baseline"/>
        </w:rPr>
        <w:t>M</w:t>
      </w:r>
      <w:r>
        <w:rPr>
          <w:w w:val="125"/>
          <w:vertAlign w:val="baseline"/>
        </w:rPr>
        <w:t>, </w:t>
      </w:r>
      <w:r>
        <w:rPr>
          <w:spacing w:val="-4"/>
          <w:w w:val="105"/>
          <w:vertAlign w:val="baseline"/>
        </w:rPr>
        <w:t>we </w:t>
      </w:r>
      <w:r>
        <w:rPr>
          <w:w w:val="105"/>
          <w:vertAlign w:val="baseline"/>
        </w:rPr>
        <w:t>choose </w:t>
      </w:r>
      <w:r>
        <w:rPr>
          <w:i/>
          <w:w w:val="105"/>
          <w:vertAlign w:val="baseline"/>
        </w:rPr>
        <w:t>θ</w:t>
      </w:r>
      <w:r>
        <w:rPr>
          <w:i/>
          <w:w w:val="105"/>
          <w:vertAlign w:val="subscript"/>
        </w:rPr>
        <w:t>n</w:t>
      </w:r>
      <w:r>
        <w:rPr>
          <w:i/>
          <w:w w:val="105"/>
          <w:vertAlign w:val="baseline"/>
        </w:rPr>
        <w:t> </w:t>
      </w:r>
      <w:r>
        <w:rPr>
          <w:w w:val="105"/>
          <w:vertAlign w:val="baseline"/>
        </w:rPr>
        <w:t>with the smallest </w:t>
      </w:r>
      <w:r>
        <w:rPr>
          <w:i/>
          <w:spacing w:val="10"/>
          <w:w w:val="105"/>
          <w:vertAlign w:val="baseline"/>
        </w:rPr>
        <w:t>MSE</w:t>
      </w:r>
      <w:r>
        <w:rPr>
          <w:i/>
          <w:spacing w:val="10"/>
          <w:w w:val="105"/>
          <w:vertAlign w:val="subscript"/>
        </w:rPr>
        <w:t>θ</w:t>
      </w:r>
      <w:r>
        <w:rPr>
          <w:rFonts w:ascii="Arial" w:hAnsi="Arial"/>
          <w:i/>
          <w:spacing w:val="10"/>
          <w:w w:val="105"/>
          <w:position w:val="-5"/>
          <w:sz w:val="12"/>
          <w:vertAlign w:val="baseline"/>
        </w:rPr>
        <w:t>n   </w:t>
      </w:r>
      <w:r>
        <w:rPr>
          <w:w w:val="105"/>
          <w:vertAlign w:val="baseline"/>
        </w:rPr>
        <w:t>to </w:t>
      </w:r>
      <w:r>
        <w:rPr>
          <w:spacing w:val="3"/>
          <w:w w:val="105"/>
          <w:vertAlign w:val="baseline"/>
        </w:rPr>
        <w:t>be </w:t>
      </w:r>
      <w:r>
        <w:rPr>
          <w:w w:val="105"/>
          <w:vertAlign w:val="baseline"/>
        </w:rPr>
        <w:t>the best-performing parameter,  denoted as </w:t>
      </w:r>
      <w:r>
        <w:rPr>
          <w:i/>
          <w:spacing w:val="5"/>
          <w:w w:val="105"/>
          <w:vertAlign w:val="baseline"/>
        </w:rPr>
        <w:t>θ</w:t>
      </w:r>
      <w:r>
        <w:rPr>
          <w:rFonts w:ascii="Menlo" w:hAnsi="Menlo"/>
          <w:i/>
          <w:spacing w:val="5"/>
          <w:w w:val="105"/>
          <w:vertAlign w:val="superscript"/>
        </w:rPr>
        <w:t>∗</w:t>
      </w:r>
      <w:r>
        <w:rPr>
          <w:spacing w:val="5"/>
          <w:w w:val="105"/>
          <w:vertAlign w:val="baseline"/>
        </w:rPr>
        <w:t>.   </w:t>
      </w:r>
      <w:r>
        <w:rPr>
          <w:w w:val="105"/>
          <w:vertAlign w:val="baseline"/>
        </w:rPr>
        <w:t>This </w:t>
      </w:r>
      <w:r>
        <w:rPr>
          <w:i/>
          <w:spacing w:val="3"/>
          <w:w w:val="105"/>
          <w:vertAlign w:val="baseline"/>
        </w:rPr>
        <w:t>θ</w:t>
      </w:r>
      <w:r>
        <w:rPr>
          <w:rFonts w:ascii="Menlo" w:hAnsi="Menlo"/>
          <w:i/>
          <w:spacing w:val="3"/>
          <w:w w:val="105"/>
          <w:vertAlign w:val="superscript"/>
        </w:rPr>
        <w:t>∗</w:t>
      </w:r>
      <w:r>
        <w:rPr>
          <w:rFonts w:ascii="Menlo" w:hAnsi="Menlo"/>
          <w:i/>
          <w:spacing w:val="3"/>
          <w:w w:val="105"/>
          <w:vertAlign w:val="baseline"/>
        </w:rPr>
        <w:t> </w:t>
      </w:r>
      <w:r>
        <w:rPr>
          <w:w w:val="105"/>
          <w:vertAlign w:val="baseline"/>
        </w:rPr>
        <w:t>is not necessarily   the truly best one among all </w:t>
      </w:r>
      <w:r>
        <w:rPr>
          <w:i/>
          <w:w w:val="105"/>
          <w:vertAlign w:val="baseline"/>
        </w:rPr>
        <w:t>θ  </w:t>
      </w:r>
      <w:r>
        <w:rPr>
          <w:w w:val="105"/>
          <w:vertAlign w:val="baseline"/>
        </w:rPr>
        <w:t>in Θ,  </w:t>
      </w:r>
      <w:r>
        <w:rPr>
          <w:i/>
          <w:spacing w:val="3"/>
          <w:w w:val="105"/>
          <w:vertAlign w:val="baseline"/>
        </w:rPr>
        <w:t>θ</w:t>
      </w:r>
      <w:r>
        <w:rPr>
          <w:rFonts w:ascii="Menlo" w:hAnsi="Menlo"/>
          <w:i/>
          <w:spacing w:val="3"/>
          <w:w w:val="105"/>
          <w:vertAlign w:val="superscript"/>
        </w:rPr>
        <w:t>∗</w:t>
      </w:r>
      <w:r>
        <w:rPr>
          <w:rFonts w:ascii="Menlo" w:hAnsi="Menlo"/>
          <w:i/>
          <w:spacing w:val="3"/>
          <w:w w:val="105"/>
          <w:vertAlign w:val="baseline"/>
        </w:rPr>
        <w:t> </w:t>
      </w:r>
      <w:r>
        <w:rPr>
          <w:w w:val="105"/>
          <w:vertAlign w:val="baseline"/>
        </w:rPr>
        <w:t>is only the best-performing configuration within    </w:t>
      </w:r>
      <w:r>
        <w:rPr>
          <w:i/>
          <w:w w:val="105"/>
          <w:vertAlign w:val="baseline"/>
        </w:rPr>
        <w:t>N </w:t>
      </w:r>
      <w:r>
        <w:rPr>
          <w:w w:val="105"/>
          <w:vertAlign w:val="baseline"/>
        </w:rPr>
        <w:t>samples. </w:t>
      </w:r>
      <w:r>
        <w:rPr>
          <w:spacing w:val="-3"/>
          <w:w w:val="105"/>
          <w:vertAlign w:val="baseline"/>
        </w:rPr>
        <w:t>However, </w:t>
      </w:r>
      <w:r>
        <w:rPr>
          <w:w w:val="105"/>
          <w:vertAlign w:val="baseline"/>
        </w:rPr>
        <w:t>since </w:t>
      </w:r>
      <w:r>
        <w:rPr>
          <w:spacing w:val="-4"/>
          <w:w w:val="105"/>
          <w:vertAlign w:val="baseline"/>
        </w:rPr>
        <w:t>we  </w:t>
      </w:r>
      <w:r>
        <w:rPr>
          <w:w w:val="105"/>
          <w:vertAlign w:val="baseline"/>
        </w:rPr>
        <w:t>sampled the </w:t>
      </w:r>
      <w:r>
        <w:rPr>
          <w:i/>
          <w:w w:val="105"/>
          <w:vertAlign w:val="baseline"/>
        </w:rPr>
        <w:t>N  </w:t>
      </w:r>
      <w:r>
        <w:rPr>
          <w:w w:val="105"/>
          <w:vertAlign w:val="baseline"/>
        </w:rPr>
        <w:t>candidates uniformly from Θ, performance  of the selected </w:t>
      </w:r>
      <w:r>
        <w:rPr>
          <w:i/>
          <w:spacing w:val="3"/>
          <w:w w:val="105"/>
          <w:vertAlign w:val="baseline"/>
        </w:rPr>
        <w:t>θ</w:t>
      </w:r>
      <w:r>
        <w:rPr>
          <w:rFonts w:ascii="Menlo" w:hAnsi="Menlo"/>
          <w:i/>
          <w:spacing w:val="3"/>
          <w:w w:val="105"/>
          <w:vertAlign w:val="superscript"/>
        </w:rPr>
        <w:t>∗</w:t>
      </w:r>
      <w:r>
        <w:rPr>
          <w:rFonts w:ascii="Menlo" w:hAnsi="Menlo"/>
          <w:i/>
          <w:spacing w:val="3"/>
          <w:w w:val="105"/>
          <w:vertAlign w:val="baseline"/>
        </w:rPr>
        <w:t> </w:t>
      </w:r>
      <w:r>
        <w:rPr>
          <w:w w:val="105"/>
          <w:vertAlign w:val="baseline"/>
        </w:rPr>
        <w:t>should </w:t>
      </w:r>
      <w:r>
        <w:rPr>
          <w:spacing w:val="3"/>
          <w:w w:val="105"/>
          <w:vertAlign w:val="baseline"/>
        </w:rPr>
        <w:t>be </w:t>
      </w:r>
      <w:r>
        <w:rPr>
          <w:w w:val="105"/>
          <w:vertAlign w:val="baseline"/>
        </w:rPr>
        <w:t>close to the truly optimal configuration especially when </w:t>
      </w:r>
      <w:r>
        <w:rPr>
          <w:i/>
          <w:w w:val="105"/>
          <w:vertAlign w:val="baseline"/>
        </w:rPr>
        <w:t>N </w:t>
      </w:r>
      <w:r>
        <w:rPr>
          <w:w w:val="105"/>
          <w:vertAlign w:val="baseline"/>
        </w:rPr>
        <w:t>is sufficiently</w:t>
      </w:r>
      <w:r>
        <w:rPr>
          <w:spacing w:val="14"/>
          <w:w w:val="105"/>
          <w:vertAlign w:val="baseline"/>
        </w:rPr>
        <w:t> </w:t>
      </w:r>
      <w:r>
        <w:rPr>
          <w:w w:val="105"/>
          <w:vertAlign w:val="baseline"/>
        </w:rPr>
        <w:t>large.</w:t>
      </w:r>
    </w:p>
    <w:p>
      <w:pPr>
        <w:pStyle w:val="BodyText"/>
        <w:spacing w:line="372" w:lineRule="auto" w:before="17"/>
        <w:ind w:left="120" w:right="1137" w:firstLine="234"/>
        <w:jc w:val="both"/>
      </w:pPr>
      <w:r>
        <w:rPr>
          <w:w w:val="105"/>
        </w:rPr>
        <w:t>While using 5-fold </w:t>
      </w:r>
      <w:r>
        <w:rPr>
          <w:spacing w:val="-3"/>
          <w:w w:val="105"/>
        </w:rPr>
        <w:t>RCV </w:t>
      </w:r>
      <w:r>
        <w:rPr>
          <w:w w:val="105"/>
        </w:rPr>
        <w:t>and </w:t>
      </w:r>
      <w:r>
        <w:rPr>
          <w:i/>
          <w:w w:val="105"/>
        </w:rPr>
        <w:t>N </w:t>
      </w:r>
      <w:r>
        <w:rPr>
          <w:w w:val="105"/>
        </w:rPr>
        <w:t>sampled </w:t>
      </w:r>
      <w:r>
        <w:rPr>
          <w:i/>
          <w:spacing w:val="3"/>
          <w:w w:val="105"/>
        </w:rPr>
        <w:t>θ</w:t>
      </w:r>
      <w:r>
        <w:rPr>
          <w:spacing w:val="3"/>
          <w:w w:val="105"/>
        </w:rPr>
        <w:t>, </w:t>
      </w:r>
      <w:r>
        <w:rPr>
          <w:spacing w:val="-4"/>
          <w:w w:val="105"/>
        </w:rPr>
        <w:t>we </w:t>
      </w:r>
      <w:r>
        <w:rPr>
          <w:w w:val="105"/>
        </w:rPr>
        <w:t>need for fit 5</w:t>
      </w:r>
      <w:r>
        <w:rPr>
          <w:i/>
          <w:w w:val="105"/>
        </w:rPr>
        <w:t>N </w:t>
      </w:r>
      <w:r>
        <w:rPr>
          <w:w w:val="105"/>
        </w:rPr>
        <w:t>models from class </w:t>
      </w:r>
      <w:r>
        <w:rPr>
          <w:rFonts w:ascii="Menlo" w:hAnsi="Menlo"/>
          <w:i/>
          <w:w w:val="170"/>
        </w:rPr>
        <w:t>M</w:t>
      </w:r>
      <w:r>
        <w:rPr>
          <w:rFonts w:ascii="Menlo" w:hAnsi="Menlo"/>
          <w:i/>
          <w:spacing w:val="-225"/>
          <w:w w:val="170"/>
        </w:rPr>
        <w:t> </w:t>
      </w:r>
      <w:r>
        <w:rPr>
          <w:w w:val="105"/>
        </w:rPr>
        <w:t>in total to determine the optimal configuration </w:t>
      </w:r>
      <w:r>
        <w:rPr>
          <w:i/>
          <w:spacing w:val="3"/>
          <w:w w:val="105"/>
        </w:rPr>
        <w:t>θ</w:t>
      </w:r>
      <w:r>
        <w:rPr>
          <w:rFonts w:ascii="Menlo" w:hAnsi="Menlo"/>
          <w:i/>
          <w:spacing w:val="3"/>
          <w:w w:val="105"/>
          <w:vertAlign w:val="superscript"/>
        </w:rPr>
        <w:t>∗</w:t>
      </w:r>
      <w:r>
        <w:rPr>
          <w:rFonts w:ascii="Menlo" w:hAnsi="Menlo"/>
          <w:i/>
          <w:spacing w:val="3"/>
          <w:w w:val="105"/>
          <w:vertAlign w:val="baseline"/>
        </w:rPr>
        <w:t> </w:t>
      </w:r>
      <w:r>
        <w:rPr>
          <w:w w:val="105"/>
          <w:vertAlign w:val="baseline"/>
        </w:rPr>
        <w:t>for this model class. </w:t>
      </w:r>
      <w:r>
        <w:rPr>
          <w:spacing w:val="-3"/>
          <w:w w:val="105"/>
          <w:vertAlign w:val="baseline"/>
        </w:rPr>
        <w:t>Clearly, </w:t>
      </w:r>
      <w:r>
        <w:rPr>
          <w:w w:val="105"/>
          <w:vertAlign w:val="baseline"/>
        </w:rPr>
        <w:t>the larger </w:t>
      </w:r>
      <w:r>
        <w:rPr>
          <w:i/>
          <w:w w:val="105"/>
          <w:vertAlign w:val="baseline"/>
        </w:rPr>
        <w:t>N </w:t>
      </w:r>
      <w:r>
        <w:rPr>
          <w:w w:val="105"/>
          <w:vertAlign w:val="baseline"/>
        </w:rPr>
        <w:t>is the more likely for us to include the truly optimal configuration in our sampled configurations. Specifically, </w:t>
      </w:r>
      <w:r>
        <w:rPr>
          <w:spacing w:val="-4"/>
          <w:w w:val="105"/>
          <w:vertAlign w:val="baseline"/>
        </w:rPr>
        <w:t>we </w:t>
      </w:r>
      <w:r>
        <w:rPr>
          <w:w w:val="105"/>
          <w:vertAlign w:val="baseline"/>
        </w:rPr>
        <w:t>choose </w:t>
      </w:r>
      <w:r>
        <w:rPr>
          <w:i/>
          <w:w w:val="105"/>
          <w:vertAlign w:val="baseline"/>
        </w:rPr>
        <w:t>N </w:t>
      </w:r>
      <w:r>
        <w:rPr>
          <w:w w:val="105"/>
          <w:vertAlign w:val="baseline"/>
        </w:rPr>
        <w:t>to </w:t>
      </w:r>
      <w:r>
        <w:rPr>
          <w:spacing w:val="3"/>
          <w:w w:val="105"/>
          <w:vertAlign w:val="baseline"/>
        </w:rPr>
        <w:t>be </w:t>
      </w:r>
      <w:r>
        <w:rPr>
          <w:w w:val="105"/>
          <w:vertAlign w:val="baseline"/>
        </w:rPr>
        <w:t>500 in this paper.</w:t>
      </w:r>
    </w:p>
    <w:p>
      <w:pPr>
        <w:pStyle w:val="BodyText"/>
        <w:spacing w:before="10"/>
        <w:rPr>
          <w:sz w:val="29"/>
        </w:rPr>
      </w:pPr>
    </w:p>
    <w:p>
      <w:pPr>
        <w:pStyle w:val="BodyText"/>
        <w:spacing w:line="376" w:lineRule="auto" w:before="1"/>
        <w:ind w:left="120" w:right="1136" w:firstLine="234"/>
        <w:jc w:val="both"/>
      </w:pPr>
      <w:r>
        <w:rPr>
          <w:w w:val="105"/>
        </w:rPr>
        <w:t>Since this paper works with two performance metrics: mean-squared-error (MSE) and directional accuracy (DA), there are at least two criterions to identify the optimal model.</w:t>
      </w:r>
    </w:p>
    <w:p>
      <w:pPr>
        <w:pStyle w:val="BodyText"/>
        <w:spacing w:before="1"/>
        <w:rPr>
          <w:sz w:val="29"/>
        </w:rPr>
      </w:pPr>
    </w:p>
    <w:p>
      <w:pPr>
        <w:pStyle w:val="BodyText"/>
        <w:spacing w:line="376" w:lineRule="auto"/>
        <w:ind w:left="120" w:right="1138"/>
        <w:jc w:val="both"/>
      </w:pPr>
      <w:r>
        <w:rPr>
          <w:b/>
          <w:w w:val="105"/>
        </w:rPr>
        <w:t>MSE-Optimal </w:t>
      </w:r>
      <w:r>
        <w:rPr>
          <w:w w:val="105"/>
        </w:rPr>
        <w:t>The first selection criterion identifies the optimal model from a given model class based on models’ validation MSEs. Given a class of models, one model is the MSE- optimal of this model class if</w:t>
      </w:r>
    </w:p>
    <w:p>
      <w:pPr>
        <w:pStyle w:val="ListParagraph"/>
        <w:numPr>
          <w:ilvl w:val="3"/>
          <w:numId w:val="5"/>
        </w:numPr>
        <w:tabs>
          <w:tab w:pos="706" w:val="left" w:leader="none"/>
        </w:tabs>
        <w:spacing w:line="240" w:lineRule="auto" w:before="199" w:after="0"/>
        <w:ind w:left="705" w:right="0" w:hanging="238"/>
        <w:jc w:val="left"/>
        <w:rPr>
          <w:sz w:val="24"/>
        </w:rPr>
      </w:pPr>
      <w:r>
        <w:rPr>
          <w:w w:val="105"/>
          <w:sz w:val="24"/>
        </w:rPr>
        <w:t>this</w:t>
      </w:r>
      <w:r>
        <w:rPr>
          <w:spacing w:val="14"/>
          <w:w w:val="105"/>
          <w:sz w:val="24"/>
        </w:rPr>
        <w:t> </w:t>
      </w:r>
      <w:r>
        <w:rPr>
          <w:w w:val="105"/>
          <w:sz w:val="24"/>
        </w:rPr>
        <w:t>model</w:t>
      </w:r>
      <w:r>
        <w:rPr>
          <w:spacing w:val="14"/>
          <w:w w:val="105"/>
          <w:sz w:val="24"/>
        </w:rPr>
        <w:t> </w:t>
      </w:r>
      <w:r>
        <w:rPr>
          <w:w w:val="105"/>
          <w:sz w:val="24"/>
        </w:rPr>
        <w:t>achieves</w:t>
      </w:r>
      <w:r>
        <w:rPr>
          <w:spacing w:val="14"/>
          <w:w w:val="105"/>
          <w:sz w:val="24"/>
        </w:rPr>
        <w:t> </w:t>
      </w:r>
      <w:r>
        <w:rPr>
          <w:w w:val="105"/>
          <w:sz w:val="24"/>
        </w:rPr>
        <w:t>at</w:t>
      </w:r>
      <w:r>
        <w:rPr>
          <w:spacing w:val="14"/>
          <w:w w:val="105"/>
          <w:sz w:val="24"/>
        </w:rPr>
        <w:t> </w:t>
      </w:r>
      <w:r>
        <w:rPr>
          <w:w w:val="105"/>
          <w:sz w:val="24"/>
        </w:rPr>
        <w:t>least</w:t>
      </w:r>
      <w:r>
        <w:rPr>
          <w:spacing w:val="14"/>
          <w:w w:val="105"/>
          <w:sz w:val="24"/>
        </w:rPr>
        <w:t> </w:t>
      </w:r>
      <w:r>
        <w:rPr>
          <w:w w:val="105"/>
          <w:sz w:val="24"/>
        </w:rPr>
        <w:t>a</w:t>
      </w:r>
      <w:r>
        <w:rPr>
          <w:spacing w:val="14"/>
          <w:w w:val="105"/>
          <w:sz w:val="24"/>
        </w:rPr>
        <w:t> </w:t>
      </w:r>
      <w:r>
        <w:rPr>
          <w:spacing w:val="-4"/>
          <w:w w:val="105"/>
          <w:sz w:val="24"/>
        </w:rPr>
        <w:t>DA</w:t>
      </w:r>
      <w:r>
        <w:rPr>
          <w:spacing w:val="13"/>
          <w:w w:val="105"/>
          <w:sz w:val="24"/>
        </w:rPr>
        <w:t> </w:t>
      </w:r>
      <w:r>
        <w:rPr>
          <w:w w:val="105"/>
          <w:sz w:val="24"/>
        </w:rPr>
        <w:t>of</w:t>
      </w:r>
      <w:r>
        <w:rPr>
          <w:spacing w:val="14"/>
          <w:w w:val="105"/>
          <w:sz w:val="24"/>
        </w:rPr>
        <w:t> </w:t>
      </w:r>
      <w:r>
        <w:rPr>
          <w:w w:val="105"/>
          <w:sz w:val="24"/>
        </w:rPr>
        <w:t>50%</w:t>
      </w:r>
      <w:r>
        <w:rPr>
          <w:spacing w:val="14"/>
          <w:w w:val="105"/>
          <w:sz w:val="24"/>
        </w:rPr>
        <w:t> </w:t>
      </w:r>
      <w:r>
        <w:rPr>
          <w:w w:val="105"/>
          <w:sz w:val="24"/>
        </w:rPr>
        <w:t>on</w:t>
      </w:r>
      <w:r>
        <w:rPr>
          <w:spacing w:val="14"/>
          <w:w w:val="105"/>
          <w:sz w:val="24"/>
        </w:rPr>
        <w:t> </w:t>
      </w:r>
      <w:r>
        <w:rPr>
          <w:w w:val="105"/>
          <w:sz w:val="24"/>
        </w:rPr>
        <w:t>the</w:t>
      </w:r>
      <w:r>
        <w:rPr>
          <w:spacing w:val="14"/>
          <w:w w:val="105"/>
          <w:sz w:val="24"/>
        </w:rPr>
        <w:t> </w:t>
      </w:r>
      <w:r>
        <w:rPr>
          <w:w w:val="105"/>
          <w:sz w:val="24"/>
        </w:rPr>
        <w:t>validation</w:t>
      </w:r>
      <w:r>
        <w:rPr>
          <w:spacing w:val="14"/>
          <w:w w:val="105"/>
          <w:sz w:val="24"/>
        </w:rPr>
        <w:t> </w:t>
      </w:r>
      <w:r>
        <w:rPr>
          <w:w w:val="105"/>
          <w:sz w:val="24"/>
        </w:rPr>
        <w:t>set;</w:t>
      </w:r>
    </w:p>
    <w:p>
      <w:pPr>
        <w:pStyle w:val="ListParagraph"/>
        <w:numPr>
          <w:ilvl w:val="3"/>
          <w:numId w:val="5"/>
        </w:numPr>
        <w:tabs>
          <w:tab w:pos="706" w:val="left" w:leader="none"/>
        </w:tabs>
        <w:spacing w:line="369" w:lineRule="auto" w:before="352" w:after="0"/>
        <w:ind w:left="705" w:right="1138" w:hanging="237"/>
        <w:jc w:val="left"/>
        <w:rPr>
          <w:sz w:val="24"/>
        </w:rPr>
      </w:pPr>
      <w:r>
        <w:rPr>
          <w:w w:val="105"/>
          <w:sz w:val="24"/>
        </w:rPr>
        <w:t>and, it achieves the </w:t>
      </w:r>
      <w:r>
        <w:rPr>
          <w:spacing w:val="-3"/>
          <w:w w:val="105"/>
          <w:sz w:val="24"/>
        </w:rPr>
        <w:t>lowest </w:t>
      </w:r>
      <w:r>
        <w:rPr>
          <w:w w:val="105"/>
          <w:sz w:val="24"/>
        </w:rPr>
        <w:t>MSE on the validation set among all models satisfy the first condition.</w:t>
      </w:r>
    </w:p>
    <w:p>
      <w:pPr>
        <w:pStyle w:val="BodyText"/>
        <w:spacing w:line="376" w:lineRule="auto" w:before="210"/>
        <w:ind w:left="120" w:right="1137"/>
        <w:jc w:val="both"/>
      </w:pPr>
      <w:r>
        <w:rPr>
          <w:w w:val="105"/>
        </w:rPr>
        <w:t>If there are more than one models with the same lowest validation MSE and DA greater than 50%, we will choose the one with the best DA to be the optimal model. This type of model identifying method based on validation MSE is called </w:t>
      </w:r>
      <w:r>
        <w:rPr>
          <w:b/>
          <w:w w:val="105"/>
        </w:rPr>
        <w:t>randomized cross validation with mean squared error </w:t>
      </w:r>
      <w:r>
        <w:rPr>
          <w:w w:val="105"/>
        </w:rPr>
        <w:t>(RCV-MSE) in this paper.</w:t>
      </w:r>
    </w:p>
    <w:p>
      <w:pPr>
        <w:pStyle w:val="BodyText"/>
        <w:spacing w:before="1"/>
        <w:rPr>
          <w:sz w:val="29"/>
        </w:rPr>
      </w:pPr>
    </w:p>
    <w:p>
      <w:pPr>
        <w:pStyle w:val="BodyText"/>
        <w:spacing w:line="376" w:lineRule="auto"/>
        <w:ind w:left="119" w:right="1139"/>
        <w:jc w:val="both"/>
      </w:pPr>
      <w:r>
        <w:rPr>
          <w:b/>
          <w:w w:val="105"/>
        </w:rPr>
        <w:t>DA-Optimal </w:t>
      </w:r>
      <w:r>
        <w:rPr>
          <w:w w:val="105"/>
        </w:rPr>
        <w:t>The second criterion selects the best model from candidates based on their validation DAs. Given a class of models, one model is the DA-optimal of this model class if</w:t>
      </w:r>
    </w:p>
    <w:p>
      <w:pPr>
        <w:pStyle w:val="ListParagraph"/>
        <w:numPr>
          <w:ilvl w:val="3"/>
          <w:numId w:val="5"/>
        </w:numPr>
        <w:tabs>
          <w:tab w:pos="706" w:val="left" w:leader="none"/>
        </w:tabs>
        <w:spacing w:line="240" w:lineRule="auto" w:before="200" w:after="0"/>
        <w:ind w:left="705" w:right="0" w:hanging="238"/>
        <w:jc w:val="left"/>
        <w:rPr>
          <w:sz w:val="24"/>
        </w:rPr>
      </w:pPr>
      <w:r>
        <w:rPr>
          <w:w w:val="105"/>
          <w:sz w:val="24"/>
        </w:rPr>
        <w:t>this model achieves the highest </w:t>
      </w:r>
      <w:r>
        <w:rPr>
          <w:spacing w:val="-4"/>
          <w:w w:val="105"/>
          <w:sz w:val="24"/>
        </w:rPr>
        <w:t>DA </w:t>
      </w:r>
      <w:r>
        <w:rPr>
          <w:w w:val="105"/>
          <w:sz w:val="24"/>
        </w:rPr>
        <w:t>on the validation</w:t>
      </w:r>
      <w:r>
        <w:rPr>
          <w:spacing w:val="13"/>
          <w:w w:val="105"/>
          <w:sz w:val="24"/>
        </w:rPr>
        <w:t> </w:t>
      </w:r>
      <w:r>
        <w:rPr>
          <w:w w:val="105"/>
          <w:sz w:val="24"/>
        </w:rPr>
        <w:t>set.</w:t>
      </w:r>
    </w:p>
    <w:p>
      <w:pPr>
        <w:spacing w:after="0" w:line="240" w:lineRule="auto"/>
        <w:jc w:val="left"/>
        <w:rPr>
          <w:sz w:val="24"/>
        </w:rPr>
        <w:sectPr>
          <w:pgSz w:w="12240" w:h="15840"/>
          <w:pgMar w:header="0" w:footer="822" w:top="1400" w:bottom="1020" w:left="1320" w:right="300"/>
        </w:sectPr>
      </w:pPr>
    </w:p>
    <w:p>
      <w:pPr>
        <w:pStyle w:val="BodyText"/>
        <w:spacing w:line="376" w:lineRule="auto" w:before="35"/>
        <w:ind w:left="120" w:right="1137"/>
        <w:jc w:val="both"/>
      </w:pPr>
      <w:r>
        <w:rPr>
          <w:w w:val="105"/>
        </w:rPr>
        <w:t>If there are multiple models with the same lowest accuracy, the model with the lowest validation MSE is chosen to be the DA-optimal. This kind of searching technology that identifies the optimal model based on validation DA is referred to as </w:t>
      </w:r>
      <w:r>
        <w:rPr>
          <w:b/>
          <w:w w:val="105"/>
        </w:rPr>
        <w:t>randomized cross validation with directional accuracy </w:t>
      </w:r>
      <w:r>
        <w:rPr>
          <w:w w:val="105"/>
        </w:rPr>
        <w:t>(RCV-DA).</w:t>
      </w:r>
    </w:p>
    <w:p>
      <w:pPr>
        <w:pStyle w:val="BodyText"/>
        <w:spacing w:before="11"/>
        <w:rPr>
          <w:sz w:val="21"/>
        </w:rPr>
      </w:pPr>
    </w:p>
    <w:p>
      <w:pPr>
        <w:spacing w:after="0"/>
        <w:rPr>
          <w:sz w:val="21"/>
        </w:rPr>
        <w:sectPr>
          <w:pgSz w:w="12240" w:h="15840"/>
          <w:pgMar w:header="0" w:footer="822" w:top="1420" w:bottom="1020" w:left="1320" w:right="300"/>
        </w:sectPr>
      </w:pPr>
    </w:p>
    <w:p>
      <w:pPr>
        <w:spacing w:line="166" w:lineRule="exact" w:before="70"/>
        <w:ind w:left="1062" w:right="0" w:firstLine="0"/>
        <w:jc w:val="left"/>
        <w:rPr>
          <w:sz w:val="16"/>
        </w:rPr>
      </w:pPr>
      <w:r>
        <w:rPr/>
        <w:pict>
          <v:shape style="position:absolute;margin-left:83.706001pt;margin-top:6.041474pt;width:35.4pt;height:20.75pt;mso-position-horizontal-relative:page;mso-position-vertical-relative:paragraph;z-index:251907072" type="#_x0000_t202" filled="false" stroked="false">
            <v:textbox inset="0,0,0,0">
              <w:txbxContent>
                <w:p>
                  <w:pPr>
                    <w:pStyle w:val="BodyText"/>
                    <w:spacing w:line="242" w:lineRule="exact"/>
                    <w:rPr>
                      <w:rFonts w:ascii="Menlo"/>
                      <w:i/>
                    </w:rPr>
                  </w:pPr>
                  <w:r>
                    <w:rPr>
                      <w:w w:val="125"/>
                    </w:rPr>
                    <w:t>Let</w:t>
                  </w:r>
                  <w:r>
                    <w:rPr>
                      <w:spacing w:val="-16"/>
                      <w:w w:val="125"/>
                    </w:rPr>
                    <w:t> </w:t>
                  </w:r>
                  <w:r>
                    <w:rPr>
                      <w:rFonts w:ascii="Menlo"/>
                      <w:i/>
                      <w:spacing w:val="-19"/>
                      <w:w w:val="175"/>
                    </w:rPr>
                    <w:t>M</w:t>
                  </w:r>
                </w:p>
              </w:txbxContent>
            </v:textbox>
            <w10:wrap type="none"/>
          </v:shape>
        </w:pict>
      </w:r>
      <w:r>
        <w:rPr>
          <w:w w:val="110"/>
          <w:sz w:val="16"/>
        </w:rPr>
        <w:t>MSE</w:t>
      </w:r>
    </w:p>
    <w:p>
      <w:pPr>
        <w:spacing w:line="166" w:lineRule="exact" w:before="0"/>
        <w:ind w:left="1062" w:right="0" w:firstLine="0"/>
        <w:jc w:val="left"/>
        <w:rPr>
          <w:sz w:val="16"/>
        </w:rPr>
      </w:pPr>
      <w:r>
        <w:rPr>
          <w:w w:val="110"/>
          <w:sz w:val="16"/>
        </w:rPr>
        <w:t>model class</w:t>
      </w:r>
    </w:p>
    <w:p>
      <w:pPr>
        <w:spacing w:line="166" w:lineRule="exact" w:before="70"/>
        <w:ind w:left="793" w:right="0" w:firstLine="0"/>
        <w:jc w:val="left"/>
        <w:rPr>
          <w:sz w:val="16"/>
        </w:rPr>
      </w:pPr>
      <w:r>
        <w:rPr/>
        <w:br w:type="column"/>
      </w:r>
      <w:r>
        <w:rPr>
          <w:w w:val="110"/>
          <w:sz w:val="16"/>
        </w:rPr>
        <w:t>DA</w:t>
      </w:r>
    </w:p>
    <w:p>
      <w:pPr>
        <w:spacing w:line="166" w:lineRule="exact" w:before="0"/>
        <w:ind w:left="793" w:right="0" w:firstLine="0"/>
        <w:jc w:val="left"/>
        <w:rPr>
          <w:sz w:val="16"/>
        </w:rPr>
      </w:pPr>
      <w:r>
        <w:rPr/>
        <w:pict>
          <v:shape style="position:absolute;margin-left:165.792999pt;margin-top:-5.781646pt;width:37.2pt;height:20.75pt;mso-position-horizontal-relative:page;mso-position-vertical-relative:paragraph;z-index:251908096" type="#_x0000_t202" filled="false" stroked="false">
            <v:textbox inset="0,0,0,0">
              <w:txbxContent>
                <w:p>
                  <w:pPr>
                    <w:pStyle w:val="BodyText"/>
                    <w:spacing w:line="242" w:lineRule="exact"/>
                    <w:rPr>
                      <w:rFonts w:ascii="Menlo"/>
                      <w:i/>
                    </w:rPr>
                  </w:pPr>
                  <w:r>
                    <w:rPr>
                      <w:w w:val="125"/>
                    </w:rPr>
                    <w:t>and </w:t>
                  </w:r>
                  <w:r>
                    <w:rPr>
                      <w:rFonts w:ascii="Menlo"/>
                      <w:i/>
                      <w:spacing w:val="-19"/>
                      <w:w w:val="175"/>
                    </w:rPr>
                    <w:t>M</w:t>
                  </w:r>
                </w:p>
              </w:txbxContent>
            </v:textbox>
            <w10:wrap type="none"/>
          </v:shape>
        </w:pict>
      </w:r>
      <w:r>
        <w:rPr>
          <w:w w:val="110"/>
          <w:sz w:val="16"/>
        </w:rPr>
        <w:t>model class</w:t>
      </w:r>
    </w:p>
    <w:p>
      <w:pPr>
        <w:pStyle w:val="BodyText"/>
        <w:spacing w:before="82"/>
        <w:ind w:left="49"/>
      </w:pPr>
      <w:r>
        <w:rPr/>
        <w:br w:type="column"/>
      </w:r>
      <w:r>
        <w:rPr>
          <w:w w:val="105"/>
        </w:rPr>
        <w:t>denote the MSE-optimal and DA-optimal models from a</w:t>
      </w:r>
    </w:p>
    <w:p>
      <w:pPr>
        <w:spacing w:after="0"/>
        <w:sectPr>
          <w:type w:val="continuous"/>
          <w:pgSz w:w="12240" w:h="15840"/>
          <w:pgMar w:top="1500" w:bottom="1020" w:left="1320" w:right="300"/>
          <w:cols w:num="3" w:equalWidth="0">
            <w:col w:w="1907" w:space="40"/>
            <w:col w:w="1638" w:space="39"/>
            <w:col w:w="6996"/>
          </w:cols>
        </w:sectPr>
      </w:pPr>
    </w:p>
    <w:p>
      <w:pPr>
        <w:pStyle w:val="BodyText"/>
        <w:spacing w:before="97"/>
        <w:ind w:left="120"/>
        <w:rPr>
          <w:sz w:val="16"/>
        </w:rPr>
      </w:pPr>
      <w:r>
        <w:rPr/>
        <w:pict>
          <v:shape style="position:absolute;margin-left:497.300995pt;margin-top:13.95016pt;width:42.25pt;height:8pt;mso-position-horizontal-relative:page;mso-position-vertical-relative:paragraph;z-index:-259733504" type="#_x0000_t202" filled="false" stroked="false">
            <v:textbox inset="0,0,0,0">
              <w:txbxContent>
                <w:p>
                  <w:pPr>
                    <w:spacing w:line="154" w:lineRule="exact" w:before="0"/>
                    <w:ind w:left="0" w:right="0" w:firstLine="0"/>
                    <w:jc w:val="left"/>
                    <w:rPr>
                      <w:sz w:val="16"/>
                    </w:rPr>
                  </w:pPr>
                  <w:r>
                    <w:rPr>
                      <w:w w:val="110"/>
                      <w:sz w:val="16"/>
                    </w:rPr>
                    <w:t>model class</w:t>
                  </w:r>
                </w:p>
              </w:txbxContent>
            </v:textbox>
            <w10:wrap type="none"/>
          </v:shape>
        </w:pict>
      </w:r>
      <w:r>
        <w:rPr>
          <w:w w:val="110"/>
        </w:rPr>
        <w:t>particular model class. After identifying optimal models, the performances of </w:t>
      </w:r>
      <w:r>
        <w:rPr>
          <w:rFonts w:ascii="Menlo"/>
          <w:i/>
          <w:w w:val="110"/>
        </w:rPr>
        <w:t>M</w:t>
      </w:r>
      <w:r>
        <w:rPr>
          <w:w w:val="110"/>
          <w:position w:val="9"/>
          <w:sz w:val="16"/>
        </w:rPr>
        <w:t>MSE</w:t>
      </w:r>
    </w:p>
    <w:p>
      <w:pPr>
        <w:spacing w:after="0"/>
        <w:rPr>
          <w:sz w:val="16"/>
        </w:rPr>
        <w:sectPr>
          <w:type w:val="continuous"/>
          <w:pgSz w:w="12240" w:h="15840"/>
          <w:pgMar w:top="1500" w:bottom="1020" w:left="1320" w:right="300"/>
        </w:sectPr>
      </w:pPr>
    </w:p>
    <w:p>
      <w:pPr>
        <w:spacing w:line="166" w:lineRule="exact" w:before="141"/>
        <w:ind w:left="849" w:right="0" w:firstLine="0"/>
        <w:jc w:val="left"/>
        <w:rPr>
          <w:sz w:val="16"/>
        </w:rPr>
      </w:pPr>
      <w:r>
        <w:rPr/>
        <w:pict>
          <v:shape style="position:absolute;margin-left:72pt;margin-top:9.592499pt;width:36.450pt;height:20.75pt;mso-position-horizontal-relative:page;mso-position-vertical-relative:paragraph;z-index:251910144" type="#_x0000_t202" filled="false" stroked="false">
            <v:textbox inset="0,0,0,0">
              <w:txbxContent>
                <w:p>
                  <w:pPr>
                    <w:pStyle w:val="BodyText"/>
                    <w:spacing w:line="242" w:lineRule="exact"/>
                    <w:rPr>
                      <w:rFonts w:ascii="Menlo"/>
                      <w:i/>
                    </w:rPr>
                  </w:pPr>
                  <w:r>
                    <w:rPr>
                      <w:w w:val="125"/>
                    </w:rPr>
                    <w:t>and</w:t>
                  </w:r>
                  <w:r>
                    <w:rPr>
                      <w:spacing w:val="-27"/>
                      <w:w w:val="125"/>
                    </w:rPr>
                    <w:t> </w:t>
                  </w:r>
                  <w:r>
                    <w:rPr>
                      <w:rFonts w:ascii="Menlo"/>
                      <w:i/>
                      <w:spacing w:val="-20"/>
                      <w:w w:val="175"/>
                    </w:rPr>
                    <w:t>M</w:t>
                  </w:r>
                </w:p>
              </w:txbxContent>
            </v:textbox>
            <w10:wrap type="none"/>
          </v:shape>
        </w:pict>
      </w:r>
      <w:r>
        <w:rPr>
          <w:w w:val="110"/>
          <w:sz w:val="16"/>
        </w:rPr>
        <w:t>DA</w:t>
      </w:r>
    </w:p>
    <w:p>
      <w:pPr>
        <w:spacing w:line="166" w:lineRule="exact" w:before="0"/>
        <w:ind w:left="849" w:right="0" w:firstLine="0"/>
        <w:jc w:val="left"/>
        <w:rPr>
          <w:sz w:val="16"/>
        </w:rPr>
      </w:pPr>
      <w:r>
        <w:rPr>
          <w:w w:val="110"/>
          <w:sz w:val="16"/>
        </w:rPr>
        <w:t>model class</w:t>
      </w:r>
    </w:p>
    <w:p>
      <w:pPr>
        <w:pStyle w:val="BodyText"/>
        <w:spacing w:before="153"/>
        <w:ind w:left="34"/>
      </w:pPr>
      <w:r>
        <w:rPr/>
        <w:br w:type="column"/>
      </w:r>
      <w:r>
        <w:rPr>
          <w:w w:val="105"/>
        </w:rPr>
        <w:t>on the test set will be proxies of the performance of the specified model class</w:t>
      </w:r>
    </w:p>
    <w:p>
      <w:pPr>
        <w:spacing w:after="0"/>
        <w:sectPr>
          <w:type w:val="continuous"/>
          <w:pgSz w:w="12240" w:h="15840"/>
          <w:pgMar w:top="1500" w:bottom="1020" w:left="1320" w:right="300"/>
          <w:cols w:num="2" w:equalWidth="0">
            <w:col w:w="1694" w:space="40"/>
            <w:col w:w="8886"/>
          </w:cols>
        </w:sectPr>
      </w:pPr>
    </w:p>
    <w:p>
      <w:pPr>
        <w:pStyle w:val="BodyText"/>
        <w:spacing w:line="376" w:lineRule="auto" w:before="112"/>
        <w:ind w:left="120" w:right="1137"/>
        <w:jc w:val="both"/>
      </w:pPr>
      <w:r>
        <w:rPr>
          <w:w w:val="105"/>
        </w:rPr>
        <w:t>on the prediction task. Note that these optimal models can </w:t>
      </w:r>
      <w:r>
        <w:rPr>
          <w:spacing w:val="3"/>
          <w:w w:val="105"/>
        </w:rPr>
        <w:t>be </w:t>
      </w:r>
      <w:r>
        <w:rPr>
          <w:w w:val="105"/>
        </w:rPr>
        <w:t>identify completely without the test set, therefore, evaluating them on the test set mimics real-world environment: some- one builds and trains a model at time </w:t>
      </w:r>
      <w:r>
        <w:rPr>
          <w:i/>
          <w:w w:val="105"/>
        </w:rPr>
        <w:t>t </w:t>
      </w:r>
      <w:r>
        <w:rPr>
          <w:w w:val="105"/>
        </w:rPr>
        <w:t>using all information </w:t>
      </w:r>
      <w:r>
        <w:rPr>
          <w:spacing w:val="-3"/>
          <w:w w:val="105"/>
        </w:rPr>
        <w:t>available  </w:t>
      </w:r>
      <w:r>
        <w:rPr>
          <w:w w:val="105"/>
        </w:rPr>
        <w:t>up to time </w:t>
      </w:r>
      <w:r>
        <w:rPr>
          <w:i/>
          <w:w w:val="105"/>
        </w:rPr>
        <w:t>t</w:t>
      </w:r>
      <w:r>
        <w:rPr>
          <w:w w:val="105"/>
        </w:rPr>
        <w:t>,  then   the model is implemented on company’s server and used in production after </w:t>
      </w:r>
      <w:r>
        <w:rPr>
          <w:spacing w:val="-3"/>
          <w:w w:val="105"/>
        </w:rPr>
        <w:t>day </w:t>
      </w:r>
      <w:r>
        <w:rPr>
          <w:i/>
          <w:w w:val="105"/>
        </w:rPr>
        <w:t>t</w:t>
      </w:r>
      <w:r>
        <w:rPr>
          <w:w w:val="105"/>
        </w:rPr>
        <w:t>. What traders really care about is the predictive model’s performance after </w:t>
      </w:r>
      <w:r>
        <w:rPr>
          <w:spacing w:val="-3"/>
          <w:w w:val="105"/>
        </w:rPr>
        <w:t>day </w:t>
      </w:r>
      <w:r>
        <w:rPr>
          <w:i/>
          <w:w w:val="105"/>
        </w:rPr>
        <w:t>t</w:t>
      </w:r>
      <w:r>
        <w:rPr>
          <w:w w:val="105"/>
        </w:rPr>
        <w:t>, called test time performance, since the test time performance is directly related to the profitability of </w:t>
      </w:r>
      <w:r>
        <w:rPr>
          <w:spacing w:val="-3"/>
          <w:w w:val="105"/>
        </w:rPr>
        <w:t>any </w:t>
      </w:r>
      <w:r>
        <w:rPr>
          <w:w w:val="105"/>
        </w:rPr>
        <w:t>trading algorithms built on this predictive model. Therefore, one model’s performance on the</w:t>
      </w:r>
      <w:r>
        <w:rPr>
          <w:spacing w:val="13"/>
          <w:w w:val="105"/>
        </w:rPr>
        <w:t> </w:t>
      </w:r>
      <w:r>
        <w:rPr>
          <w:w w:val="105"/>
        </w:rPr>
        <w:t>test</w:t>
      </w:r>
      <w:r>
        <w:rPr>
          <w:spacing w:val="14"/>
          <w:w w:val="105"/>
        </w:rPr>
        <w:t> </w:t>
      </w:r>
      <w:r>
        <w:rPr>
          <w:w w:val="105"/>
        </w:rPr>
        <w:t>set</w:t>
      </w:r>
      <w:r>
        <w:rPr>
          <w:spacing w:val="14"/>
          <w:w w:val="105"/>
        </w:rPr>
        <w:t> </w:t>
      </w:r>
      <w:r>
        <w:rPr>
          <w:w w:val="105"/>
        </w:rPr>
        <w:t>is</w:t>
      </w:r>
      <w:r>
        <w:rPr>
          <w:spacing w:val="13"/>
          <w:w w:val="105"/>
        </w:rPr>
        <w:t> </w:t>
      </w:r>
      <w:r>
        <w:rPr>
          <w:w w:val="105"/>
        </w:rPr>
        <w:t>a</w:t>
      </w:r>
      <w:r>
        <w:rPr>
          <w:spacing w:val="14"/>
          <w:w w:val="105"/>
        </w:rPr>
        <w:t> </w:t>
      </w:r>
      <w:r>
        <w:rPr>
          <w:w w:val="105"/>
        </w:rPr>
        <w:t>fair</w:t>
      </w:r>
      <w:r>
        <w:rPr>
          <w:spacing w:val="14"/>
          <w:w w:val="105"/>
        </w:rPr>
        <w:t> </w:t>
      </w:r>
      <w:r>
        <w:rPr>
          <w:w w:val="105"/>
        </w:rPr>
        <w:t>proxy</w:t>
      </w:r>
      <w:r>
        <w:rPr>
          <w:spacing w:val="14"/>
          <w:w w:val="105"/>
        </w:rPr>
        <w:t> </w:t>
      </w:r>
      <w:r>
        <w:rPr>
          <w:w w:val="105"/>
        </w:rPr>
        <w:t>for</w:t>
      </w:r>
      <w:r>
        <w:rPr>
          <w:spacing w:val="13"/>
          <w:w w:val="105"/>
        </w:rPr>
        <w:t> </w:t>
      </w:r>
      <w:r>
        <w:rPr>
          <w:w w:val="105"/>
        </w:rPr>
        <w:t>the</w:t>
      </w:r>
      <w:r>
        <w:rPr>
          <w:spacing w:val="14"/>
          <w:w w:val="105"/>
        </w:rPr>
        <w:t> </w:t>
      </w:r>
      <w:r>
        <w:rPr>
          <w:w w:val="105"/>
        </w:rPr>
        <w:t>business</w:t>
      </w:r>
      <w:r>
        <w:rPr>
          <w:spacing w:val="14"/>
          <w:w w:val="105"/>
        </w:rPr>
        <w:t> </w:t>
      </w:r>
      <w:r>
        <w:rPr>
          <w:spacing w:val="-3"/>
          <w:w w:val="105"/>
        </w:rPr>
        <w:t>value</w:t>
      </w:r>
      <w:r>
        <w:rPr>
          <w:spacing w:val="14"/>
          <w:w w:val="105"/>
        </w:rPr>
        <w:t> </w:t>
      </w:r>
      <w:r>
        <w:rPr>
          <w:w w:val="105"/>
        </w:rPr>
        <w:t>of</w:t>
      </w:r>
      <w:r>
        <w:rPr>
          <w:spacing w:val="13"/>
          <w:w w:val="105"/>
        </w:rPr>
        <w:t> </w:t>
      </w:r>
      <w:r>
        <w:rPr>
          <w:w w:val="105"/>
        </w:rPr>
        <w:t>this</w:t>
      </w:r>
      <w:r>
        <w:rPr>
          <w:spacing w:val="14"/>
          <w:w w:val="105"/>
        </w:rPr>
        <w:t> </w:t>
      </w:r>
      <w:r>
        <w:rPr>
          <w:w w:val="105"/>
        </w:rPr>
        <w:t>model</w:t>
      </w:r>
      <w:r>
        <w:rPr>
          <w:spacing w:val="14"/>
          <w:w w:val="105"/>
        </w:rPr>
        <w:t> </w:t>
      </w:r>
      <w:r>
        <w:rPr>
          <w:w w:val="105"/>
        </w:rPr>
        <w:t>in</w:t>
      </w:r>
      <w:r>
        <w:rPr>
          <w:spacing w:val="14"/>
          <w:w w:val="105"/>
        </w:rPr>
        <w:t> </w:t>
      </w:r>
      <w:r>
        <w:rPr>
          <w:w w:val="105"/>
        </w:rPr>
        <w:t>real-world.</w:t>
      </w:r>
    </w:p>
    <w:p>
      <w:pPr>
        <w:pStyle w:val="BodyText"/>
        <w:rPr>
          <w:sz w:val="35"/>
        </w:rPr>
      </w:pPr>
    </w:p>
    <w:p>
      <w:pPr>
        <w:pStyle w:val="Heading2"/>
        <w:numPr>
          <w:ilvl w:val="1"/>
          <w:numId w:val="5"/>
        </w:numPr>
        <w:tabs>
          <w:tab w:pos="856" w:val="left" w:leader="none"/>
        </w:tabs>
        <w:spacing w:line="400" w:lineRule="auto" w:before="1" w:after="0"/>
        <w:ind w:left="855" w:right="1137" w:hanging="736"/>
        <w:jc w:val="both"/>
      </w:pPr>
      <w:bookmarkStart w:name="Baseline Models: The Naive Predictor and" w:id="143"/>
      <w:bookmarkEnd w:id="143"/>
      <w:r>
        <w:rPr>
          <w:b w:val="0"/>
        </w:rPr>
      </w:r>
      <w:bookmarkStart w:name="_bookmark79" w:id="144"/>
      <w:bookmarkEnd w:id="144"/>
      <w:r>
        <w:rPr>
          <w:b w:val="0"/>
        </w:rPr>
      </w:r>
      <w:bookmarkStart w:name="_bookmark79" w:id="145"/>
      <w:bookmarkEnd w:id="145"/>
      <w:r>
        <w:rPr>
          <w:w w:val="115"/>
        </w:rPr>
        <w:t>Baseline</w:t>
      </w:r>
      <w:r>
        <w:rPr>
          <w:w w:val="115"/>
        </w:rPr>
        <w:t> Models: The Naive Predictor and Moving Average Predictors</w:t>
      </w:r>
    </w:p>
    <w:p>
      <w:pPr>
        <w:pStyle w:val="BodyText"/>
        <w:spacing w:line="376" w:lineRule="auto" w:before="87"/>
        <w:ind w:left="120" w:right="1136" w:firstLine="234"/>
        <w:jc w:val="both"/>
      </w:pPr>
      <w:r>
        <w:rPr>
          <w:spacing w:val="-10"/>
          <w:w w:val="105"/>
        </w:rPr>
        <w:t>To </w:t>
      </w:r>
      <w:r>
        <w:rPr>
          <w:w w:val="105"/>
        </w:rPr>
        <w:t>answer the first research question, whether crude oil returns are predictable, </w:t>
      </w:r>
      <w:r>
        <w:rPr>
          <w:spacing w:val="-4"/>
          <w:w w:val="105"/>
        </w:rPr>
        <w:t>we </w:t>
      </w:r>
      <w:r>
        <w:rPr>
          <w:w w:val="105"/>
        </w:rPr>
        <w:t>need  to firstly define several dummy models for benchmarking purpose. Recall that this paper defines </w:t>
      </w:r>
      <w:r>
        <w:rPr>
          <w:spacing w:val="-5"/>
          <w:w w:val="105"/>
        </w:rPr>
        <w:t>two </w:t>
      </w:r>
      <w:r>
        <w:rPr>
          <w:w w:val="105"/>
        </w:rPr>
        <w:t>separate information</w:t>
      </w:r>
      <w:r>
        <w:rPr>
          <w:spacing w:val="5"/>
          <w:w w:val="105"/>
        </w:rPr>
        <w:t> </w:t>
      </w:r>
      <w:r>
        <w:rPr>
          <w:w w:val="105"/>
        </w:rPr>
        <w:t>sets:</w:t>
      </w:r>
    </w:p>
    <w:p>
      <w:pPr>
        <w:pStyle w:val="ListParagraph"/>
        <w:numPr>
          <w:ilvl w:val="0"/>
          <w:numId w:val="7"/>
        </w:numPr>
        <w:tabs>
          <w:tab w:pos="706" w:val="left" w:leader="none"/>
        </w:tabs>
        <w:spacing w:line="240" w:lineRule="auto" w:before="200" w:after="0"/>
        <w:ind w:left="705" w:right="0" w:hanging="238"/>
        <w:jc w:val="left"/>
        <w:rPr>
          <w:sz w:val="24"/>
        </w:rPr>
      </w:pPr>
      <w:r>
        <w:rPr>
          <w:w w:val="105"/>
          <w:sz w:val="24"/>
        </w:rPr>
        <w:t>Ω</w:t>
      </w:r>
      <w:r>
        <w:rPr>
          <w:w w:val="105"/>
          <w:sz w:val="24"/>
          <w:vertAlign w:val="subscript"/>
        </w:rPr>
        <w:t>partial</w:t>
      </w:r>
      <w:r>
        <w:rPr>
          <w:w w:val="105"/>
          <w:sz w:val="24"/>
          <w:vertAlign w:val="baseline"/>
        </w:rPr>
        <w:t> denotes the information set containing historical returns</w:t>
      </w:r>
      <w:r>
        <w:rPr>
          <w:spacing w:val="12"/>
          <w:w w:val="105"/>
          <w:sz w:val="24"/>
          <w:vertAlign w:val="baseline"/>
        </w:rPr>
        <w:t> </w:t>
      </w:r>
      <w:r>
        <w:rPr>
          <w:spacing w:val="-4"/>
          <w:w w:val="105"/>
          <w:sz w:val="24"/>
          <w:vertAlign w:val="baseline"/>
        </w:rPr>
        <w:t>only.</w:t>
      </w:r>
    </w:p>
    <w:p>
      <w:pPr>
        <w:pStyle w:val="ListParagraph"/>
        <w:numPr>
          <w:ilvl w:val="0"/>
          <w:numId w:val="7"/>
        </w:numPr>
        <w:tabs>
          <w:tab w:pos="706" w:val="left" w:leader="none"/>
        </w:tabs>
        <w:spacing w:line="369" w:lineRule="auto" w:before="352" w:after="0"/>
        <w:ind w:left="705" w:right="1136" w:hanging="237"/>
        <w:jc w:val="left"/>
        <w:rPr>
          <w:sz w:val="24"/>
        </w:rPr>
      </w:pPr>
      <w:r>
        <w:rPr>
          <w:w w:val="105"/>
          <w:sz w:val="24"/>
        </w:rPr>
        <w:t>Ω</w:t>
      </w:r>
      <w:r>
        <w:rPr>
          <w:w w:val="105"/>
          <w:sz w:val="24"/>
          <w:vertAlign w:val="subscript"/>
        </w:rPr>
        <w:t>complete</w:t>
      </w:r>
      <w:r>
        <w:rPr>
          <w:w w:val="105"/>
          <w:sz w:val="24"/>
          <w:vertAlign w:val="baseline"/>
        </w:rPr>
        <w:t> denotes the information set consisting of both historical returns and news sentiments.</w:t>
      </w:r>
    </w:p>
    <w:p>
      <w:pPr>
        <w:pStyle w:val="BodyText"/>
        <w:spacing w:line="376" w:lineRule="auto" w:before="209"/>
        <w:ind w:left="120" w:right="1137"/>
        <w:jc w:val="both"/>
      </w:pPr>
      <w:r>
        <w:rPr>
          <w:w w:val="105"/>
        </w:rPr>
        <w:t>Predictive models based on Ω</w:t>
      </w:r>
      <w:r>
        <w:rPr>
          <w:w w:val="105"/>
          <w:vertAlign w:val="subscript"/>
        </w:rPr>
        <w:t>partial</w:t>
      </w:r>
      <w:r>
        <w:rPr>
          <w:w w:val="105"/>
          <w:vertAlign w:val="baseline"/>
        </w:rPr>
        <w:t>  only use 31 lagged returns to predict future returns,       in contrast, models based on Ω</w:t>
      </w:r>
      <w:r>
        <w:rPr>
          <w:w w:val="105"/>
          <w:vertAlign w:val="subscript"/>
        </w:rPr>
        <w:t>partial</w:t>
      </w:r>
      <w:r>
        <w:rPr>
          <w:w w:val="105"/>
          <w:vertAlign w:val="baseline"/>
        </w:rPr>
        <w:t> utilizes all 416 features including lagged returns and features extracted from news</w:t>
      </w:r>
      <w:r>
        <w:rPr>
          <w:spacing w:val="59"/>
          <w:w w:val="105"/>
          <w:vertAlign w:val="baseline"/>
        </w:rPr>
        <w:t> </w:t>
      </w:r>
      <w:r>
        <w:rPr>
          <w:w w:val="105"/>
          <w:vertAlign w:val="baseline"/>
        </w:rPr>
        <w:t>sentiments.</w:t>
      </w:r>
    </w:p>
    <w:p>
      <w:pPr>
        <w:spacing w:after="0" w:line="376" w:lineRule="auto"/>
        <w:jc w:val="both"/>
        <w:sectPr>
          <w:type w:val="continuous"/>
          <w:pgSz w:w="12240" w:h="15840"/>
          <w:pgMar w:top="1500" w:bottom="1020" w:left="1320" w:right="300"/>
        </w:sectPr>
      </w:pPr>
    </w:p>
    <w:p>
      <w:pPr>
        <w:pStyle w:val="BodyText"/>
        <w:spacing w:line="374" w:lineRule="auto" w:before="35"/>
        <w:ind w:left="120" w:right="1138" w:firstLine="234"/>
        <w:jc w:val="both"/>
      </w:pPr>
      <w:r>
        <w:rPr>
          <w:w w:val="105"/>
        </w:rPr>
        <w:t>If a model </w:t>
      </w:r>
      <w:r>
        <w:rPr>
          <w:rFonts w:ascii="Menlo" w:hAnsi="Menlo"/>
          <w:i/>
          <w:w w:val="170"/>
        </w:rPr>
        <w:t>M</w:t>
      </w:r>
      <w:r>
        <w:rPr>
          <w:rFonts w:ascii="Menlo" w:hAnsi="Menlo"/>
          <w:i/>
          <w:spacing w:val="-182"/>
          <w:w w:val="170"/>
        </w:rPr>
        <w:t> </w:t>
      </w:r>
      <w:r>
        <w:rPr>
          <w:w w:val="105"/>
        </w:rPr>
        <w:t>based on Ω </w:t>
      </w:r>
      <w:r>
        <w:rPr>
          <w:rFonts w:ascii="Menlo" w:hAnsi="Menlo"/>
          <w:i/>
          <w:w w:val="105"/>
        </w:rPr>
        <w:t>∈ {</w:t>
      </w:r>
      <w:r>
        <w:rPr>
          <w:w w:val="105"/>
        </w:rPr>
        <w:t>Ω</w:t>
      </w:r>
      <w:r>
        <w:rPr>
          <w:w w:val="105"/>
          <w:vertAlign w:val="subscript"/>
        </w:rPr>
        <w:t>partial</w:t>
      </w:r>
      <w:r>
        <w:rPr>
          <w:i/>
          <w:w w:val="105"/>
          <w:vertAlign w:val="baseline"/>
        </w:rPr>
        <w:t>, </w:t>
      </w:r>
      <w:r>
        <w:rPr>
          <w:w w:val="105"/>
          <w:vertAlign w:val="baseline"/>
        </w:rPr>
        <w:t>Ω</w:t>
      </w:r>
      <w:r>
        <w:rPr>
          <w:w w:val="105"/>
          <w:vertAlign w:val="subscript"/>
        </w:rPr>
        <w:t>partial</w:t>
      </w:r>
      <w:r>
        <w:rPr>
          <w:rFonts w:ascii="Menlo" w:hAnsi="Menlo"/>
          <w:i/>
          <w:w w:val="105"/>
          <w:vertAlign w:val="baseline"/>
        </w:rPr>
        <w:t>} </w:t>
      </w:r>
      <w:r>
        <w:rPr>
          <w:w w:val="105"/>
          <w:vertAlign w:val="baseline"/>
        </w:rPr>
        <w:t>fails to out-perform baseline models on the test set, then </w:t>
      </w:r>
      <w:r>
        <w:rPr>
          <w:spacing w:val="-4"/>
          <w:w w:val="105"/>
          <w:vertAlign w:val="baseline"/>
        </w:rPr>
        <w:t>we </w:t>
      </w:r>
      <w:r>
        <w:rPr>
          <w:spacing w:val="-3"/>
          <w:w w:val="105"/>
          <w:vertAlign w:val="baseline"/>
        </w:rPr>
        <w:t>may </w:t>
      </w:r>
      <w:r>
        <w:rPr>
          <w:w w:val="105"/>
          <w:vertAlign w:val="baseline"/>
        </w:rPr>
        <w:t>conclude the crude oil market is efficient (i.e., unpredictable) with respect to this model and information set Ω.</w:t>
      </w:r>
    </w:p>
    <w:p>
      <w:pPr>
        <w:pStyle w:val="BodyText"/>
        <w:spacing w:line="374" w:lineRule="auto" w:before="2"/>
        <w:ind w:left="119" w:right="1137" w:firstLine="234"/>
        <w:jc w:val="both"/>
      </w:pPr>
      <w:r>
        <w:rPr>
          <w:w w:val="105"/>
        </w:rPr>
        <w:t>The simplest model is a </w:t>
      </w:r>
      <w:r>
        <w:rPr>
          <w:b/>
          <w:w w:val="105"/>
        </w:rPr>
        <w:t>naive  predictor</w:t>
      </w:r>
      <w:r>
        <w:rPr>
          <w:w w:val="105"/>
        </w:rPr>
        <w:t>,  </w:t>
      </w:r>
      <w:r>
        <w:rPr>
          <w:rFonts w:ascii="Menlo"/>
          <w:i/>
          <w:w w:val="105"/>
        </w:rPr>
        <w:t>M</w:t>
      </w:r>
      <w:r>
        <w:rPr>
          <w:w w:val="105"/>
          <w:vertAlign w:val="subscript"/>
        </w:rPr>
        <w:t>naive</w:t>
      </w:r>
      <w:r>
        <w:rPr>
          <w:w w:val="105"/>
          <w:vertAlign w:val="baseline"/>
        </w:rPr>
        <w:t>,  based on the martingale assumption    on crude oil prices. This model assumes the close spot price </w:t>
      </w:r>
      <w:r>
        <w:rPr>
          <w:i/>
          <w:w w:val="105"/>
          <w:vertAlign w:val="baseline"/>
        </w:rPr>
        <w:t>p</w:t>
      </w:r>
      <w:r>
        <w:rPr>
          <w:i/>
          <w:w w:val="105"/>
          <w:vertAlign w:val="subscript"/>
        </w:rPr>
        <w:t>t</w:t>
      </w:r>
      <w:r>
        <w:rPr>
          <w:i/>
          <w:w w:val="105"/>
          <w:vertAlign w:val="baseline"/>
        </w:rPr>
        <w:t> </w:t>
      </w:r>
      <w:r>
        <w:rPr>
          <w:w w:val="105"/>
          <w:vertAlign w:val="baseline"/>
        </w:rPr>
        <w:t>on </w:t>
      </w:r>
      <w:r>
        <w:rPr>
          <w:spacing w:val="-3"/>
          <w:w w:val="105"/>
          <w:vertAlign w:val="baseline"/>
        </w:rPr>
        <w:t>day </w:t>
      </w:r>
      <w:r>
        <w:rPr>
          <w:i/>
          <w:w w:val="105"/>
          <w:vertAlign w:val="baseline"/>
        </w:rPr>
        <w:t>t </w:t>
      </w:r>
      <w:r>
        <w:rPr>
          <w:w w:val="105"/>
          <w:vertAlign w:val="baseline"/>
        </w:rPr>
        <w:t>to </w:t>
      </w:r>
      <w:r>
        <w:rPr>
          <w:spacing w:val="3"/>
          <w:w w:val="105"/>
          <w:vertAlign w:val="baseline"/>
        </w:rPr>
        <w:t>be </w:t>
      </w:r>
      <w:r>
        <w:rPr>
          <w:w w:val="105"/>
          <w:vertAlign w:val="baseline"/>
        </w:rPr>
        <w:t>exactly the close</w:t>
      </w:r>
      <w:r>
        <w:rPr>
          <w:spacing w:val="21"/>
          <w:w w:val="105"/>
          <w:vertAlign w:val="baseline"/>
        </w:rPr>
        <w:t> </w:t>
      </w:r>
      <w:r>
        <w:rPr>
          <w:w w:val="105"/>
          <w:vertAlign w:val="baseline"/>
        </w:rPr>
        <w:t>price</w:t>
      </w:r>
      <w:r>
        <w:rPr>
          <w:spacing w:val="21"/>
          <w:w w:val="105"/>
          <w:vertAlign w:val="baseline"/>
        </w:rPr>
        <w:t> </w:t>
      </w:r>
      <w:r>
        <w:rPr>
          <w:w w:val="105"/>
          <w:vertAlign w:val="baseline"/>
        </w:rPr>
        <w:t>on</w:t>
      </w:r>
      <w:r>
        <w:rPr>
          <w:spacing w:val="22"/>
          <w:w w:val="105"/>
          <w:vertAlign w:val="baseline"/>
        </w:rPr>
        <w:t> </w:t>
      </w:r>
      <w:r>
        <w:rPr>
          <w:w w:val="105"/>
          <w:vertAlign w:val="baseline"/>
        </w:rPr>
        <w:t>the</w:t>
      </w:r>
      <w:r>
        <w:rPr>
          <w:spacing w:val="21"/>
          <w:w w:val="105"/>
          <w:vertAlign w:val="baseline"/>
        </w:rPr>
        <w:t> </w:t>
      </w:r>
      <w:r>
        <w:rPr>
          <w:w w:val="105"/>
          <w:vertAlign w:val="baseline"/>
        </w:rPr>
        <w:t>previous</w:t>
      </w:r>
      <w:r>
        <w:rPr>
          <w:spacing w:val="22"/>
          <w:w w:val="105"/>
          <w:vertAlign w:val="baseline"/>
        </w:rPr>
        <w:t> </w:t>
      </w:r>
      <w:r>
        <w:rPr>
          <w:spacing w:val="-7"/>
          <w:w w:val="105"/>
          <w:vertAlign w:val="baseline"/>
        </w:rPr>
        <w:t>day. </w:t>
      </w:r>
      <w:r>
        <w:rPr>
          <w:w w:val="105"/>
          <w:vertAlign w:val="baseline"/>
        </w:rPr>
        <w:t>Therefore,</w:t>
      </w:r>
      <w:r>
        <w:rPr>
          <w:spacing w:val="21"/>
          <w:w w:val="105"/>
          <w:vertAlign w:val="baseline"/>
        </w:rPr>
        <w:t> </w:t>
      </w:r>
      <w:r>
        <w:rPr>
          <w:rFonts w:ascii="Menlo"/>
          <w:i/>
          <w:w w:val="105"/>
          <w:vertAlign w:val="baseline"/>
        </w:rPr>
        <w:t>M</w:t>
      </w:r>
      <w:r>
        <w:rPr>
          <w:w w:val="105"/>
          <w:vertAlign w:val="subscript"/>
        </w:rPr>
        <w:t>naive</w:t>
      </w:r>
      <w:r>
        <w:rPr>
          <w:spacing w:val="32"/>
          <w:w w:val="105"/>
          <w:vertAlign w:val="baseline"/>
        </w:rPr>
        <w:t> </w:t>
      </w:r>
      <w:r>
        <w:rPr>
          <w:w w:val="105"/>
          <w:vertAlign w:val="baseline"/>
        </w:rPr>
        <w:t>is</w:t>
      </w:r>
      <w:r>
        <w:rPr>
          <w:spacing w:val="22"/>
          <w:w w:val="105"/>
          <w:vertAlign w:val="baseline"/>
        </w:rPr>
        <w:t> </w:t>
      </w:r>
      <w:r>
        <w:rPr>
          <w:w w:val="105"/>
          <w:vertAlign w:val="baseline"/>
        </w:rPr>
        <w:t>predicting</w:t>
      </w:r>
      <w:r>
        <w:rPr>
          <w:spacing w:val="21"/>
          <w:w w:val="105"/>
          <w:vertAlign w:val="baseline"/>
        </w:rPr>
        <w:t> </w:t>
      </w:r>
      <w:r>
        <w:rPr>
          <w:w w:val="105"/>
          <w:vertAlign w:val="baseline"/>
        </w:rPr>
        <w:t>zero</w:t>
      </w:r>
      <w:r>
        <w:rPr>
          <w:spacing w:val="21"/>
          <w:w w:val="105"/>
          <w:vertAlign w:val="baseline"/>
        </w:rPr>
        <w:t> </w:t>
      </w:r>
      <w:r>
        <w:rPr>
          <w:w w:val="105"/>
          <w:vertAlign w:val="baseline"/>
        </w:rPr>
        <w:t>returns</w:t>
      </w:r>
      <w:r>
        <w:rPr>
          <w:spacing w:val="22"/>
          <w:w w:val="105"/>
          <w:vertAlign w:val="baseline"/>
        </w:rPr>
        <w:t> </w:t>
      </w:r>
      <w:r>
        <w:rPr>
          <w:w w:val="105"/>
          <w:vertAlign w:val="baseline"/>
        </w:rPr>
        <w:t>all</w:t>
      </w:r>
      <w:r>
        <w:rPr>
          <w:spacing w:val="21"/>
          <w:w w:val="105"/>
          <w:vertAlign w:val="baseline"/>
        </w:rPr>
        <w:t> </w:t>
      </w:r>
      <w:r>
        <w:rPr>
          <w:w w:val="105"/>
          <w:vertAlign w:val="baseline"/>
        </w:rPr>
        <w:t>the</w:t>
      </w:r>
      <w:r>
        <w:rPr>
          <w:spacing w:val="22"/>
          <w:w w:val="105"/>
          <w:vertAlign w:val="baseline"/>
        </w:rPr>
        <w:t> </w:t>
      </w:r>
      <w:r>
        <w:rPr>
          <w:w w:val="105"/>
          <w:vertAlign w:val="baseline"/>
        </w:rPr>
        <w:t>time.</w:t>
      </w:r>
    </w:p>
    <w:p>
      <w:pPr>
        <w:tabs>
          <w:tab w:pos="8998" w:val="left" w:leader="none"/>
        </w:tabs>
        <w:spacing w:before="354"/>
        <w:ind w:left="3996" w:right="0" w:firstLine="0"/>
        <w:jc w:val="left"/>
        <w:rPr>
          <w:sz w:val="24"/>
        </w:rPr>
      </w:pPr>
      <w:r>
        <w:rPr>
          <w:i/>
          <w:spacing w:val="-39"/>
          <w:w w:val="120"/>
          <w:sz w:val="24"/>
        </w:rPr>
        <w:t>r</w:t>
      </w:r>
      <w:r>
        <w:rPr>
          <w:spacing w:val="-39"/>
          <w:w w:val="120"/>
          <w:sz w:val="24"/>
        </w:rPr>
        <w:t>ˆ</w:t>
      </w:r>
      <w:r>
        <w:rPr>
          <w:i/>
          <w:spacing w:val="-39"/>
          <w:w w:val="120"/>
          <w:sz w:val="24"/>
          <w:vertAlign w:val="subscript"/>
        </w:rPr>
        <w:t>t</w:t>
      </w:r>
      <w:r>
        <w:rPr>
          <w:i/>
          <w:spacing w:val="-39"/>
          <w:w w:val="120"/>
          <w:sz w:val="24"/>
          <w:vertAlign w:val="baseline"/>
        </w:rPr>
        <w:t>   </w:t>
      </w:r>
      <w:r>
        <w:rPr>
          <w:w w:val="120"/>
          <w:sz w:val="24"/>
          <w:vertAlign w:val="baseline"/>
        </w:rPr>
        <w:t>= </w:t>
      </w:r>
      <w:r>
        <w:rPr>
          <w:rFonts w:ascii="Menlo" w:hAnsi="Menlo"/>
          <w:i/>
          <w:w w:val="120"/>
          <w:sz w:val="24"/>
          <w:vertAlign w:val="baseline"/>
        </w:rPr>
        <w:t>M</w:t>
      </w:r>
      <w:r>
        <w:rPr>
          <w:w w:val="120"/>
          <w:sz w:val="24"/>
          <w:vertAlign w:val="subscript"/>
        </w:rPr>
        <w:t>naive</w:t>
      </w:r>
      <w:r>
        <w:rPr>
          <w:spacing w:val="31"/>
          <w:w w:val="120"/>
          <w:sz w:val="24"/>
          <w:vertAlign w:val="baseline"/>
        </w:rPr>
        <w:t> </w:t>
      </w:r>
      <w:r>
        <w:rPr>
          <w:w w:val="120"/>
          <w:sz w:val="24"/>
          <w:vertAlign w:val="baseline"/>
        </w:rPr>
        <w:t>=</w:t>
      </w:r>
      <w:r>
        <w:rPr>
          <w:spacing w:val="11"/>
          <w:w w:val="120"/>
          <w:sz w:val="24"/>
          <w:vertAlign w:val="baseline"/>
        </w:rPr>
        <w:t> </w:t>
      </w:r>
      <w:r>
        <w:rPr>
          <w:w w:val="120"/>
          <w:sz w:val="24"/>
          <w:vertAlign w:val="baseline"/>
        </w:rPr>
        <w:t>0</w:t>
        <w:tab/>
        <w:t>(5.7)</w:t>
      </w:r>
    </w:p>
    <w:p>
      <w:pPr>
        <w:pStyle w:val="BodyText"/>
        <w:spacing w:before="5"/>
        <w:rPr>
          <w:sz w:val="44"/>
        </w:rPr>
      </w:pPr>
    </w:p>
    <w:p>
      <w:pPr>
        <w:pStyle w:val="BodyText"/>
        <w:spacing w:line="372" w:lineRule="auto"/>
        <w:ind w:left="119" w:right="1137" w:firstLine="234"/>
        <w:jc w:val="both"/>
      </w:pPr>
      <w:r>
        <w:rPr>
          <w:w w:val="110"/>
        </w:rPr>
        <w:t>In addition, </w:t>
      </w:r>
      <w:r>
        <w:rPr>
          <w:spacing w:val="-4"/>
          <w:w w:val="110"/>
        </w:rPr>
        <w:t>we </w:t>
      </w:r>
      <w:r>
        <w:rPr>
          <w:w w:val="110"/>
        </w:rPr>
        <w:t>define other </w:t>
      </w:r>
      <w:r>
        <w:rPr>
          <w:b/>
          <w:w w:val="110"/>
        </w:rPr>
        <w:t>moving-average predictors </w:t>
      </w:r>
      <w:hyperlink w:history="true" w:anchor="_bookmark0">
        <w:r>
          <w:rPr>
            <w:w w:val="110"/>
            <w:vertAlign w:val="superscript"/>
          </w:rPr>
          <w:t>8</w:t>
        </w:r>
      </w:hyperlink>
      <w:r>
        <w:rPr>
          <w:w w:val="110"/>
          <w:vertAlign w:val="baseline"/>
        </w:rPr>
        <w:t>  denoted as </w:t>
      </w:r>
      <w:r>
        <w:rPr>
          <w:rFonts w:ascii="Menlo"/>
          <w:i/>
          <w:w w:val="110"/>
          <w:vertAlign w:val="baseline"/>
        </w:rPr>
        <w:t>M</w:t>
      </w:r>
      <w:r>
        <w:rPr>
          <w:w w:val="110"/>
          <w:vertAlign w:val="subscript"/>
        </w:rPr>
        <w:t>MA(</w:t>
      </w:r>
      <w:r>
        <w:rPr>
          <w:i/>
          <w:w w:val="110"/>
          <w:vertAlign w:val="subscript"/>
        </w:rPr>
        <w:t>k</w:t>
      </w:r>
      <w:r>
        <w:rPr>
          <w:w w:val="110"/>
          <w:vertAlign w:val="subscript"/>
        </w:rPr>
        <w:t>)</w:t>
      </w:r>
      <w:r>
        <w:rPr>
          <w:w w:val="110"/>
          <w:vertAlign w:val="baseline"/>
        </w:rPr>
        <w:t>, where</w:t>
      </w:r>
      <w:r>
        <w:rPr>
          <w:spacing w:val="66"/>
          <w:w w:val="110"/>
          <w:vertAlign w:val="baseline"/>
        </w:rPr>
        <w:t> </w:t>
      </w:r>
      <w:r>
        <w:rPr>
          <w:i/>
          <w:w w:val="110"/>
          <w:vertAlign w:val="baseline"/>
        </w:rPr>
        <w:t>k</w:t>
      </w:r>
      <w:r>
        <w:rPr>
          <w:i/>
          <w:spacing w:val="-2"/>
          <w:w w:val="110"/>
          <w:vertAlign w:val="baseline"/>
        </w:rPr>
        <w:t> </w:t>
      </w:r>
      <w:r>
        <w:rPr>
          <w:w w:val="110"/>
          <w:vertAlign w:val="baseline"/>
        </w:rPr>
        <w:t>is</w:t>
      </w:r>
      <w:r>
        <w:rPr>
          <w:spacing w:val="-7"/>
          <w:w w:val="110"/>
          <w:vertAlign w:val="baseline"/>
        </w:rPr>
        <w:t> </w:t>
      </w:r>
      <w:r>
        <w:rPr>
          <w:w w:val="110"/>
          <w:vertAlign w:val="baseline"/>
        </w:rPr>
        <w:t>a</w:t>
      </w:r>
      <w:r>
        <w:rPr>
          <w:spacing w:val="-7"/>
          <w:w w:val="110"/>
          <w:vertAlign w:val="baseline"/>
        </w:rPr>
        <w:t> </w:t>
      </w:r>
      <w:r>
        <w:rPr>
          <w:w w:val="110"/>
          <w:vertAlign w:val="baseline"/>
        </w:rPr>
        <w:t>positive</w:t>
      </w:r>
      <w:r>
        <w:rPr>
          <w:spacing w:val="-8"/>
          <w:w w:val="110"/>
          <w:vertAlign w:val="baseline"/>
        </w:rPr>
        <w:t> </w:t>
      </w:r>
      <w:r>
        <w:rPr>
          <w:w w:val="110"/>
          <w:vertAlign w:val="baseline"/>
        </w:rPr>
        <w:t>integer</w:t>
      </w:r>
      <w:r>
        <w:rPr>
          <w:spacing w:val="-7"/>
          <w:w w:val="110"/>
          <w:vertAlign w:val="baseline"/>
        </w:rPr>
        <w:t> </w:t>
      </w:r>
      <w:r>
        <w:rPr>
          <w:w w:val="110"/>
          <w:vertAlign w:val="baseline"/>
        </w:rPr>
        <w:t>representing</w:t>
      </w:r>
      <w:r>
        <w:rPr>
          <w:spacing w:val="-7"/>
          <w:w w:val="110"/>
          <w:vertAlign w:val="baseline"/>
        </w:rPr>
        <w:t> </w:t>
      </w:r>
      <w:r>
        <w:rPr>
          <w:w w:val="110"/>
          <w:vertAlign w:val="baseline"/>
        </w:rPr>
        <w:t>the</w:t>
      </w:r>
      <w:r>
        <w:rPr>
          <w:spacing w:val="-8"/>
          <w:w w:val="110"/>
          <w:vertAlign w:val="baseline"/>
        </w:rPr>
        <w:t> </w:t>
      </w:r>
      <w:r>
        <w:rPr>
          <w:w w:val="110"/>
          <w:vertAlign w:val="baseline"/>
        </w:rPr>
        <w:t>scope</w:t>
      </w:r>
      <w:r>
        <w:rPr>
          <w:spacing w:val="-7"/>
          <w:w w:val="110"/>
          <w:vertAlign w:val="baseline"/>
        </w:rPr>
        <w:t> </w:t>
      </w:r>
      <w:r>
        <w:rPr>
          <w:w w:val="110"/>
          <w:vertAlign w:val="baseline"/>
        </w:rPr>
        <w:t>of</w:t>
      </w:r>
      <w:r>
        <w:rPr>
          <w:spacing w:val="-7"/>
          <w:w w:val="110"/>
          <w:vertAlign w:val="baseline"/>
        </w:rPr>
        <w:t> </w:t>
      </w:r>
      <w:r>
        <w:rPr>
          <w:w w:val="110"/>
          <w:vertAlign w:val="baseline"/>
        </w:rPr>
        <w:t>this</w:t>
      </w:r>
      <w:r>
        <w:rPr>
          <w:spacing w:val="-7"/>
          <w:w w:val="110"/>
          <w:vertAlign w:val="baseline"/>
        </w:rPr>
        <w:t> </w:t>
      </w:r>
      <w:r>
        <w:rPr>
          <w:w w:val="110"/>
          <w:vertAlign w:val="baseline"/>
        </w:rPr>
        <w:t>model.</w:t>
      </w:r>
      <w:r>
        <w:rPr>
          <w:spacing w:val="13"/>
          <w:w w:val="110"/>
          <w:vertAlign w:val="baseline"/>
        </w:rPr>
        <w:t> </w:t>
      </w:r>
      <w:r>
        <w:rPr>
          <w:spacing w:val="-10"/>
          <w:w w:val="110"/>
          <w:vertAlign w:val="baseline"/>
        </w:rPr>
        <w:t>To</w:t>
      </w:r>
      <w:r>
        <w:rPr>
          <w:spacing w:val="-7"/>
          <w:w w:val="110"/>
          <w:vertAlign w:val="baseline"/>
        </w:rPr>
        <w:t> </w:t>
      </w:r>
      <w:r>
        <w:rPr>
          <w:w w:val="110"/>
          <w:vertAlign w:val="baseline"/>
        </w:rPr>
        <w:t>predict</w:t>
      </w:r>
      <w:r>
        <w:rPr>
          <w:spacing w:val="-8"/>
          <w:w w:val="110"/>
          <w:vertAlign w:val="baseline"/>
        </w:rPr>
        <w:t> </w:t>
      </w:r>
      <w:r>
        <w:rPr>
          <w:w w:val="110"/>
          <w:vertAlign w:val="baseline"/>
        </w:rPr>
        <w:t>return</w:t>
      </w:r>
      <w:r>
        <w:rPr>
          <w:spacing w:val="-8"/>
          <w:w w:val="110"/>
          <w:vertAlign w:val="baseline"/>
        </w:rPr>
        <w:t> </w:t>
      </w:r>
      <w:r>
        <w:rPr>
          <w:i/>
          <w:spacing w:val="3"/>
          <w:w w:val="110"/>
          <w:vertAlign w:val="baseline"/>
        </w:rPr>
        <w:t>r</w:t>
      </w:r>
      <w:r>
        <w:rPr>
          <w:i/>
          <w:spacing w:val="3"/>
          <w:w w:val="110"/>
          <w:vertAlign w:val="subscript"/>
        </w:rPr>
        <w:t>t</w:t>
      </w:r>
      <w:r>
        <w:rPr>
          <w:spacing w:val="3"/>
          <w:w w:val="110"/>
          <w:vertAlign w:val="baseline"/>
        </w:rPr>
        <w:t>,</w:t>
      </w:r>
      <w:r>
        <w:rPr>
          <w:spacing w:val="-7"/>
          <w:w w:val="110"/>
          <w:vertAlign w:val="baseline"/>
        </w:rPr>
        <w:t> </w:t>
      </w:r>
      <w:r>
        <w:rPr>
          <w:w w:val="110"/>
          <w:vertAlign w:val="baseline"/>
        </w:rPr>
        <w:t>the</w:t>
      </w:r>
      <w:r>
        <w:rPr>
          <w:spacing w:val="-7"/>
          <w:w w:val="110"/>
          <w:vertAlign w:val="baseline"/>
        </w:rPr>
        <w:t> </w:t>
      </w:r>
      <w:r>
        <w:rPr>
          <w:w w:val="110"/>
          <w:vertAlign w:val="baseline"/>
        </w:rPr>
        <w:t>model </w:t>
      </w:r>
      <w:r>
        <w:rPr>
          <w:rFonts w:ascii="Menlo"/>
          <w:i/>
          <w:w w:val="110"/>
          <w:vertAlign w:val="baseline"/>
        </w:rPr>
        <w:t>M</w:t>
      </w:r>
      <w:r>
        <w:rPr>
          <w:w w:val="110"/>
          <w:vertAlign w:val="subscript"/>
        </w:rPr>
        <w:t>MA(</w:t>
      </w:r>
      <w:r>
        <w:rPr>
          <w:i/>
          <w:w w:val="110"/>
          <w:vertAlign w:val="subscript"/>
        </w:rPr>
        <w:t>k</w:t>
      </w:r>
      <w:r>
        <w:rPr>
          <w:w w:val="110"/>
          <w:vertAlign w:val="subscript"/>
        </w:rPr>
        <w:t>)</w:t>
      </w:r>
      <w:r>
        <w:rPr>
          <w:w w:val="110"/>
          <w:vertAlign w:val="baseline"/>
        </w:rPr>
        <w:t> looks into the past </w:t>
      </w:r>
      <w:r>
        <w:rPr>
          <w:i/>
          <w:w w:val="110"/>
          <w:vertAlign w:val="baseline"/>
        </w:rPr>
        <w:t>k </w:t>
      </w:r>
      <w:r>
        <w:rPr>
          <w:w w:val="110"/>
          <w:vertAlign w:val="baseline"/>
        </w:rPr>
        <w:t>trading days and predicts the return to </w:t>
      </w:r>
      <w:r>
        <w:rPr>
          <w:spacing w:val="3"/>
          <w:w w:val="110"/>
          <w:vertAlign w:val="baseline"/>
        </w:rPr>
        <w:t>be </w:t>
      </w:r>
      <w:r>
        <w:rPr>
          <w:w w:val="110"/>
          <w:vertAlign w:val="baseline"/>
        </w:rPr>
        <w:t>the average return of</w:t>
      </w:r>
      <w:r>
        <w:rPr>
          <w:spacing w:val="11"/>
          <w:w w:val="110"/>
          <w:vertAlign w:val="baseline"/>
        </w:rPr>
        <w:t> </w:t>
      </w:r>
      <w:r>
        <w:rPr>
          <w:w w:val="110"/>
          <w:vertAlign w:val="baseline"/>
        </w:rPr>
        <w:t>them.</w:t>
      </w:r>
    </w:p>
    <w:p>
      <w:pPr>
        <w:spacing w:after="0" w:line="372" w:lineRule="auto"/>
        <w:jc w:val="both"/>
        <w:sectPr>
          <w:pgSz w:w="12240" w:h="15840"/>
          <w:pgMar w:header="0" w:footer="822" w:top="1420" w:bottom="1020" w:left="1320" w:right="300"/>
        </w:sectPr>
      </w:pPr>
    </w:p>
    <w:p>
      <w:pPr>
        <w:pStyle w:val="BodyText"/>
        <w:rPr>
          <w:sz w:val="32"/>
        </w:rPr>
      </w:pPr>
    </w:p>
    <w:p>
      <w:pPr>
        <w:spacing w:before="0"/>
        <w:ind w:left="0" w:right="0" w:firstLine="0"/>
        <w:jc w:val="right"/>
        <w:rPr>
          <w:i/>
          <w:sz w:val="24"/>
        </w:rPr>
      </w:pPr>
      <w:r>
        <w:rPr>
          <w:i/>
          <w:w w:val="130"/>
          <w:sz w:val="24"/>
        </w:rPr>
        <w:t>r</w:t>
      </w:r>
      <w:r>
        <w:rPr>
          <w:w w:val="130"/>
          <w:sz w:val="24"/>
        </w:rPr>
        <w:t>ˆ</w:t>
      </w:r>
      <w:r>
        <w:rPr>
          <w:i/>
          <w:w w:val="130"/>
          <w:sz w:val="24"/>
          <w:vertAlign w:val="subscript"/>
        </w:rPr>
        <w:t>t</w:t>
      </w:r>
    </w:p>
    <w:p>
      <w:pPr>
        <w:pStyle w:val="BodyText"/>
        <w:spacing w:before="9"/>
        <w:rPr>
          <w:i/>
          <w:sz w:val="31"/>
        </w:rPr>
      </w:pPr>
      <w:r>
        <w:rPr/>
        <w:br w:type="column"/>
      </w:r>
      <w:r>
        <w:rPr>
          <w:i/>
          <w:sz w:val="31"/>
        </w:rPr>
      </w:r>
    </w:p>
    <w:p>
      <w:pPr>
        <w:spacing w:before="0"/>
        <w:ind w:left="36" w:right="0" w:firstLine="0"/>
        <w:jc w:val="left"/>
        <w:rPr>
          <w:sz w:val="16"/>
        </w:rPr>
      </w:pPr>
      <w:r>
        <w:rPr>
          <w:w w:val="130"/>
          <w:position w:val="4"/>
          <w:sz w:val="24"/>
        </w:rPr>
        <w:t>= </w:t>
      </w:r>
      <w:r>
        <w:rPr>
          <w:rFonts w:ascii="Menlo"/>
          <w:i/>
          <w:w w:val="130"/>
          <w:position w:val="4"/>
          <w:sz w:val="24"/>
        </w:rPr>
        <w:t>M</w:t>
      </w:r>
      <w:r>
        <w:rPr>
          <w:w w:val="130"/>
          <w:sz w:val="16"/>
        </w:rPr>
        <w:t>MA(</w:t>
      </w:r>
      <w:r>
        <w:rPr>
          <w:i/>
          <w:w w:val="130"/>
          <w:sz w:val="16"/>
        </w:rPr>
        <w:t>k</w:t>
      </w:r>
      <w:r>
        <w:rPr>
          <w:w w:val="130"/>
          <w:sz w:val="16"/>
        </w:rPr>
        <w:t>)</w:t>
      </w:r>
    </w:p>
    <w:p>
      <w:pPr>
        <w:spacing w:line="158" w:lineRule="auto" w:before="172"/>
        <w:ind w:left="315" w:right="0" w:firstLine="0"/>
        <w:jc w:val="left"/>
        <w:rPr>
          <w:sz w:val="16"/>
        </w:rPr>
      </w:pPr>
      <w:r>
        <w:rPr/>
        <w:br w:type="column"/>
      </w:r>
      <w:r>
        <w:rPr>
          <w:w w:val="115"/>
          <w:position w:val="-13"/>
          <w:sz w:val="24"/>
          <w:u w:val="single"/>
        </w:rPr>
        <w:t>1</w:t>
      </w:r>
      <w:r>
        <w:rPr>
          <w:w w:val="115"/>
          <w:position w:val="-13"/>
          <w:sz w:val="24"/>
        </w:rPr>
        <w:t> </w:t>
      </w:r>
      <w:r>
        <w:rPr>
          <w:i/>
          <w:w w:val="115"/>
          <w:sz w:val="16"/>
        </w:rPr>
        <w:t>t</w:t>
      </w:r>
      <w:r>
        <w:rPr>
          <w:rFonts w:ascii="Menlo" w:hAnsi="Menlo"/>
          <w:i/>
          <w:w w:val="115"/>
          <w:sz w:val="16"/>
        </w:rPr>
        <w:t>−</w:t>
      </w:r>
      <w:r>
        <w:rPr>
          <w:w w:val="115"/>
          <w:sz w:val="16"/>
        </w:rPr>
        <w:t>1</w:t>
      </w:r>
    </w:p>
    <w:p>
      <w:pPr>
        <w:tabs>
          <w:tab w:pos="1052" w:val="left" w:leader="none"/>
        </w:tabs>
        <w:spacing w:line="166" w:lineRule="exact" w:before="0"/>
        <w:ind w:left="36" w:right="0" w:firstLine="0"/>
        <w:jc w:val="left"/>
        <w:rPr>
          <w:i/>
          <w:sz w:val="24"/>
        </w:rPr>
      </w:pPr>
      <w:r>
        <w:rPr/>
        <w:pict>
          <v:shape style="position:absolute;margin-left:336.821991pt;margin-top:-12.07252pt;width:17.3pt;height:44.65pt;mso-position-horizontal-relative:page;mso-position-vertical-relative:paragraph;z-index:-259726336" type="#_x0000_t202" filled="false" stroked="false">
            <v:textbox inset="0,0,0,0">
              <w:txbxContent>
                <w:p>
                  <w:pPr>
                    <w:pStyle w:val="BodyText"/>
                    <w:spacing w:line="235" w:lineRule="exact"/>
                    <w:rPr>
                      <w:rFonts w:ascii="Arial"/>
                    </w:rPr>
                  </w:pPr>
                  <w:r>
                    <w:rPr>
                      <w:rFonts w:ascii="Arial"/>
                      <w:w w:val="258"/>
                    </w:rPr>
                    <w:t>L</w:t>
                  </w:r>
                </w:p>
              </w:txbxContent>
            </v:textbox>
            <w10:wrap type="none"/>
          </v:shape>
        </w:pict>
      </w:r>
      <w:r>
        <w:rPr>
          <w:w w:val="130"/>
          <w:sz w:val="24"/>
        </w:rPr>
        <w:t>=</w:t>
        <w:tab/>
      </w:r>
      <w:r>
        <w:rPr>
          <w:i/>
          <w:spacing w:val="-11"/>
          <w:w w:val="130"/>
          <w:sz w:val="24"/>
        </w:rPr>
        <w:t>r</w:t>
      </w:r>
      <w:r>
        <w:rPr>
          <w:i/>
          <w:spacing w:val="-11"/>
          <w:w w:val="130"/>
          <w:sz w:val="24"/>
          <w:vertAlign w:val="subscript"/>
        </w:rPr>
        <w:t>τ</w:t>
      </w:r>
    </w:p>
    <w:p>
      <w:pPr>
        <w:spacing w:line="178" w:lineRule="exact" w:before="0"/>
        <w:ind w:left="308" w:right="0" w:firstLine="0"/>
        <w:jc w:val="left"/>
        <w:rPr>
          <w:i/>
          <w:sz w:val="24"/>
        </w:rPr>
      </w:pPr>
      <w:r>
        <w:rPr>
          <w:i/>
          <w:w w:val="114"/>
          <w:sz w:val="24"/>
        </w:rPr>
        <w:t>k</w:t>
      </w:r>
    </w:p>
    <w:p>
      <w:pPr>
        <w:spacing w:line="145" w:lineRule="exact" w:before="0"/>
        <w:ind w:left="502" w:right="0" w:firstLine="0"/>
        <w:jc w:val="left"/>
        <w:rPr>
          <w:i/>
          <w:sz w:val="16"/>
        </w:rPr>
      </w:pPr>
      <w:r>
        <w:rPr>
          <w:i/>
          <w:w w:val="135"/>
          <w:sz w:val="16"/>
        </w:rPr>
        <w:t>τ </w:t>
      </w:r>
      <w:r>
        <w:rPr>
          <w:w w:val="135"/>
          <w:sz w:val="16"/>
        </w:rPr>
        <w:t>=</w:t>
      </w:r>
      <w:r>
        <w:rPr>
          <w:i/>
          <w:w w:val="135"/>
          <w:sz w:val="16"/>
        </w:rPr>
        <w:t>t</w:t>
      </w:r>
      <w:r>
        <w:rPr>
          <w:rFonts w:ascii="Menlo" w:hAnsi="Menlo"/>
          <w:i/>
          <w:w w:val="135"/>
          <w:sz w:val="16"/>
        </w:rPr>
        <w:t>−</w:t>
      </w:r>
      <w:r>
        <w:rPr>
          <w:i/>
          <w:w w:val="135"/>
          <w:sz w:val="16"/>
        </w:rPr>
        <w:t>k</w:t>
      </w:r>
    </w:p>
    <w:p>
      <w:pPr>
        <w:pStyle w:val="BodyText"/>
        <w:rPr>
          <w:i/>
          <w:sz w:val="32"/>
        </w:rPr>
      </w:pPr>
      <w:r>
        <w:rPr/>
        <w:br w:type="column"/>
      </w:r>
      <w:r>
        <w:rPr>
          <w:i/>
          <w:sz w:val="32"/>
        </w:rPr>
      </w:r>
    </w:p>
    <w:p>
      <w:pPr>
        <w:pStyle w:val="BodyText"/>
        <w:ind w:left="2893"/>
      </w:pPr>
      <w:r>
        <w:rPr>
          <w:w w:val="105"/>
        </w:rPr>
        <w:t>(5.8)</w:t>
      </w:r>
    </w:p>
    <w:p>
      <w:pPr>
        <w:spacing w:after="0"/>
        <w:sectPr>
          <w:type w:val="continuous"/>
          <w:pgSz w:w="12240" w:h="15840"/>
          <w:pgMar w:top="1500" w:bottom="1020" w:left="1320" w:right="300"/>
          <w:cols w:num="4" w:equalWidth="0">
            <w:col w:w="3674" w:space="40"/>
            <w:col w:w="1079" w:space="39"/>
            <w:col w:w="1234" w:space="39"/>
            <w:col w:w="4515"/>
          </w:cols>
        </w:sectPr>
      </w:pPr>
    </w:p>
    <w:p>
      <w:pPr>
        <w:pStyle w:val="BodyText"/>
        <w:spacing w:before="3"/>
        <w:rPr>
          <w:sz w:val="23"/>
        </w:rPr>
      </w:pPr>
    </w:p>
    <w:p>
      <w:pPr>
        <w:pStyle w:val="BodyText"/>
        <w:spacing w:line="376" w:lineRule="auto" w:before="56"/>
        <w:ind w:left="119" w:right="1137" w:firstLine="234"/>
        <w:jc w:val="both"/>
      </w:pPr>
      <w:r>
        <w:rPr>
          <w:w w:val="105"/>
        </w:rPr>
        <w:t>As mentioned before, this paper uses all data before December 31, 2018 as the training  set (4,746 trading days) and data from January 1,  2019 to October 31,  2019 as the test      set (187 trading days). </w:t>
      </w:r>
      <w:r>
        <w:rPr>
          <w:spacing w:val="-4"/>
          <w:w w:val="105"/>
        </w:rPr>
        <w:t>Table </w:t>
      </w:r>
      <w:hyperlink w:history="true" w:anchor="_bookmark80">
        <w:r>
          <w:rPr>
            <w:w w:val="105"/>
          </w:rPr>
          <w:t>14</w:t>
        </w:r>
      </w:hyperlink>
      <w:r>
        <w:rPr>
          <w:w w:val="105"/>
        </w:rPr>
        <w:t> presents performances of benchmark models in terms of mean-squared-error (MSE) and directional accuracy</w:t>
      </w:r>
      <w:r>
        <w:rPr>
          <w:spacing w:val="12"/>
          <w:w w:val="105"/>
        </w:rPr>
        <w:t> </w:t>
      </w:r>
      <w:r>
        <w:rPr>
          <w:w w:val="105"/>
        </w:rPr>
        <w:t>(DA).</w:t>
      </w:r>
    </w:p>
    <w:p>
      <w:pPr>
        <w:pStyle w:val="BodyText"/>
        <w:spacing w:before="3"/>
        <w:rPr>
          <w:sz w:val="25"/>
        </w:rPr>
      </w:pPr>
    </w:p>
    <w:p>
      <w:pPr>
        <w:pStyle w:val="BodyText"/>
        <w:ind w:left="2438"/>
      </w:pPr>
      <w:r>
        <w:rPr/>
        <w:pict>
          <v:group style="position:absolute;margin-left:130.406998pt;margin-top:18.177120pt;width:351.2pt;height:112.15pt;mso-position-horizontal-relative:page;mso-position-vertical-relative:paragraph;z-index:-251402240;mso-wrap-distance-left:0;mso-wrap-distance-right:0" coordorigin="2608,364" coordsize="7024,2243">
            <v:line style="position:absolute" from="2608,373" to="9632,373" stroked="true" strokeweight=".936pt" strokecolor="#000000">
              <v:stroke dashstyle="solid"/>
            </v:line>
            <v:line style="position:absolute" from="3787,720" to="3787,449" stroked="true" strokeweight=".398pt" strokecolor="#000000">
              <v:stroke dashstyle="solid"/>
            </v:line>
            <v:line style="position:absolute" from="5375,720" to="5375,449" stroked="true" strokeweight=".398pt" strokecolor="#000000">
              <v:stroke dashstyle="solid"/>
            </v:line>
            <v:line style="position:absolute" from="6818,720" to="6818,449" stroked="true" strokeweight=".398pt" strokecolor="#000000">
              <v:stroke dashstyle="solid"/>
            </v:line>
            <v:line style="position:absolute" from="8298,720" to="8298,449" stroked="true" strokeweight=".398pt" strokecolor="#000000">
              <v:stroke dashstyle="solid"/>
            </v:line>
            <v:line style="position:absolute" from="2608,767" to="9632,767" stroked="true" strokeweight=".585pt" strokecolor="#000000">
              <v:stroke dashstyle="solid"/>
            </v:line>
            <v:line style="position:absolute" from="3787,1111" to="3787,840" stroked="true" strokeweight=".398pt" strokecolor="#000000">
              <v:stroke dashstyle="solid"/>
            </v:line>
            <v:line style="position:absolute" from="5375,1111" to="5375,840" stroked="true" strokeweight=".398pt" strokecolor="#000000">
              <v:stroke dashstyle="solid"/>
            </v:line>
            <v:line style="position:absolute" from="6818,1111" to="6818,840" stroked="true" strokeweight=".398pt" strokecolor="#000000">
              <v:stroke dashstyle="solid"/>
            </v:line>
            <v:line style="position:absolute" from="8298,1111" to="8298,840" stroked="true" strokeweight=".398pt" strokecolor="#000000">
              <v:stroke dashstyle="solid"/>
            </v:line>
            <v:line style="position:absolute" from="3787,1385" to="3787,1111" stroked="true" strokeweight=".398pt" strokecolor="#000000">
              <v:stroke dashstyle="solid"/>
            </v:line>
            <v:line style="position:absolute" from="5375,1385" to="5375,1111" stroked="true" strokeweight=".398pt" strokecolor="#000000">
              <v:stroke dashstyle="solid"/>
            </v:line>
            <v:line style="position:absolute" from="6818,1385" to="6818,1111" stroked="true" strokeweight=".398pt" strokecolor="#000000">
              <v:stroke dashstyle="solid"/>
            </v:line>
            <v:line style="position:absolute" from="8298,1385" to="8298,1111" stroked="true" strokeweight=".398pt" strokecolor="#000000">
              <v:stroke dashstyle="solid"/>
            </v:line>
            <v:line style="position:absolute" from="3787,1659" to="3787,1385" stroked="true" strokeweight=".398pt" strokecolor="#000000">
              <v:stroke dashstyle="solid"/>
            </v:line>
            <v:line style="position:absolute" from="5375,1659" to="5375,1385" stroked="true" strokeweight=".398pt" strokecolor="#000000">
              <v:stroke dashstyle="solid"/>
            </v:line>
            <v:line style="position:absolute" from="6818,1659" to="6818,1385" stroked="true" strokeweight=".398pt" strokecolor="#000000">
              <v:stroke dashstyle="solid"/>
            </v:line>
            <v:line style="position:absolute" from="8298,1659" to="8298,1385" stroked="true" strokeweight=".398pt" strokecolor="#000000">
              <v:stroke dashstyle="solid"/>
            </v:line>
            <v:line style="position:absolute" from="3787,1933" to="3787,1659" stroked="true" strokeweight=".398pt" strokecolor="#000000">
              <v:stroke dashstyle="solid"/>
            </v:line>
            <v:line style="position:absolute" from="5375,1933" to="5375,1659" stroked="true" strokeweight=".398pt" strokecolor="#000000">
              <v:stroke dashstyle="solid"/>
            </v:line>
            <v:line style="position:absolute" from="6818,1933" to="6818,1659" stroked="true" strokeweight=".398pt" strokecolor="#000000">
              <v:stroke dashstyle="solid"/>
            </v:line>
            <v:line style="position:absolute" from="8298,1933" to="8298,1659" stroked="true" strokeweight=".398pt" strokecolor="#000000">
              <v:stroke dashstyle="solid"/>
            </v:line>
            <v:line style="position:absolute" from="3787,2207" to="3787,1933" stroked="true" strokeweight=".398pt" strokecolor="#000000">
              <v:stroke dashstyle="solid"/>
            </v:line>
            <v:line style="position:absolute" from="5375,2207" to="5375,1933" stroked="true" strokeweight=".398pt" strokecolor="#000000">
              <v:stroke dashstyle="solid"/>
            </v:line>
            <v:line style="position:absolute" from="6818,2207" to="6818,1933" stroked="true" strokeweight=".398pt" strokecolor="#000000">
              <v:stroke dashstyle="solid"/>
            </v:line>
            <v:line style="position:absolute" from="8298,2207" to="8298,1933" stroked="true" strokeweight=".398pt" strokecolor="#000000">
              <v:stroke dashstyle="solid"/>
            </v:line>
            <v:line style="position:absolute" from="3787,2481" to="3787,2207" stroked="true" strokeweight=".398pt" strokecolor="#000000">
              <v:stroke dashstyle="solid"/>
            </v:line>
            <v:line style="position:absolute" from="5375,2481" to="5375,2207" stroked="true" strokeweight=".398pt" strokecolor="#000000">
              <v:stroke dashstyle="solid"/>
            </v:line>
            <v:line style="position:absolute" from="6818,2481" to="6818,2207" stroked="true" strokeweight=".398pt" strokecolor="#000000">
              <v:stroke dashstyle="solid"/>
            </v:line>
            <v:line style="position:absolute" from="8298,2481" to="8298,2207" stroked="true" strokeweight=".398pt" strokecolor="#000000">
              <v:stroke dashstyle="solid"/>
            </v:line>
            <v:line style="position:absolute" from="2608,2531" to="9632,2531" stroked="true" strokeweight=".936pt" strokecolor="#000000">
              <v:stroke dashstyle="solid"/>
            </v:line>
            <v:shape style="position:absolute;left:2727;top:475;width:951;height:2131" type="#_x0000_t202" filled="false" stroked="false">
              <v:textbox inset="0,0,0,0">
                <w:txbxContent>
                  <w:p>
                    <w:pPr>
                      <w:spacing w:line="211" w:lineRule="exact" w:before="0"/>
                      <w:ind w:left="0" w:right="0" w:firstLine="0"/>
                      <w:jc w:val="left"/>
                      <w:rPr>
                        <w:sz w:val="22"/>
                      </w:rPr>
                    </w:pPr>
                    <w:r>
                      <w:rPr>
                        <w:w w:val="105"/>
                        <w:sz w:val="22"/>
                      </w:rPr>
                      <w:t>Model</w:t>
                    </w:r>
                  </w:p>
                  <w:p>
                    <w:pPr>
                      <w:spacing w:line="237" w:lineRule="auto" w:before="144"/>
                      <w:ind w:left="0" w:right="9" w:firstLine="0"/>
                      <w:jc w:val="left"/>
                      <w:rPr>
                        <w:sz w:val="16"/>
                      </w:rPr>
                    </w:pPr>
                    <w:r>
                      <w:rPr>
                        <w:rFonts w:ascii="Menlo"/>
                        <w:i/>
                        <w:w w:val="125"/>
                        <w:position w:val="3"/>
                        <w:sz w:val="22"/>
                      </w:rPr>
                      <w:t>M</w:t>
                    </w:r>
                    <w:r>
                      <w:rPr>
                        <w:w w:val="125"/>
                        <w:sz w:val="16"/>
                      </w:rPr>
                      <w:t>naive </w:t>
                    </w:r>
                    <w:r>
                      <w:rPr>
                        <w:rFonts w:ascii="Menlo"/>
                        <w:i/>
                        <w:w w:val="125"/>
                        <w:position w:val="4"/>
                        <w:sz w:val="22"/>
                      </w:rPr>
                      <w:t>M</w:t>
                    </w:r>
                    <w:r>
                      <w:rPr>
                        <w:w w:val="125"/>
                        <w:sz w:val="16"/>
                      </w:rPr>
                      <w:t>MA(5) </w:t>
                    </w:r>
                    <w:r>
                      <w:rPr>
                        <w:rFonts w:ascii="Menlo"/>
                        <w:i/>
                        <w:w w:val="125"/>
                        <w:position w:val="4"/>
                        <w:sz w:val="22"/>
                      </w:rPr>
                      <w:t>M</w:t>
                    </w:r>
                    <w:r>
                      <w:rPr>
                        <w:w w:val="125"/>
                        <w:sz w:val="16"/>
                      </w:rPr>
                      <w:t>MA(25) </w:t>
                    </w:r>
                    <w:r>
                      <w:rPr>
                        <w:rFonts w:ascii="Menlo"/>
                        <w:i/>
                        <w:w w:val="125"/>
                        <w:position w:val="4"/>
                        <w:sz w:val="22"/>
                      </w:rPr>
                      <w:t>M</w:t>
                    </w:r>
                    <w:r>
                      <w:rPr>
                        <w:w w:val="125"/>
                        <w:sz w:val="16"/>
                      </w:rPr>
                      <w:t>MA(50) </w:t>
                    </w:r>
                    <w:r>
                      <w:rPr>
                        <w:rFonts w:ascii="Menlo"/>
                        <w:i/>
                        <w:w w:val="125"/>
                        <w:position w:val="4"/>
                        <w:sz w:val="22"/>
                      </w:rPr>
                      <w:t>M</w:t>
                    </w:r>
                    <w:r>
                      <w:rPr>
                        <w:w w:val="125"/>
                        <w:sz w:val="16"/>
                      </w:rPr>
                      <w:t>MA(100) </w:t>
                    </w:r>
                    <w:r>
                      <w:rPr>
                        <w:rFonts w:ascii="Menlo"/>
                        <w:i/>
                        <w:w w:val="125"/>
                        <w:position w:val="4"/>
                        <w:sz w:val="22"/>
                      </w:rPr>
                      <w:t>M</w:t>
                    </w:r>
                    <w:r>
                      <w:rPr>
                        <w:w w:val="125"/>
                        <w:sz w:val="16"/>
                      </w:rPr>
                      <w:t>MA(300)</w:t>
                    </w:r>
                  </w:p>
                </w:txbxContent>
              </v:textbox>
              <w10:wrap type="none"/>
            </v:shape>
            <v:shape style="position:absolute;left:3906;top:475;width:1370;height:1976" type="#_x0000_t202" filled="false" stroked="false">
              <v:textbox inset="0,0,0,0">
                <w:txbxContent>
                  <w:p>
                    <w:pPr>
                      <w:spacing w:line="211" w:lineRule="exact" w:before="0"/>
                      <w:ind w:left="0" w:right="0" w:firstLine="0"/>
                      <w:jc w:val="left"/>
                      <w:rPr>
                        <w:sz w:val="22"/>
                      </w:rPr>
                    </w:pPr>
                    <w:r>
                      <w:rPr>
                        <w:w w:val="105"/>
                        <w:sz w:val="22"/>
                      </w:rPr>
                      <w:t>Training MSE</w:t>
                    </w:r>
                  </w:p>
                  <w:p>
                    <w:pPr>
                      <w:spacing w:before="138"/>
                      <w:ind w:left="426" w:right="0" w:firstLine="0"/>
                      <w:jc w:val="left"/>
                      <w:rPr>
                        <w:sz w:val="22"/>
                      </w:rPr>
                    </w:pPr>
                    <w:r>
                      <w:rPr>
                        <w:sz w:val="22"/>
                      </w:rPr>
                      <w:t>4.655</w:t>
                    </w:r>
                  </w:p>
                  <w:p>
                    <w:pPr>
                      <w:spacing w:before="18"/>
                      <w:ind w:left="426" w:right="0" w:firstLine="0"/>
                      <w:jc w:val="left"/>
                      <w:rPr>
                        <w:sz w:val="22"/>
                      </w:rPr>
                    </w:pPr>
                    <w:r>
                      <w:rPr>
                        <w:sz w:val="22"/>
                      </w:rPr>
                      <w:t>5.612</w:t>
                    </w:r>
                  </w:p>
                  <w:p>
                    <w:pPr>
                      <w:spacing w:before="20"/>
                      <w:ind w:left="426" w:right="0" w:firstLine="0"/>
                      <w:jc w:val="left"/>
                      <w:rPr>
                        <w:sz w:val="22"/>
                      </w:rPr>
                    </w:pPr>
                    <w:r>
                      <w:rPr>
                        <w:sz w:val="22"/>
                      </w:rPr>
                      <w:t>4.811</w:t>
                    </w:r>
                  </w:p>
                  <w:p>
                    <w:pPr>
                      <w:spacing w:before="21"/>
                      <w:ind w:left="426" w:right="0" w:firstLine="0"/>
                      <w:jc w:val="left"/>
                      <w:rPr>
                        <w:sz w:val="22"/>
                      </w:rPr>
                    </w:pPr>
                    <w:r>
                      <w:rPr>
                        <w:sz w:val="22"/>
                      </w:rPr>
                      <w:t>4.725</w:t>
                    </w:r>
                  </w:p>
                  <w:p>
                    <w:pPr>
                      <w:spacing w:before="21"/>
                      <w:ind w:left="426" w:right="0" w:firstLine="0"/>
                      <w:jc w:val="left"/>
                      <w:rPr>
                        <w:sz w:val="22"/>
                      </w:rPr>
                    </w:pPr>
                    <w:r>
                      <w:rPr>
                        <w:sz w:val="22"/>
                      </w:rPr>
                      <w:t>4.706</w:t>
                    </w:r>
                  </w:p>
                  <w:p>
                    <w:pPr>
                      <w:spacing w:before="21"/>
                      <w:ind w:left="426" w:right="0" w:firstLine="0"/>
                      <w:jc w:val="left"/>
                      <w:rPr>
                        <w:sz w:val="22"/>
                      </w:rPr>
                    </w:pPr>
                    <w:r>
                      <w:rPr>
                        <w:sz w:val="22"/>
                      </w:rPr>
                      <w:t>4.676</w:t>
                    </w:r>
                  </w:p>
                </w:txbxContent>
              </v:textbox>
              <w10:wrap type="none"/>
            </v:shape>
            <v:shape style="position:absolute;left:5494;top:475;width:4038;height:1976" type="#_x0000_t202" filled="false" stroked="false">
              <v:textbox inset="0,0,0,0">
                <w:txbxContent>
                  <w:p>
                    <w:pPr>
                      <w:tabs>
                        <w:tab w:pos="1442" w:val="left" w:leader="none"/>
                        <w:tab w:pos="2922" w:val="left" w:leader="none"/>
                      </w:tabs>
                      <w:spacing w:line="211" w:lineRule="exact" w:before="0"/>
                      <w:ind w:left="0" w:right="0" w:firstLine="0"/>
                      <w:jc w:val="left"/>
                      <w:rPr>
                        <w:sz w:val="22"/>
                      </w:rPr>
                    </w:pPr>
                    <w:r>
                      <w:rPr>
                        <w:spacing w:val="-3"/>
                        <w:w w:val="105"/>
                        <w:sz w:val="22"/>
                      </w:rPr>
                      <w:t>Training</w:t>
                    </w:r>
                    <w:r>
                      <w:rPr>
                        <w:spacing w:val="25"/>
                        <w:w w:val="105"/>
                        <w:sz w:val="22"/>
                      </w:rPr>
                      <w:t> </w:t>
                    </w:r>
                    <w:r>
                      <w:rPr>
                        <w:spacing w:val="-3"/>
                        <w:w w:val="105"/>
                        <w:sz w:val="22"/>
                      </w:rPr>
                      <w:t>DA</w:t>
                      <w:tab/>
                      <w:t>Testing</w:t>
                    </w:r>
                    <w:r>
                      <w:rPr>
                        <w:spacing w:val="21"/>
                        <w:w w:val="105"/>
                        <w:sz w:val="22"/>
                      </w:rPr>
                      <w:t> </w:t>
                    </w:r>
                    <w:r>
                      <w:rPr>
                        <w:w w:val="105"/>
                        <w:sz w:val="22"/>
                      </w:rPr>
                      <w:t>MSE</w:t>
                      <w:tab/>
                    </w:r>
                    <w:r>
                      <w:rPr>
                        <w:spacing w:val="-3"/>
                        <w:w w:val="105"/>
                        <w:sz w:val="22"/>
                      </w:rPr>
                      <w:t>Testing</w:t>
                    </w:r>
                    <w:r>
                      <w:rPr>
                        <w:spacing w:val="30"/>
                        <w:w w:val="105"/>
                        <w:sz w:val="22"/>
                      </w:rPr>
                      <w:t> </w:t>
                    </w:r>
                    <w:r>
                      <w:rPr>
                        <w:spacing w:val="-3"/>
                        <w:w w:val="105"/>
                        <w:sz w:val="22"/>
                      </w:rPr>
                      <w:t>DA</w:t>
                    </w:r>
                  </w:p>
                  <w:p>
                    <w:pPr>
                      <w:tabs>
                        <w:tab w:pos="1814" w:val="left" w:leader="none"/>
                        <w:tab w:pos="3130" w:val="left" w:leader="none"/>
                      </w:tabs>
                      <w:spacing w:before="138"/>
                      <w:ind w:left="262" w:right="0" w:firstLine="0"/>
                      <w:jc w:val="left"/>
                      <w:rPr>
                        <w:sz w:val="22"/>
                      </w:rPr>
                    </w:pPr>
                    <w:r>
                      <w:rPr>
                        <w:sz w:val="22"/>
                      </w:rPr>
                      <w:t>0.716%</w:t>
                      <w:tab/>
                      <w:t>4.057</w:t>
                      <w:tab/>
                      <w:t>0.538%</w:t>
                    </w:r>
                  </w:p>
                  <w:p>
                    <w:pPr>
                      <w:tabs>
                        <w:tab w:pos="1814" w:val="left" w:leader="none"/>
                        <w:tab w:pos="3075" w:val="left" w:leader="none"/>
                      </w:tabs>
                      <w:spacing w:before="18"/>
                      <w:ind w:left="207" w:right="0" w:firstLine="0"/>
                      <w:jc w:val="left"/>
                      <w:rPr>
                        <w:sz w:val="22"/>
                      </w:rPr>
                    </w:pPr>
                    <w:r>
                      <w:rPr>
                        <w:sz w:val="22"/>
                      </w:rPr>
                      <w:t>50.274%</w:t>
                      <w:tab/>
                      <w:t>4.693</w:t>
                      <w:tab/>
                      <w:t>50.000%</w:t>
                    </w:r>
                  </w:p>
                  <w:p>
                    <w:pPr>
                      <w:tabs>
                        <w:tab w:pos="1814" w:val="left" w:leader="none"/>
                        <w:tab w:pos="3075" w:val="left" w:leader="none"/>
                      </w:tabs>
                      <w:spacing w:before="20"/>
                      <w:ind w:left="207" w:right="0" w:firstLine="0"/>
                      <w:jc w:val="left"/>
                      <w:rPr>
                        <w:sz w:val="22"/>
                      </w:rPr>
                    </w:pPr>
                    <w:r>
                      <w:rPr>
                        <w:sz w:val="22"/>
                      </w:rPr>
                      <w:t>50.295%</w:t>
                      <w:tab/>
                      <w:t>4.248</w:t>
                      <w:tab/>
                      <w:t>50.000%</w:t>
                    </w:r>
                  </w:p>
                  <w:p>
                    <w:pPr>
                      <w:tabs>
                        <w:tab w:pos="1814" w:val="left" w:leader="none"/>
                        <w:tab w:pos="3075" w:val="left" w:leader="none"/>
                      </w:tabs>
                      <w:spacing w:before="21"/>
                      <w:ind w:left="207" w:right="0" w:firstLine="0"/>
                      <w:jc w:val="left"/>
                      <w:rPr>
                        <w:sz w:val="22"/>
                      </w:rPr>
                    </w:pPr>
                    <w:r>
                      <w:rPr>
                        <w:sz w:val="22"/>
                      </w:rPr>
                      <w:t>49.536%</w:t>
                      <w:tab/>
                      <w:t>4.261</w:t>
                      <w:tab/>
                      <w:t>50.000%</w:t>
                    </w:r>
                  </w:p>
                  <w:p>
                    <w:pPr>
                      <w:tabs>
                        <w:tab w:pos="1814" w:val="left" w:leader="none"/>
                        <w:tab w:pos="3075" w:val="left" w:leader="none"/>
                      </w:tabs>
                      <w:spacing w:before="21"/>
                      <w:ind w:left="207" w:right="0" w:firstLine="0"/>
                      <w:jc w:val="left"/>
                      <w:rPr>
                        <w:sz w:val="22"/>
                      </w:rPr>
                    </w:pPr>
                    <w:r>
                      <w:rPr>
                        <w:sz w:val="22"/>
                      </w:rPr>
                      <w:t>49.241%</w:t>
                      <w:tab/>
                      <w:t>4.226</w:t>
                      <w:tab/>
                      <w:t>44.624%</w:t>
                    </w:r>
                  </w:p>
                  <w:p>
                    <w:pPr>
                      <w:tabs>
                        <w:tab w:pos="1814" w:val="left" w:leader="none"/>
                        <w:tab w:pos="3075" w:val="left" w:leader="none"/>
                      </w:tabs>
                      <w:spacing w:before="21"/>
                      <w:ind w:left="207" w:right="0" w:firstLine="0"/>
                      <w:jc w:val="left"/>
                      <w:rPr>
                        <w:sz w:val="22"/>
                      </w:rPr>
                    </w:pPr>
                    <w:r>
                      <w:rPr>
                        <w:sz w:val="22"/>
                      </w:rPr>
                      <w:t>47.977%</w:t>
                      <w:tab/>
                      <w:t>4.060</w:t>
                      <w:tab/>
                      <w:t>48.925%</w:t>
                    </w:r>
                  </w:p>
                </w:txbxContent>
              </v:textbox>
              <w10:wrap type="none"/>
            </v:shape>
            <w10:wrap type="topAndBottom"/>
          </v:group>
        </w:pict>
      </w:r>
      <w:r>
        <w:rPr>
          <w:w w:val="105"/>
        </w:rPr>
        <w:t>Table 14: </w:t>
      </w:r>
      <w:bookmarkStart w:name="_bookmark80" w:id="146"/>
      <w:bookmarkEnd w:id="146"/>
      <w:r>
        <w:rPr>
          <w:w w:val="105"/>
        </w:rPr>
        <w:t>P</w:t>
      </w:r>
      <w:r>
        <w:rPr>
          <w:w w:val="105"/>
        </w:rPr>
        <w:t>erformances of Benchmark Models</w:t>
      </w:r>
    </w:p>
    <w:p>
      <w:pPr>
        <w:pStyle w:val="BodyText"/>
        <w:spacing w:before="10"/>
        <w:rPr>
          <w:sz w:val="28"/>
        </w:rPr>
      </w:pPr>
    </w:p>
    <w:p>
      <w:pPr>
        <w:pStyle w:val="BodyText"/>
        <w:spacing w:line="369" w:lineRule="auto" w:before="62" w:after="3"/>
        <w:ind w:left="119" w:right="1177" w:firstLine="234"/>
      </w:pPr>
      <w:r>
        <w:rPr>
          <w:w w:val="105"/>
        </w:rPr>
        <w:t>Note that the directional accuracy of </w:t>
      </w:r>
      <w:r>
        <w:rPr>
          <w:rFonts w:ascii="Menlo"/>
          <w:i/>
          <w:w w:val="105"/>
        </w:rPr>
        <w:t>M</w:t>
      </w:r>
      <w:r>
        <w:rPr>
          <w:w w:val="105"/>
          <w:vertAlign w:val="subscript"/>
        </w:rPr>
        <w:t>naive</w:t>
      </w:r>
      <w:r>
        <w:rPr>
          <w:w w:val="105"/>
          <w:vertAlign w:val="baseline"/>
        </w:rPr>
        <w:t> model is nearly zero on both training and testing</w:t>
      </w:r>
      <w:r>
        <w:rPr>
          <w:spacing w:val="33"/>
          <w:w w:val="105"/>
          <w:vertAlign w:val="baseline"/>
        </w:rPr>
        <w:t> </w:t>
      </w:r>
      <w:r>
        <w:rPr>
          <w:w w:val="105"/>
          <w:vertAlign w:val="baseline"/>
        </w:rPr>
        <w:t>sets</w:t>
      </w:r>
      <w:r>
        <w:rPr>
          <w:spacing w:val="34"/>
          <w:w w:val="105"/>
          <w:vertAlign w:val="baseline"/>
        </w:rPr>
        <w:t> </w:t>
      </w:r>
      <w:r>
        <w:rPr>
          <w:w w:val="105"/>
          <w:vertAlign w:val="baseline"/>
        </w:rPr>
        <w:t>because</w:t>
      </w:r>
      <w:r>
        <w:rPr>
          <w:spacing w:val="34"/>
          <w:w w:val="105"/>
          <w:vertAlign w:val="baseline"/>
        </w:rPr>
        <w:t> </w:t>
      </w:r>
      <w:r>
        <w:rPr>
          <w:w w:val="105"/>
          <w:vertAlign w:val="baseline"/>
        </w:rPr>
        <w:t>returns</w:t>
      </w:r>
      <w:r>
        <w:rPr>
          <w:spacing w:val="34"/>
          <w:w w:val="105"/>
          <w:vertAlign w:val="baseline"/>
        </w:rPr>
        <w:t> </w:t>
      </w:r>
      <w:r>
        <w:rPr>
          <w:w w:val="105"/>
          <w:vertAlign w:val="baseline"/>
        </w:rPr>
        <w:t>are</w:t>
      </w:r>
      <w:r>
        <w:rPr>
          <w:spacing w:val="34"/>
          <w:w w:val="105"/>
          <w:vertAlign w:val="baseline"/>
        </w:rPr>
        <w:t> </w:t>
      </w:r>
      <w:r>
        <w:rPr>
          <w:w w:val="105"/>
          <w:vertAlign w:val="baseline"/>
        </w:rPr>
        <w:t>rarely</w:t>
      </w:r>
      <w:r>
        <w:rPr>
          <w:spacing w:val="34"/>
          <w:w w:val="105"/>
          <w:vertAlign w:val="baseline"/>
        </w:rPr>
        <w:t> </w:t>
      </w:r>
      <w:r>
        <w:rPr>
          <w:w w:val="105"/>
          <w:vertAlign w:val="baseline"/>
        </w:rPr>
        <w:t>exactly</w:t>
      </w:r>
      <w:r>
        <w:rPr>
          <w:spacing w:val="34"/>
          <w:w w:val="105"/>
          <w:vertAlign w:val="baseline"/>
        </w:rPr>
        <w:t> </w:t>
      </w:r>
      <w:r>
        <w:rPr>
          <w:w w:val="105"/>
          <w:vertAlign w:val="baseline"/>
        </w:rPr>
        <w:t>zero</w:t>
      </w:r>
      <w:r>
        <w:rPr>
          <w:spacing w:val="34"/>
          <w:w w:val="105"/>
          <w:vertAlign w:val="baseline"/>
        </w:rPr>
        <w:t> </w:t>
      </w:r>
      <w:r>
        <w:rPr>
          <w:w w:val="105"/>
          <w:vertAlign w:val="baseline"/>
        </w:rPr>
        <w:t>in</w:t>
      </w:r>
      <w:r>
        <w:rPr>
          <w:spacing w:val="34"/>
          <w:w w:val="105"/>
          <w:vertAlign w:val="baseline"/>
        </w:rPr>
        <w:t> </w:t>
      </w:r>
      <w:r>
        <w:rPr>
          <w:w w:val="105"/>
          <w:vertAlign w:val="baseline"/>
        </w:rPr>
        <w:t>the</w:t>
      </w:r>
      <w:r>
        <w:rPr>
          <w:spacing w:val="34"/>
          <w:w w:val="105"/>
          <w:vertAlign w:val="baseline"/>
        </w:rPr>
        <w:t> </w:t>
      </w:r>
      <w:r>
        <w:rPr>
          <w:w w:val="105"/>
          <w:vertAlign w:val="baseline"/>
        </w:rPr>
        <w:t>dataset.</w:t>
      </w:r>
      <w:r>
        <w:rPr>
          <w:spacing w:val="29"/>
          <w:w w:val="105"/>
          <w:vertAlign w:val="baseline"/>
        </w:rPr>
        <w:t> </w:t>
      </w:r>
      <w:r>
        <w:rPr>
          <w:w w:val="105"/>
          <w:vertAlign w:val="baseline"/>
        </w:rPr>
        <w:t>As</w:t>
      </w:r>
      <w:r>
        <w:rPr>
          <w:spacing w:val="34"/>
          <w:w w:val="105"/>
          <w:vertAlign w:val="baseline"/>
        </w:rPr>
        <w:t> </w:t>
      </w:r>
      <w:r>
        <w:rPr>
          <w:spacing w:val="-4"/>
          <w:w w:val="105"/>
          <w:vertAlign w:val="baseline"/>
        </w:rPr>
        <w:t>we</w:t>
      </w:r>
      <w:r>
        <w:rPr>
          <w:spacing w:val="34"/>
          <w:w w:val="105"/>
          <w:vertAlign w:val="baseline"/>
        </w:rPr>
        <w:t> </w:t>
      </w:r>
      <w:r>
        <w:rPr>
          <w:w w:val="105"/>
          <w:vertAlign w:val="baseline"/>
        </w:rPr>
        <w:t>expected,</w:t>
      </w:r>
      <w:r>
        <w:rPr>
          <w:spacing w:val="37"/>
          <w:w w:val="105"/>
          <w:vertAlign w:val="baseline"/>
        </w:rPr>
        <w:t> </w:t>
      </w:r>
      <w:r>
        <w:rPr>
          <w:w w:val="105"/>
          <w:vertAlign w:val="baseline"/>
        </w:rPr>
        <w:t>those</w:t>
      </w:r>
    </w:p>
    <w:p>
      <w:pPr>
        <w:pStyle w:val="BodyText"/>
        <w:spacing w:line="20" w:lineRule="exact"/>
        <w:ind w:left="116"/>
        <w:rPr>
          <w:sz w:val="2"/>
        </w:rPr>
      </w:pPr>
      <w:r>
        <w:rPr>
          <w:sz w:val="2"/>
        </w:rPr>
        <w:pict>
          <v:group style="width:187.2pt;height:.4pt;mso-position-horizontal-relative:char;mso-position-vertical-relative:line" coordorigin="0,0" coordsize="3744,8">
            <v:line style="position:absolute" from="0,4" to="3744,4" stroked="true" strokeweight=".398pt" strokecolor="#000000">
              <v:stroke dashstyle="solid"/>
            </v:line>
          </v:group>
        </w:pict>
      </w:r>
      <w:r>
        <w:rPr>
          <w:sz w:val="2"/>
        </w:rPr>
      </w:r>
    </w:p>
    <w:p>
      <w:pPr>
        <w:spacing w:before="6"/>
        <w:ind w:left="389" w:right="0" w:firstLine="0"/>
        <w:jc w:val="left"/>
        <w:rPr>
          <w:sz w:val="20"/>
        </w:rPr>
      </w:pPr>
      <w:r>
        <w:rPr>
          <w:w w:val="105"/>
          <w:position w:val="7"/>
          <w:sz w:val="14"/>
        </w:rPr>
        <w:t>8</w:t>
      </w:r>
      <w:r>
        <w:rPr>
          <w:w w:val="105"/>
          <w:sz w:val="20"/>
        </w:rPr>
        <w:t>The moving-average predictors is not related to ARIMA models introduced later.</w:t>
      </w:r>
    </w:p>
    <w:p>
      <w:pPr>
        <w:spacing w:after="0"/>
        <w:jc w:val="left"/>
        <w:rPr>
          <w:sz w:val="20"/>
        </w:rPr>
        <w:sectPr>
          <w:type w:val="continuous"/>
          <w:pgSz w:w="12240" w:h="15840"/>
          <w:pgMar w:top="1500" w:bottom="1020" w:left="1320" w:right="300"/>
        </w:sectPr>
      </w:pPr>
    </w:p>
    <w:p>
      <w:pPr>
        <w:pStyle w:val="BodyText"/>
        <w:spacing w:line="376" w:lineRule="auto" w:before="35"/>
        <w:ind w:left="120" w:right="1137"/>
        <w:jc w:val="both"/>
      </w:pPr>
      <w:r>
        <w:rPr>
          <w:w w:val="105"/>
        </w:rPr>
        <w:t>benchmark models are too simple to achieve better performances than random guessing (i.e., 50% directional accuracy). This preliminary analysis on benchmark models’ performances leads to Conclusion </w:t>
      </w:r>
      <w:hyperlink w:history="true" w:anchor="_bookmark81">
        <w:r>
          <w:rPr>
            <w:w w:val="105"/>
          </w:rPr>
          <w:t>5.1.</w:t>
        </w:r>
      </w:hyperlink>
    </w:p>
    <w:p>
      <w:pPr>
        <w:pStyle w:val="BodyText"/>
        <w:spacing w:line="376" w:lineRule="auto" w:before="199"/>
        <w:ind w:left="120" w:right="1138"/>
        <w:jc w:val="both"/>
      </w:pPr>
      <w:bookmarkStart w:name="_bookmark81" w:id="147"/>
      <w:bookmarkEnd w:id="147"/>
      <w:r>
        <w:rPr/>
      </w:r>
      <w:r>
        <w:rPr>
          <w:b/>
          <w:w w:val="105"/>
        </w:rPr>
        <w:t>Conclusion 5.1. </w:t>
      </w:r>
      <w:r>
        <w:rPr>
          <w:w w:val="105"/>
        </w:rPr>
        <w:t>These results suggest that the crude oil market is efficient (i.e., unpre- dictable) with respect to</w:t>
      </w:r>
    </w:p>
    <w:p>
      <w:pPr>
        <w:pStyle w:val="ListParagraph"/>
        <w:numPr>
          <w:ilvl w:val="0"/>
          <w:numId w:val="8"/>
        </w:numPr>
        <w:tabs>
          <w:tab w:pos="706" w:val="left" w:leader="none"/>
        </w:tabs>
        <w:spacing w:line="240" w:lineRule="auto" w:before="200" w:after="0"/>
        <w:ind w:left="705" w:right="0" w:hanging="365"/>
        <w:jc w:val="both"/>
        <w:rPr>
          <w:sz w:val="24"/>
        </w:rPr>
      </w:pPr>
      <w:r>
        <w:rPr>
          <w:w w:val="105"/>
          <w:sz w:val="24"/>
        </w:rPr>
        <w:t>the information set Ω</w:t>
      </w:r>
      <w:r>
        <w:rPr>
          <w:w w:val="105"/>
          <w:sz w:val="24"/>
          <w:vertAlign w:val="subscript"/>
        </w:rPr>
        <w:t>partial</w:t>
      </w:r>
      <w:r>
        <w:rPr>
          <w:w w:val="105"/>
          <w:sz w:val="24"/>
          <w:vertAlign w:val="baseline"/>
        </w:rPr>
        <w:t> containing historical</w:t>
      </w:r>
      <w:r>
        <w:rPr>
          <w:spacing w:val="42"/>
          <w:w w:val="105"/>
          <w:sz w:val="24"/>
          <w:vertAlign w:val="baseline"/>
        </w:rPr>
        <w:t> </w:t>
      </w:r>
      <w:r>
        <w:rPr>
          <w:w w:val="105"/>
          <w:sz w:val="24"/>
          <w:vertAlign w:val="baseline"/>
        </w:rPr>
        <w:t>returns</w:t>
      </w:r>
    </w:p>
    <w:p>
      <w:pPr>
        <w:pStyle w:val="BodyText"/>
        <w:rPr>
          <w:sz w:val="31"/>
        </w:rPr>
      </w:pPr>
    </w:p>
    <w:p>
      <w:pPr>
        <w:pStyle w:val="ListParagraph"/>
        <w:numPr>
          <w:ilvl w:val="0"/>
          <w:numId w:val="8"/>
        </w:numPr>
        <w:tabs>
          <w:tab w:pos="706" w:val="left" w:leader="none"/>
        </w:tabs>
        <w:spacing w:line="240" w:lineRule="auto" w:before="0" w:after="0"/>
        <w:ind w:left="705" w:right="0" w:hanging="430"/>
        <w:jc w:val="both"/>
        <w:rPr>
          <w:sz w:val="24"/>
        </w:rPr>
      </w:pPr>
      <w:r>
        <w:rPr>
          <w:w w:val="105"/>
          <w:sz w:val="24"/>
        </w:rPr>
        <w:t>and both native predictor and moving-average</w:t>
      </w:r>
      <w:r>
        <w:rPr>
          <w:spacing w:val="28"/>
          <w:w w:val="105"/>
          <w:sz w:val="24"/>
        </w:rPr>
        <w:t> </w:t>
      </w:r>
      <w:r>
        <w:rPr>
          <w:w w:val="105"/>
          <w:sz w:val="24"/>
        </w:rPr>
        <w:t>predictors.</w:t>
      </w:r>
    </w:p>
    <w:p>
      <w:pPr>
        <w:pStyle w:val="BodyText"/>
        <w:rPr>
          <w:sz w:val="31"/>
        </w:rPr>
      </w:pPr>
    </w:p>
    <w:p>
      <w:pPr>
        <w:pStyle w:val="BodyText"/>
        <w:spacing w:line="376" w:lineRule="auto"/>
        <w:ind w:left="119" w:right="1141" w:firstLine="234"/>
        <w:jc w:val="both"/>
      </w:pPr>
      <w:r>
        <w:rPr>
          <w:w w:val="105"/>
        </w:rPr>
        <w:t>Then we are going to examine whether other more sophisticated models based on Ω</w:t>
      </w:r>
      <w:r>
        <w:rPr>
          <w:w w:val="105"/>
          <w:vertAlign w:val="subscript"/>
        </w:rPr>
        <w:t>partial</w:t>
      </w:r>
      <w:r>
        <w:rPr>
          <w:w w:val="105"/>
          <w:vertAlign w:val="baseline"/>
        </w:rPr>
        <w:t> can attain significantly better test time performances than those above-mentioned bench- mark models.</w:t>
      </w:r>
    </w:p>
    <w:p>
      <w:pPr>
        <w:pStyle w:val="BodyText"/>
        <w:spacing w:line="376" w:lineRule="auto"/>
        <w:ind w:left="119" w:right="1138" w:firstLine="234"/>
        <w:jc w:val="both"/>
      </w:pPr>
      <w:r>
        <w:rPr>
          <w:w w:val="105"/>
        </w:rPr>
        <w:t>After</w:t>
      </w:r>
      <w:r>
        <w:rPr>
          <w:spacing w:val="-9"/>
          <w:w w:val="105"/>
        </w:rPr>
        <w:t> </w:t>
      </w:r>
      <w:r>
        <w:rPr>
          <w:w w:val="105"/>
        </w:rPr>
        <w:t>evaluating</w:t>
      </w:r>
      <w:r>
        <w:rPr>
          <w:spacing w:val="-8"/>
          <w:w w:val="105"/>
        </w:rPr>
        <w:t> </w:t>
      </w:r>
      <w:r>
        <w:rPr>
          <w:w w:val="105"/>
        </w:rPr>
        <w:t>performances</w:t>
      </w:r>
      <w:r>
        <w:rPr>
          <w:spacing w:val="-8"/>
          <w:w w:val="105"/>
        </w:rPr>
        <w:t> </w:t>
      </w:r>
      <w:r>
        <w:rPr>
          <w:w w:val="105"/>
        </w:rPr>
        <w:t>of</w:t>
      </w:r>
      <w:r>
        <w:rPr>
          <w:spacing w:val="-9"/>
          <w:w w:val="105"/>
        </w:rPr>
        <w:t> </w:t>
      </w:r>
      <w:r>
        <w:rPr>
          <w:w w:val="105"/>
        </w:rPr>
        <w:t>these</w:t>
      </w:r>
      <w:r>
        <w:rPr>
          <w:spacing w:val="-8"/>
          <w:w w:val="105"/>
        </w:rPr>
        <w:t> </w:t>
      </w:r>
      <w:r>
        <w:rPr>
          <w:w w:val="105"/>
        </w:rPr>
        <w:t>benchmark</w:t>
      </w:r>
      <w:r>
        <w:rPr>
          <w:spacing w:val="-8"/>
          <w:w w:val="105"/>
        </w:rPr>
        <w:t> </w:t>
      </w:r>
      <w:r>
        <w:rPr>
          <w:w w:val="105"/>
        </w:rPr>
        <w:t>models,</w:t>
      </w:r>
      <w:r>
        <w:rPr>
          <w:spacing w:val="-6"/>
          <w:w w:val="105"/>
        </w:rPr>
        <w:t> </w:t>
      </w:r>
      <w:r>
        <w:rPr>
          <w:spacing w:val="-4"/>
          <w:w w:val="105"/>
        </w:rPr>
        <w:t>we</w:t>
      </w:r>
      <w:r>
        <w:rPr>
          <w:spacing w:val="-8"/>
          <w:w w:val="105"/>
        </w:rPr>
        <w:t> </w:t>
      </w:r>
      <w:r>
        <w:rPr>
          <w:w w:val="105"/>
        </w:rPr>
        <w:t>can</w:t>
      </w:r>
      <w:r>
        <w:rPr>
          <w:spacing w:val="-8"/>
          <w:w w:val="105"/>
        </w:rPr>
        <w:t> </w:t>
      </w:r>
      <w:r>
        <w:rPr>
          <w:w w:val="105"/>
        </w:rPr>
        <w:t>answer</w:t>
      </w:r>
      <w:r>
        <w:rPr>
          <w:spacing w:val="-9"/>
          <w:w w:val="105"/>
        </w:rPr>
        <w:t> </w:t>
      </w:r>
      <w:r>
        <w:rPr>
          <w:w w:val="105"/>
        </w:rPr>
        <w:t>the</w:t>
      </w:r>
      <w:r>
        <w:rPr>
          <w:spacing w:val="-8"/>
          <w:w w:val="105"/>
        </w:rPr>
        <w:t> </w:t>
      </w:r>
      <w:r>
        <w:rPr>
          <w:spacing w:val="-5"/>
          <w:w w:val="105"/>
        </w:rPr>
        <w:t>two</w:t>
      </w:r>
      <w:r>
        <w:rPr>
          <w:spacing w:val="-8"/>
          <w:w w:val="105"/>
        </w:rPr>
        <w:t> </w:t>
      </w:r>
      <w:r>
        <w:rPr>
          <w:w w:val="105"/>
        </w:rPr>
        <w:t>research questions</w:t>
      </w:r>
      <w:r>
        <w:rPr>
          <w:spacing w:val="13"/>
          <w:w w:val="105"/>
        </w:rPr>
        <w:t> </w:t>
      </w:r>
      <w:r>
        <w:rPr>
          <w:w w:val="105"/>
        </w:rPr>
        <w:t>using</w:t>
      </w:r>
      <w:r>
        <w:rPr>
          <w:spacing w:val="13"/>
          <w:w w:val="105"/>
        </w:rPr>
        <w:t> </w:t>
      </w:r>
      <w:r>
        <w:rPr>
          <w:w w:val="105"/>
        </w:rPr>
        <w:t>the</w:t>
      </w:r>
      <w:r>
        <w:rPr>
          <w:spacing w:val="13"/>
          <w:w w:val="105"/>
        </w:rPr>
        <w:t> </w:t>
      </w:r>
      <w:r>
        <w:rPr>
          <w:w w:val="105"/>
        </w:rPr>
        <w:t>following</w:t>
      </w:r>
      <w:r>
        <w:rPr>
          <w:spacing w:val="14"/>
          <w:w w:val="105"/>
        </w:rPr>
        <w:t> </w:t>
      </w:r>
      <w:r>
        <w:rPr>
          <w:w w:val="105"/>
        </w:rPr>
        <w:t>Rule</w:t>
      </w:r>
      <w:r>
        <w:rPr>
          <w:spacing w:val="13"/>
          <w:w w:val="105"/>
        </w:rPr>
        <w:t> </w:t>
      </w:r>
      <w:hyperlink w:history="true" w:anchor="_bookmark82">
        <w:r>
          <w:rPr>
            <w:w w:val="105"/>
          </w:rPr>
          <w:t>5.1</w:t>
        </w:r>
        <w:r>
          <w:rPr>
            <w:spacing w:val="13"/>
            <w:w w:val="105"/>
          </w:rPr>
          <w:t> </w:t>
        </w:r>
      </w:hyperlink>
      <w:r>
        <w:rPr>
          <w:w w:val="105"/>
        </w:rPr>
        <w:t>and</w:t>
      </w:r>
      <w:r>
        <w:rPr>
          <w:spacing w:val="13"/>
          <w:w w:val="105"/>
        </w:rPr>
        <w:t> </w:t>
      </w:r>
      <w:r>
        <w:rPr>
          <w:w w:val="105"/>
        </w:rPr>
        <w:t>Rule</w:t>
      </w:r>
      <w:r>
        <w:rPr>
          <w:spacing w:val="14"/>
          <w:w w:val="105"/>
        </w:rPr>
        <w:t> </w:t>
      </w:r>
      <w:hyperlink w:history="true" w:anchor="_bookmark83">
        <w:r>
          <w:rPr>
            <w:w w:val="105"/>
          </w:rPr>
          <w:t>5.2.</w:t>
        </w:r>
      </w:hyperlink>
    </w:p>
    <w:p>
      <w:pPr>
        <w:pStyle w:val="BodyText"/>
        <w:spacing w:line="364" w:lineRule="auto" w:before="200"/>
        <w:ind w:left="119" w:right="1137"/>
        <w:jc w:val="both"/>
      </w:pPr>
      <w:bookmarkStart w:name="_bookmark82" w:id="148"/>
      <w:bookmarkEnd w:id="148"/>
      <w:r>
        <w:rPr/>
      </w:r>
      <w:r>
        <w:rPr>
          <w:b/>
          <w:w w:val="105"/>
        </w:rPr>
        <w:t>Rule 5.1 </w:t>
      </w:r>
      <w:r>
        <w:rPr>
          <w:w w:val="105"/>
        </w:rPr>
        <w:t>(Research Question 1)</w:t>
      </w:r>
      <w:r>
        <w:rPr>
          <w:b/>
          <w:w w:val="105"/>
        </w:rPr>
        <w:t>. </w:t>
      </w:r>
      <w:r>
        <w:rPr>
          <w:w w:val="105"/>
        </w:rPr>
        <w:t>Given an information set Ω </w:t>
      </w:r>
      <w:r>
        <w:rPr>
          <w:rFonts w:ascii="Menlo" w:hAnsi="Menlo"/>
          <w:i/>
          <w:w w:val="105"/>
        </w:rPr>
        <w:t>∈ {</w:t>
      </w:r>
      <w:r>
        <w:rPr>
          <w:w w:val="105"/>
        </w:rPr>
        <w:t>Ω</w:t>
      </w:r>
      <w:r>
        <w:rPr>
          <w:w w:val="105"/>
          <w:vertAlign w:val="subscript"/>
        </w:rPr>
        <w:t>partial</w:t>
      </w:r>
      <w:r>
        <w:rPr>
          <w:i/>
          <w:w w:val="105"/>
          <w:vertAlign w:val="baseline"/>
        </w:rPr>
        <w:t>, </w:t>
      </w:r>
      <w:r>
        <w:rPr>
          <w:w w:val="105"/>
          <w:vertAlign w:val="baseline"/>
        </w:rPr>
        <w:t>Ω</w:t>
      </w:r>
      <w:r>
        <w:rPr>
          <w:w w:val="105"/>
          <w:vertAlign w:val="subscript"/>
        </w:rPr>
        <w:t>complete</w:t>
      </w:r>
      <w:r>
        <w:rPr>
          <w:rFonts w:ascii="Menlo" w:hAnsi="Menlo"/>
          <w:i/>
          <w:w w:val="105"/>
          <w:vertAlign w:val="baseline"/>
        </w:rPr>
        <w:t>}</w:t>
      </w:r>
      <w:r>
        <w:rPr>
          <w:w w:val="105"/>
          <w:vertAlign w:val="baseline"/>
        </w:rPr>
        <w:t>, a class </w:t>
      </w:r>
      <w:r>
        <w:rPr>
          <w:w w:val="94"/>
          <w:vertAlign w:val="baseline"/>
        </w:rPr>
        <w:t>of</w:t>
      </w:r>
      <w:r>
        <w:rPr>
          <w:vertAlign w:val="baseline"/>
        </w:rPr>
        <w:t> </w:t>
      </w:r>
      <w:r>
        <w:rPr>
          <w:spacing w:val="-27"/>
          <w:vertAlign w:val="baseline"/>
        </w:rPr>
        <w:t> </w:t>
      </w:r>
      <w:r>
        <w:rPr>
          <w:w w:val="101"/>
          <w:vertAlign w:val="baseline"/>
        </w:rPr>
        <w:t>m</w:t>
      </w:r>
      <w:r>
        <w:rPr>
          <w:spacing w:val="6"/>
          <w:w w:val="101"/>
          <w:vertAlign w:val="baseline"/>
        </w:rPr>
        <w:t>o</w:t>
      </w:r>
      <w:r>
        <w:rPr>
          <w:w w:val="101"/>
          <w:vertAlign w:val="baseline"/>
        </w:rPr>
        <w:t>dels</w:t>
      </w:r>
      <w:r>
        <w:rPr>
          <w:vertAlign w:val="baseline"/>
        </w:rPr>
        <w:t>  </w:t>
      </w:r>
      <w:r>
        <w:rPr>
          <w:w w:val="108"/>
          <w:vertAlign w:val="baseline"/>
        </w:rPr>
        <w:t>and</w:t>
      </w:r>
      <w:r>
        <w:rPr>
          <w:vertAlign w:val="baseline"/>
        </w:rPr>
        <w:t>  </w:t>
      </w:r>
      <w:r>
        <w:rPr>
          <w:w w:val="109"/>
          <w:vertAlign w:val="baseline"/>
        </w:rPr>
        <w:t>a</w:t>
      </w:r>
      <w:r>
        <w:rPr>
          <w:vertAlign w:val="baseline"/>
        </w:rPr>
        <w:t>  </w:t>
      </w:r>
      <w:r>
        <w:rPr>
          <w:w w:val="101"/>
          <w:vertAlign w:val="baseline"/>
        </w:rPr>
        <w:t>m</w:t>
      </w:r>
      <w:r>
        <w:rPr>
          <w:spacing w:val="6"/>
          <w:w w:val="101"/>
          <w:vertAlign w:val="baseline"/>
        </w:rPr>
        <w:t>o</w:t>
      </w:r>
      <w:r>
        <w:rPr>
          <w:w w:val="101"/>
          <w:vertAlign w:val="baseline"/>
        </w:rPr>
        <w:t>del</w:t>
      </w:r>
      <w:r>
        <w:rPr>
          <w:vertAlign w:val="baseline"/>
        </w:rPr>
        <w:t>  </w:t>
      </w:r>
      <w:r>
        <w:rPr>
          <w:w w:val="103"/>
          <w:vertAlign w:val="baseline"/>
        </w:rPr>
        <w:t>sear</w:t>
      </w:r>
      <w:r>
        <w:rPr>
          <w:spacing w:val="-7"/>
          <w:w w:val="103"/>
          <w:vertAlign w:val="baseline"/>
        </w:rPr>
        <w:t>c</w:t>
      </w:r>
      <w:r>
        <w:rPr>
          <w:w w:val="108"/>
          <w:vertAlign w:val="baseline"/>
        </w:rPr>
        <w:t>h</w:t>
      </w:r>
      <w:r>
        <w:rPr>
          <w:w w:val="101"/>
          <w:vertAlign w:val="baseline"/>
        </w:rPr>
        <w:t>ing</w:t>
      </w:r>
      <w:r>
        <w:rPr>
          <w:vertAlign w:val="baseline"/>
        </w:rPr>
        <w:t>  </w:t>
      </w:r>
      <w:r>
        <w:rPr>
          <w:w w:val="106"/>
          <w:vertAlign w:val="baseline"/>
        </w:rPr>
        <w:t>te</w:t>
      </w:r>
      <w:r>
        <w:rPr>
          <w:spacing w:val="-7"/>
          <w:w w:val="106"/>
          <w:vertAlign w:val="baseline"/>
        </w:rPr>
        <w:t>c</w:t>
      </w:r>
      <w:r>
        <w:rPr>
          <w:w w:val="108"/>
          <w:vertAlign w:val="baseline"/>
        </w:rPr>
        <w:t>h</w:t>
      </w:r>
      <w:r>
        <w:rPr>
          <w:w w:val="100"/>
          <w:vertAlign w:val="baseline"/>
        </w:rPr>
        <w:t>nolog</w:t>
      </w:r>
      <w:r>
        <w:rPr>
          <w:spacing w:val="-20"/>
          <w:w w:val="100"/>
          <w:vertAlign w:val="baseline"/>
        </w:rPr>
        <w:t>y</w:t>
      </w:r>
      <w:r>
        <w:rPr>
          <w:w w:val="107"/>
          <w:vertAlign w:val="baseline"/>
        </w:rPr>
        <w:t>,</w:t>
      </w:r>
      <w:r>
        <w:rPr>
          <w:vertAlign w:val="baseline"/>
        </w:rPr>
        <w:t>  </w:t>
      </w:r>
      <w:r>
        <w:rPr>
          <w:w w:val="108"/>
          <w:vertAlign w:val="baseline"/>
        </w:rPr>
        <w:t>let</w:t>
      </w:r>
      <w:r>
        <w:rPr>
          <w:vertAlign w:val="baseline"/>
        </w:rPr>
        <w:t>  </w:t>
      </w:r>
      <w:r>
        <w:rPr>
          <w:rFonts w:ascii="Menlo" w:hAnsi="Menlo"/>
          <w:i/>
          <w:w w:val="198"/>
          <w:vertAlign w:val="baseline"/>
        </w:rPr>
        <w:t>M</w:t>
      </w:r>
      <w:r>
        <w:rPr>
          <w:rFonts w:ascii="Menlo" w:hAnsi="Menlo"/>
          <w:i/>
          <w:w w:val="87"/>
          <w:position w:val="9"/>
          <w:sz w:val="16"/>
          <w:vertAlign w:val="baseline"/>
        </w:rPr>
        <w:t>∗</w:t>
      </w:r>
      <w:r>
        <w:rPr>
          <w:rFonts w:ascii="Menlo" w:hAnsi="Menlo"/>
          <w:i/>
          <w:position w:val="9"/>
          <w:sz w:val="16"/>
          <w:vertAlign w:val="baseline"/>
        </w:rPr>
        <w:t> </w:t>
      </w:r>
      <w:r>
        <w:rPr>
          <w:w w:val="105"/>
          <w:vertAlign w:val="baseline"/>
        </w:rPr>
        <w:t>denote</w:t>
      </w:r>
      <w:r>
        <w:rPr>
          <w:vertAlign w:val="baseline"/>
        </w:rPr>
        <w:t>  </w:t>
      </w:r>
      <w:r>
        <w:rPr>
          <w:w w:val="110"/>
          <w:vertAlign w:val="baseline"/>
        </w:rPr>
        <w:t>the</w:t>
      </w:r>
      <w:r>
        <w:rPr>
          <w:vertAlign w:val="baseline"/>
        </w:rPr>
        <w:t>  </w:t>
      </w:r>
      <w:r>
        <w:rPr>
          <w:w w:val="102"/>
          <w:vertAlign w:val="baseline"/>
        </w:rPr>
        <w:t>o</w:t>
      </w:r>
      <w:r>
        <w:rPr>
          <w:spacing w:val="-1"/>
          <w:w w:val="102"/>
          <w:vertAlign w:val="baseline"/>
        </w:rPr>
        <w:t>p</w:t>
      </w:r>
      <w:r>
        <w:rPr>
          <w:w w:val="107"/>
          <w:vertAlign w:val="baseline"/>
        </w:rPr>
        <w:t>timal</w:t>
      </w:r>
      <w:r>
        <w:rPr>
          <w:vertAlign w:val="baseline"/>
        </w:rPr>
        <w:t>  </w:t>
      </w:r>
      <w:r>
        <w:rPr>
          <w:w w:val="101"/>
          <w:vertAlign w:val="baseline"/>
        </w:rPr>
        <w:t>m</w:t>
      </w:r>
      <w:r>
        <w:rPr>
          <w:spacing w:val="6"/>
          <w:w w:val="101"/>
          <w:vertAlign w:val="baseline"/>
        </w:rPr>
        <w:t>o</w:t>
      </w:r>
      <w:r>
        <w:rPr>
          <w:w w:val="101"/>
          <w:vertAlign w:val="baseline"/>
        </w:rPr>
        <w:t>del</w:t>
      </w:r>
      <w:r>
        <w:rPr>
          <w:vertAlign w:val="baseline"/>
        </w:rPr>
        <w:t>  </w:t>
      </w:r>
      <w:r>
        <w:rPr>
          <w:w w:val="103"/>
          <w:vertAlign w:val="baseline"/>
        </w:rPr>
        <w:t>ide</w:t>
      </w:r>
      <w:r>
        <w:rPr>
          <w:spacing w:val="-7"/>
          <w:w w:val="103"/>
          <w:vertAlign w:val="baseline"/>
        </w:rPr>
        <w:t>n</w:t>
      </w:r>
      <w:r>
        <w:rPr>
          <w:w w:val="103"/>
          <w:vertAlign w:val="baseline"/>
        </w:rPr>
        <w:t>tified. </w:t>
      </w:r>
      <w:r>
        <w:rPr>
          <w:w w:val="105"/>
          <w:vertAlign w:val="baseline"/>
        </w:rPr>
        <w:t>Then the crude oil market is claimed to </w:t>
      </w:r>
      <w:r>
        <w:rPr>
          <w:spacing w:val="3"/>
          <w:w w:val="105"/>
          <w:vertAlign w:val="baseline"/>
        </w:rPr>
        <w:t>be </w:t>
      </w:r>
      <w:r>
        <w:rPr>
          <w:w w:val="105"/>
          <w:vertAlign w:val="baseline"/>
        </w:rPr>
        <w:t>predictable (i.e., inefficient) if (i) the testing </w:t>
      </w:r>
      <w:r>
        <w:rPr>
          <w:w w:val="102"/>
          <w:vertAlign w:val="baseline"/>
        </w:rPr>
        <w:t>MSE</w:t>
      </w:r>
      <w:r>
        <w:rPr>
          <w:spacing w:val="19"/>
          <w:vertAlign w:val="baseline"/>
        </w:rPr>
        <w:t> </w:t>
      </w:r>
      <w:r>
        <w:rPr>
          <w:w w:val="94"/>
          <w:vertAlign w:val="baseline"/>
        </w:rPr>
        <w:t>of</w:t>
      </w:r>
      <w:r>
        <w:rPr>
          <w:vertAlign w:val="baseline"/>
        </w:rPr>
        <w:t> </w:t>
      </w:r>
      <w:r>
        <w:rPr>
          <w:rFonts w:ascii="Menlo" w:hAnsi="Menlo"/>
          <w:i/>
          <w:w w:val="198"/>
          <w:vertAlign w:val="baseline"/>
        </w:rPr>
        <w:t>M</w:t>
      </w:r>
      <w:r>
        <w:rPr>
          <w:rFonts w:ascii="Menlo" w:hAnsi="Menlo"/>
          <w:i/>
          <w:w w:val="87"/>
          <w:position w:val="9"/>
          <w:sz w:val="16"/>
          <w:vertAlign w:val="baseline"/>
        </w:rPr>
        <w:t>∗</w:t>
      </w:r>
      <w:r>
        <w:rPr>
          <w:rFonts w:ascii="Menlo" w:hAnsi="Menlo"/>
          <w:i/>
          <w:position w:val="9"/>
          <w:sz w:val="16"/>
          <w:vertAlign w:val="baseline"/>
        </w:rPr>
        <w:t> </w:t>
      </w:r>
      <w:r>
        <w:rPr>
          <w:w w:val="98"/>
          <w:vertAlign w:val="baseline"/>
        </w:rPr>
        <w:t>is</w:t>
      </w:r>
      <w:r>
        <w:rPr>
          <w:vertAlign w:val="baseline"/>
        </w:rPr>
        <w:t> </w:t>
      </w:r>
      <w:r>
        <w:rPr>
          <w:w w:val="97"/>
          <w:vertAlign w:val="baseline"/>
        </w:rPr>
        <w:t>l</w:t>
      </w:r>
      <w:r>
        <w:rPr>
          <w:spacing w:val="-7"/>
          <w:w w:val="97"/>
          <w:vertAlign w:val="baseline"/>
        </w:rPr>
        <w:t>o</w:t>
      </w:r>
      <w:r>
        <w:rPr>
          <w:spacing w:val="-7"/>
          <w:w w:val="97"/>
          <w:vertAlign w:val="baseline"/>
        </w:rPr>
        <w:t>w</w:t>
      </w:r>
      <w:r>
        <w:rPr>
          <w:w w:val="104"/>
          <w:vertAlign w:val="baseline"/>
        </w:rPr>
        <w:t>er</w:t>
      </w:r>
      <w:r>
        <w:rPr>
          <w:vertAlign w:val="baseline"/>
        </w:rPr>
        <w:t> </w:t>
      </w:r>
      <w:r>
        <w:rPr>
          <w:w w:val="113"/>
          <w:vertAlign w:val="baseline"/>
        </w:rPr>
        <w:t>than</w:t>
      </w:r>
      <w:r>
        <w:rPr>
          <w:vertAlign w:val="baseline"/>
        </w:rPr>
        <w:t> </w:t>
      </w:r>
      <w:r>
        <w:rPr>
          <w:w w:val="102"/>
          <w:vertAlign w:val="baseline"/>
        </w:rPr>
        <w:t>MSE</w:t>
      </w:r>
      <w:r>
        <w:rPr>
          <w:vertAlign w:val="baseline"/>
        </w:rPr>
        <w:t> </w:t>
      </w:r>
      <w:r>
        <w:rPr>
          <w:spacing w:val="-13"/>
          <w:w w:val="102"/>
          <w:vertAlign w:val="baseline"/>
        </w:rPr>
        <w:t>v</w:t>
      </w:r>
      <w:r>
        <w:rPr>
          <w:w w:val="102"/>
          <w:vertAlign w:val="baseline"/>
        </w:rPr>
        <w:t>alues</w:t>
      </w:r>
      <w:r>
        <w:rPr>
          <w:vertAlign w:val="baseline"/>
        </w:rPr>
        <w:t> </w:t>
      </w:r>
      <w:r>
        <w:rPr>
          <w:w w:val="94"/>
          <w:vertAlign w:val="baseline"/>
        </w:rPr>
        <w:t>of</w:t>
      </w:r>
      <w:r>
        <w:rPr>
          <w:vertAlign w:val="baseline"/>
        </w:rPr>
        <w:t> </w:t>
      </w:r>
      <w:r>
        <w:rPr>
          <w:spacing w:val="6"/>
          <w:w w:val="108"/>
          <w:vertAlign w:val="baseline"/>
        </w:rPr>
        <w:t>b</w:t>
      </w:r>
      <w:r>
        <w:rPr>
          <w:w w:val="101"/>
          <w:vertAlign w:val="baseline"/>
        </w:rPr>
        <w:t>en</w:t>
      </w:r>
      <w:r>
        <w:rPr>
          <w:spacing w:val="-7"/>
          <w:w w:val="101"/>
          <w:vertAlign w:val="baseline"/>
        </w:rPr>
        <w:t>c</w:t>
      </w:r>
      <w:r>
        <w:rPr>
          <w:w w:val="106"/>
          <w:vertAlign w:val="baseline"/>
        </w:rPr>
        <w:t>hmark</w:t>
      </w:r>
      <w:r>
        <w:rPr>
          <w:vertAlign w:val="baseline"/>
        </w:rPr>
        <w:t> </w:t>
      </w:r>
      <w:r>
        <w:rPr>
          <w:w w:val="101"/>
          <w:vertAlign w:val="baseline"/>
        </w:rPr>
        <w:t>m</w:t>
      </w:r>
      <w:r>
        <w:rPr>
          <w:spacing w:val="6"/>
          <w:w w:val="101"/>
          <w:vertAlign w:val="baseline"/>
        </w:rPr>
        <w:t>o</w:t>
      </w:r>
      <w:r>
        <w:rPr>
          <w:w w:val="101"/>
          <w:vertAlign w:val="baseline"/>
        </w:rPr>
        <w:t>dels</w:t>
      </w:r>
      <w:r>
        <w:rPr>
          <w:vertAlign w:val="baseline"/>
        </w:rPr>
        <w:t> </w:t>
      </w:r>
      <w:r>
        <w:rPr>
          <w:w w:val="108"/>
          <w:vertAlign w:val="baseline"/>
        </w:rPr>
        <w:t>and</w:t>
      </w:r>
      <w:r>
        <w:rPr>
          <w:vertAlign w:val="baseline"/>
        </w:rPr>
        <w:t> </w:t>
      </w:r>
      <w:r>
        <w:rPr>
          <w:w w:val="106"/>
          <w:vertAlign w:val="baseline"/>
        </w:rPr>
        <w:t>(ii)</w:t>
      </w:r>
      <w:r>
        <w:rPr>
          <w:vertAlign w:val="baseline"/>
        </w:rPr>
        <w:t> </w:t>
      </w:r>
      <w:r>
        <w:rPr>
          <w:w w:val="110"/>
          <w:vertAlign w:val="baseline"/>
        </w:rPr>
        <w:t>the</w:t>
      </w:r>
      <w:r>
        <w:rPr>
          <w:vertAlign w:val="baseline"/>
        </w:rPr>
        <w:t> </w:t>
      </w:r>
      <w:r>
        <w:rPr>
          <w:w w:val="107"/>
          <w:vertAlign w:val="baseline"/>
        </w:rPr>
        <w:t>testing</w:t>
      </w:r>
      <w:r>
        <w:rPr>
          <w:vertAlign w:val="baseline"/>
        </w:rPr>
        <w:t> </w:t>
      </w:r>
      <w:r>
        <w:rPr>
          <w:spacing w:val="-7"/>
          <w:w w:val="103"/>
          <w:vertAlign w:val="baseline"/>
        </w:rPr>
        <w:t>D</w:t>
      </w:r>
      <w:r>
        <w:rPr>
          <w:w w:val="101"/>
          <w:vertAlign w:val="baseline"/>
        </w:rPr>
        <w:t>A</w:t>
      </w:r>
      <w:r>
        <w:rPr>
          <w:vertAlign w:val="baseline"/>
        </w:rPr>
        <w:t> </w:t>
      </w:r>
      <w:r>
        <w:rPr>
          <w:w w:val="94"/>
          <w:vertAlign w:val="baseline"/>
        </w:rPr>
        <w:t>of</w:t>
      </w:r>
      <w:r>
        <w:rPr>
          <w:vertAlign w:val="baseline"/>
        </w:rPr>
        <w:t> </w:t>
      </w:r>
      <w:r>
        <w:rPr>
          <w:rFonts w:ascii="Menlo" w:hAnsi="Menlo"/>
          <w:i/>
          <w:w w:val="198"/>
          <w:vertAlign w:val="baseline"/>
        </w:rPr>
        <w:t>M</w:t>
      </w:r>
      <w:r>
        <w:rPr>
          <w:rFonts w:ascii="Menlo" w:hAnsi="Menlo"/>
          <w:i/>
          <w:w w:val="87"/>
          <w:position w:val="9"/>
          <w:sz w:val="16"/>
          <w:vertAlign w:val="baseline"/>
        </w:rPr>
        <w:t>∗ </w:t>
      </w:r>
      <w:r>
        <w:rPr>
          <w:w w:val="105"/>
          <w:vertAlign w:val="baseline"/>
        </w:rPr>
        <w:t>is higher than 50%.</w:t>
      </w:r>
    </w:p>
    <w:p>
      <w:pPr>
        <w:pStyle w:val="BodyText"/>
        <w:spacing w:line="434" w:lineRule="exact" w:before="97"/>
        <w:ind w:left="119" w:right="1136"/>
        <w:jc w:val="both"/>
      </w:pPr>
      <w:bookmarkStart w:name="_bookmark83" w:id="149"/>
      <w:bookmarkEnd w:id="149"/>
      <w:r>
        <w:rPr/>
      </w:r>
      <w:r>
        <w:rPr>
          <w:b/>
          <w:w w:val="115"/>
        </w:rPr>
        <w:t>Rule</w:t>
      </w:r>
      <w:r>
        <w:rPr>
          <w:b/>
          <w:spacing w:val="-9"/>
          <w:w w:val="115"/>
        </w:rPr>
        <w:t> </w:t>
      </w:r>
      <w:r>
        <w:rPr>
          <w:b/>
          <w:w w:val="115"/>
        </w:rPr>
        <w:t>5.2</w:t>
      </w:r>
      <w:r>
        <w:rPr>
          <w:b/>
          <w:spacing w:val="-9"/>
          <w:w w:val="115"/>
        </w:rPr>
        <w:t> </w:t>
      </w:r>
      <w:r>
        <w:rPr>
          <w:w w:val="115"/>
        </w:rPr>
        <w:t>(Research</w:t>
      </w:r>
      <w:r>
        <w:rPr>
          <w:spacing w:val="-17"/>
          <w:w w:val="115"/>
        </w:rPr>
        <w:t> </w:t>
      </w:r>
      <w:r>
        <w:rPr>
          <w:w w:val="115"/>
        </w:rPr>
        <w:t>Question</w:t>
      </w:r>
      <w:r>
        <w:rPr>
          <w:spacing w:val="-17"/>
          <w:w w:val="115"/>
        </w:rPr>
        <w:t> </w:t>
      </w:r>
      <w:r>
        <w:rPr>
          <w:w w:val="115"/>
        </w:rPr>
        <w:t>2)</w:t>
      </w:r>
      <w:r>
        <w:rPr>
          <w:b/>
          <w:w w:val="115"/>
        </w:rPr>
        <w:t>.</w:t>
      </w:r>
      <w:r>
        <w:rPr>
          <w:b/>
          <w:spacing w:val="-14"/>
          <w:w w:val="115"/>
        </w:rPr>
        <w:t> </w:t>
      </w:r>
      <w:r>
        <w:rPr>
          <w:w w:val="115"/>
        </w:rPr>
        <w:t>Given</w:t>
      </w:r>
      <w:r>
        <w:rPr>
          <w:spacing w:val="-16"/>
          <w:w w:val="115"/>
        </w:rPr>
        <w:t> </w:t>
      </w:r>
      <w:r>
        <w:rPr>
          <w:w w:val="115"/>
        </w:rPr>
        <w:t>a</w:t>
      </w:r>
      <w:r>
        <w:rPr>
          <w:spacing w:val="-17"/>
          <w:w w:val="115"/>
        </w:rPr>
        <w:t> </w:t>
      </w:r>
      <w:r>
        <w:rPr>
          <w:w w:val="115"/>
        </w:rPr>
        <w:t>class</w:t>
      </w:r>
      <w:r>
        <w:rPr>
          <w:spacing w:val="-17"/>
          <w:w w:val="115"/>
        </w:rPr>
        <w:t> </w:t>
      </w:r>
      <w:r>
        <w:rPr>
          <w:w w:val="115"/>
        </w:rPr>
        <w:t>of</w:t>
      </w:r>
      <w:r>
        <w:rPr>
          <w:spacing w:val="-16"/>
          <w:w w:val="115"/>
        </w:rPr>
        <w:t> </w:t>
      </w:r>
      <w:r>
        <w:rPr>
          <w:w w:val="115"/>
        </w:rPr>
        <w:t>models</w:t>
      </w:r>
      <w:r>
        <w:rPr>
          <w:spacing w:val="-17"/>
          <w:w w:val="115"/>
        </w:rPr>
        <w:t> </w:t>
      </w:r>
      <w:r>
        <w:rPr>
          <w:w w:val="115"/>
        </w:rPr>
        <w:t>and</w:t>
      </w:r>
      <w:r>
        <w:rPr>
          <w:spacing w:val="-17"/>
          <w:w w:val="115"/>
        </w:rPr>
        <w:t> </w:t>
      </w:r>
      <w:r>
        <w:rPr>
          <w:w w:val="115"/>
        </w:rPr>
        <w:t>searching</w:t>
      </w:r>
      <w:r>
        <w:rPr>
          <w:spacing w:val="-16"/>
          <w:w w:val="115"/>
        </w:rPr>
        <w:t> </w:t>
      </w:r>
      <w:r>
        <w:rPr>
          <w:spacing w:val="-3"/>
          <w:w w:val="115"/>
        </w:rPr>
        <w:t>technology,</w:t>
      </w:r>
      <w:r>
        <w:rPr>
          <w:spacing w:val="-13"/>
          <w:w w:val="115"/>
        </w:rPr>
        <w:t> </w:t>
      </w:r>
      <w:r>
        <w:rPr>
          <w:w w:val="115"/>
        </w:rPr>
        <w:t>let </w:t>
      </w:r>
      <w:r>
        <w:rPr>
          <w:rFonts w:ascii="Menlo" w:hAnsi="Menlo"/>
          <w:i/>
          <w:w w:val="198"/>
        </w:rPr>
        <w:t>M</w:t>
      </w:r>
      <w:r>
        <w:rPr>
          <w:rFonts w:ascii="Menlo" w:hAnsi="Menlo"/>
          <w:i/>
          <w:spacing w:val="-85"/>
          <w:w w:val="87"/>
          <w:position w:val="9"/>
          <w:sz w:val="16"/>
        </w:rPr>
        <w:t>∗</w:t>
      </w:r>
      <w:r>
        <w:rPr>
          <w:w w:val="99"/>
          <w:position w:val="-5"/>
          <w:sz w:val="16"/>
        </w:rPr>
        <w:t>Ω</w:t>
      </w:r>
      <w:r>
        <w:rPr>
          <w:w w:val="138"/>
          <w:position w:val="-8"/>
          <w:sz w:val="12"/>
        </w:rPr>
        <w:t>partial</w:t>
      </w:r>
      <w:r>
        <w:rPr>
          <w:position w:val="-8"/>
          <w:sz w:val="12"/>
        </w:rPr>
        <w:t>   </w:t>
      </w:r>
      <w:r>
        <w:rPr>
          <w:spacing w:val="5"/>
          <w:position w:val="-8"/>
          <w:sz w:val="12"/>
        </w:rPr>
        <w:t> </w:t>
      </w:r>
      <w:r>
        <w:rPr>
          <w:w w:val="108"/>
        </w:rPr>
        <w:t>and</w:t>
      </w:r>
      <w:r>
        <w:rPr/>
        <w:t> </w:t>
      </w:r>
      <w:r>
        <w:rPr>
          <w:spacing w:val="-15"/>
        </w:rPr>
        <w:t> </w:t>
      </w:r>
      <w:r>
        <w:rPr>
          <w:rFonts w:ascii="Menlo" w:hAnsi="Menlo"/>
          <w:i/>
          <w:w w:val="198"/>
        </w:rPr>
        <w:t>M</w:t>
      </w:r>
      <w:r>
        <w:rPr>
          <w:rFonts w:ascii="Menlo" w:hAnsi="Menlo"/>
          <w:i/>
          <w:spacing w:val="-85"/>
          <w:w w:val="87"/>
          <w:position w:val="9"/>
          <w:sz w:val="16"/>
        </w:rPr>
        <w:t>∗</w:t>
      </w:r>
      <w:r>
        <w:rPr>
          <w:w w:val="99"/>
          <w:position w:val="-5"/>
          <w:sz w:val="16"/>
        </w:rPr>
        <w:t>Ω</w:t>
      </w:r>
      <w:r>
        <w:rPr>
          <w:w w:val="129"/>
          <w:position w:val="-8"/>
          <w:sz w:val="12"/>
        </w:rPr>
        <w:t>complete</w:t>
      </w:r>
      <w:r>
        <w:rPr>
          <w:position w:val="-8"/>
          <w:sz w:val="12"/>
        </w:rPr>
        <w:t>   </w:t>
      </w:r>
      <w:r>
        <w:rPr>
          <w:spacing w:val="5"/>
          <w:position w:val="-8"/>
          <w:sz w:val="12"/>
        </w:rPr>
        <w:t> </w:t>
      </w:r>
      <w:r>
        <w:rPr>
          <w:w w:val="105"/>
        </w:rPr>
        <w:t>denote</w:t>
      </w:r>
      <w:r>
        <w:rPr/>
        <w:t> </w:t>
      </w:r>
      <w:r>
        <w:rPr>
          <w:spacing w:val="-15"/>
        </w:rPr>
        <w:t> </w:t>
      </w:r>
      <w:r>
        <w:rPr>
          <w:w w:val="106"/>
        </w:rPr>
        <w:t>optimal</w:t>
      </w:r>
      <w:r>
        <w:rPr/>
        <w:t> </w:t>
      </w:r>
      <w:r>
        <w:rPr>
          <w:spacing w:val="-15"/>
        </w:rPr>
        <w:t> </w:t>
      </w:r>
      <w:r>
        <w:rPr>
          <w:w w:val="101"/>
        </w:rPr>
        <w:t>m</w:t>
      </w:r>
      <w:r>
        <w:rPr>
          <w:spacing w:val="6"/>
          <w:w w:val="101"/>
        </w:rPr>
        <w:t>o</w:t>
      </w:r>
      <w:r>
        <w:rPr>
          <w:w w:val="101"/>
        </w:rPr>
        <w:t>dels</w:t>
      </w:r>
      <w:r>
        <w:rPr/>
        <w:t> </w:t>
      </w:r>
      <w:r>
        <w:rPr>
          <w:spacing w:val="-15"/>
        </w:rPr>
        <w:t> </w:t>
      </w:r>
      <w:r>
        <w:rPr>
          <w:w w:val="102"/>
        </w:rPr>
        <w:t>on</w:t>
      </w:r>
      <w:r>
        <w:rPr/>
        <w:t> </w:t>
      </w:r>
      <w:r>
        <w:rPr>
          <w:spacing w:val="-15"/>
        </w:rPr>
        <w:t> </w:t>
      </w:r>
      <w:r>
        <w:rPr>
          <w:spacing w:val="-7"/>
          <w:w w:val="136"/>
        </w:rPr>
        <w:t>t</w:t>
      </w:r>
      <w:r>
        <w:rPr>
          <w:spacing w:val="-7"/>
          <w:w w:val="97"/>
        </w:rPr>
        <w:t>w</w:t>
      </w:r>
      <w:r>
        <w:rPr>
          <w:w w:val="97"/>
        </w:rPr>
        <w:t>o</w:t>
      </w:r>
      <w:r>
        <w:rPr/>
        <w:t> </w:t>
      </w:r>
      <w:r>
        <w:rPr>
          <w:spacing w:val="-15"/>
        </w:rPr>
        <w:t> </w:t>
      </w:r>
      <w:r>
        <w:rPr>
          <w:w w:val="101"/>
        </w:rPr>
        <w:t>infor</w:t>
      </w:r>
      <w:r>
        <w:rPr>
          <w:w w:val="107"/>
        </w:rPr>
        <w:t>mation</w:t>
      </w:r>
      <w:r>
        <w:rPr/>
        <w:t> </w:t>
      </w:r>
      <w:r>
        <w:rPr>
          <w:spacing w:val="-15"/>
        </w:rPr>
        <w:t> </w:t>
      </w:r>
      <w:r>
        <w:rPr>
          <w:w w:val="105"/>
        </w:rPr>
        <w:t>sets</w:t>
      </w:r>
      <w:r>
        <w:rPr/>
        <w:t> </w:t>
      </w:r>
      <w:r>
        <w:rPr>
          <w:spacing w:val="-15"/>
        </w:rPr>
        <w:t> </w:t>
      </w:r>
      <w:r>
        <w:rPr>
          <w:w w:val="103"/>
        </w:rPr>
        <w:t>ide</w:t>
      </w:r>
      <w:r>
        <w:rPr>
          <w:spacing w:val="-7"/>
          <w:w w:val="103"/>
        </w:rPr>
        <w:t>n</w:t>
      </w:r>
      <w:r>
        <w:rPr>
          <w:w w:val="102"/>
        </w:rPr>
        <w:t>tified</w:t>
      </w:r>
      <w:r>
        <w:rPr/>
        <w:t> </w:t>
      </w:r>
      <w:r>
        <w:rPr>
          <w:spacing w:val="-15"/>
        </w:rPr>
        <w:t> </w:t>
      </w:r>
      <w:r>
        <w:rPr>
          <w:spacing w:val="-7"/>
          <w:w w:val="108"/>
        </w:rPr>
        <w:t>b</w:t>
      </w:r>
      <w:r>
        <w:rPr>
          <w:w w:val="102"/>
        </w:rPr>
        <w:t>y</w:t>
      </w:r>
      <w:r>
        <w:rPr/>
        <w:t> </w:t>
      </w:r>
      <w:r>
        <w:rPr>
          <w:spacing w:val="-15"/>
        </w:rPr>
        <w:t> </w:t>
      </w:r>
      <w:r>
        <w:rPr>
          <w:w w:val="110"/>
        </w:rPr>
        <w:t>the </w:t>
      </w:r>
      <w:r>
        <w:rPr>
          <w:w w:val="115"/>
        </w:rPr>
        <w:t>searching </w:t>
      </w:r>
      <w:r>
        <w:rPr>
          <w:spacing w:val="-3"/>
          <w:w w:val="115"/>
        </w:rPr>
        <w:t>technology. </w:t>
      </w:r>
      <w:r>
        <w:rPr>
          <w:w w:val="115"/>
        </w:rPr>
        <w:t>Then this paper concludes that </w:t>
      </w:r>
      <w:r>
        <w:rPr>
          <w:spacing w:val="-4"/>
          <w:w w:val="115"/>
        </w:rPr>
        <w:t>we </w:t>
      </w:r>
      <w:r>
        <w:rPr>
          <w:w w:val="115"/>
        </w:rPr>
        <w:t>can better predict returns </w:t>
      </w:r>
      <w:r>
        <w:rPr>
          <w:spacing w:val="-4"/>
          <w:w w:val="115"/>
        </w:rPr>
        <w:t>by </w:t>
      </w:r>
      <w:r>
        <w:rPr>
          <w:w w:val="103"/>
        </w:rPr>
        <w:t>incor</w:t>
      </w:r>
      <w:r>
        <w:rPr>
          <w:spacing w:val="6"/>
          <w:w w:val="103"/>
        </w:rPr>
        <w:t>p</w:t>
      </w:r>
      <w:r>
        <w:rPr>
          <w:w w:val="106"/>
        </w:rPr>
        <w:t>orating</w:t>
      </w:r>
      <w:r>
        <w:rPr>
          <w:spacing w:val="16"/>
        </w:rPr>
        <w:t> </w:t>
      </w:r>
      <w:r>
        <w:rPr>
          <w:w w:val="100"/>
        </w:rPr>
        <w:t>news</w:t>
      </w:r>
      <w:r>
        <w:rPr>
          <w:spacing w:val="16"/>
        </w:rPr>
        <w:t> </w:t>
      </w:r>
      <w:r>
        <w:rPr>
          <w:w w:val="101"/>
        </w:rPr>
        <w:t>se</w:t>
      </w:r>
      <w:r>
        <w:rPr>
          <w:spacing w:val="-7"/>
          <w:w w:val="101"/>
        </w:rPr>
        <w:t>n</w:t>
      </w:r>
      <w:r>
        <w:rPr>
          <w:w w:val="106"/>
        </w:rPr>
        <w:t>time</w:t>
      </w:r>
      <w:r>
        <w:rPr>
          <w:spacing w:val="-7"/>
          <w:w w:val="106"/>
        </w:rPr>
        <w:t>n</w:t>
      </w:r>
      <w:r>
        <w:rPr>
          <w:w w:val="114"/>
        </w:rPr>
        <w:t>ts</w:t>
      </w:r>
      <w:r>
        <w:rPr>
          <w:spacing w:val="16"/>
        </w:rPr>
        <w:t> </w:t>
      </w:r>
      <w:r>
        <w:rPr>
          <w:w w:val="92"/>
        </w:rPr>
        <w:t>if</w:t>
      </w:r>
      <w:r>
        <w:rPr>
          <w:spacing w:val="16"/>
        </w:rPr>
        <w:t> </w:t>
      </w:r>
      <w:r>
        <w:rPr>
          <w:w w:val="108"/>
        </w:rPr>
        <w:t>(i)</w:t>
      </w:r>
      <w:r>
        <w:rPr>
          <w:spacing w:val="15"/>
        </w:rPr>
        <w:t> </w:t>
      </w:r>
      <w:r>
        <w:rPr>
          <w:rFonts w:ascii="Menlo" w:hAnsi="Menlo"/>
          <w:i/>
          <w:w w:val="198"/>
        </w:rPr>
        <w:t>M</w:t>
      </w:r>
      <w:r>
        <w:rPr>
          <w:rFonts w:ascii="Menlo" w:hAnsi="Menlo"/>
          <w:i/>
          <w:spacing w:val="-85"/>
          <w:w w:val="87"/>
          <w:position w:val="9"/>
          <w:sz w:val="16"/>
        </w:rPr>
        <w:t>∗</w:t>
      </w:r>
      <w:r>
        <w:rPr>
          <w:w w:val="99"/>
          <w:position w:val="-5"/>
          <w:sz w:val="16"/>
        </w:rPr>
        <w:t>Ω</w:t>
      </w:r>
      <w:r>
        <w:rPr>
          <w:w w:val="129"/>
          <w:position w:val="-8"/>
          <w:sz w:val="12"/>
        </w:rPr>
        <w:t>complete</w:t>
      </w:r>
      <w:r>
        <w:rPr>
          <w:position w:val="-8"/>
          <w:sz w:val="12"/>
        </w:rPr>
        <w:t>  </w:t>
      </w:r>
      <w:r>
        <w:rPr>
          <w:spacing w:val="6"/>
          <w:position w:val="-8"/>
          <w:sz w:val="12"/>
        </w:rPr>
        <w:t> </w:t>
      </w:r>
      <w:r>
        <w:rPr>
          <w:w w:val="105"/>
        </w:rPr>
        <w:t>has</w:t>
      </w:r>
      <w:r>
        <w:rPr>
          <w:spacing w:val="16"/>
        </w:rPr>
        <w:t> </w:t>
      </w:r>
      <w:r>
        <w:rPr>
          <w:spacing w:val="6"/>
          <w:w w:val="108"/>
        </w:rPr>
        <w:t>b</w:t>
      </w:r>
      <w:r>
        <w:rPr>
          <w:w w:val="112"/>
        </w:rPr>
        <w:t>etter</w:t>
      </w:r>
      <w:r>
        <w:rPr>
          <w:spacing w:val="16"/>
        </w:rPr>
        <w:t> </w:t>
      </w:r>
      <w:r>
        <w:rPr>
          <w:w w:val="112"/>
        </w:rPr>
        <w:t>t</w:t>
      </w:r>
      <w:r>
        <w:rPr>
          <w:spacing w:val="-1"/>
          <w:w w:val="112"/>
        </w:rPr>
        <w:t>e</w:t>
      </w:r>
      <w:r>
        <w:rPr>
          <w:w w:val="98"/>
        </w:rPr>
        <w:t>s</w:t>
      </w:r>
      <w:r>
        <w:rPr>
          <w:w w:val="116"/>
        </w:rPr>
        <w:t>t</w:t>
      </w:r>
      <w:r>
        <w:rPr>
          <w:spacing w:val="-1"/>
          <w:w w:val="116"/>
        </w:rPr>
        <w:t>i</w:t>
      </w:r>
      <w:r>
        <w:rPr>
          <w:w w:val="102"/>
        </w:rPr>
        <w:t>ng</w:t>
      </w:r>
      <w:r>
        <w:rPr>
          <w:spacing w:val="16"/>
        </w:rPr>
        <w:t> </w:t>
      </w:r>
      <w:r>
        <w:rPr>
          <w:w w:val="102"/>
        </w:rPr>
        <w:t>MSE</w:t>
      </w:r>
      <w:r>
        <w:rPr>
          <w:spacing w:val="16"/>
        </w:rPr>
        <w:t> </w:t>
      </w:r>
      <w:r>
        <w:rPr>
          <w:w w:val="108"/>
        </w:rPr>
        <w:t>and</w:t>
      </w:r>
      <w:r>
        <w:rPr>
          <w:spacing w:val="16"/>
        </w:rPr>
        <w:t> </w:t>
      </w:r>
      <w:r>
        <w:rPr>
          <w:w w:val="107"/>
        </w:rPr>
        <w:t>testing</w:t>
      </w:r>
      <w:r>
        <w:rPr>
          <w:spacing w:val="16"/>
        </w:rPr>
        <w:t> </w:t>
      </w:r>
      <w:r>
        <w:rPr>
          <w:spacing w:val="-7"/>
          <w:w w:val="103"/>
        </w:rPr>
        <w:t>D</w:t>
      </w:r>
      <w:r>
        <w:rPr>
          <w:w w:val="101"/>
        </w:rPr>
        <w:t>A</w:t>
      </w:r>
      <w:r>
        <w:rPr>
          <w:spacing w:val="16"/>
        </w:rPr>
        <w:t> </w:t>
      </w:r>
      <w:r>
        <w:rPr>
          <w:w w:val="113"/>
        </w:rPr>
        <w:t>than </w:t>
      </w:r>
      <w:r>
        <w:rPr>
          <w:rFonts w:ascii="Menlo" w:hAnsi="Menlo"/>
          <w:i/>
          <w:w w:val="198"/>
        </w:rPr>
        <w:t>M</w:t>
      </w:r>
      <w:r>
        <w:rPr>
          <w:rFonts w:ascii="Menlo" w:hAnsi="Menlo"/>
          <w:i/>
          <w:spacing w:val="-85"/>
          <w:w w:val="87"/>
          <w:position w:val="9"/>
          <w:sz w:val="16"/>
        </w:rPr>
        <w:t>∗</w:t>
      </w:r>
      <w:r>
        <w:rPr>
          <w:w w:val="99"/>
          <w:position w:val="-5"/>
          <w:sz w:val="16"/>
        </w:rPr>
        <w:t>Ω</w:t>
      </w:r>
      <w:r>
        <w:rPr>
          <w:w w:val="138"/>
          <w:position w:val="-8"/>
          <w:sz w:val="12"/>
        </w:rPr>
        <w:t>partial</w:t>
      </w:r>
      <w:r>
        <w:rPr>
          <w:position w:val="-8"/>
          <w:sz w:val="12"/>
        </w:rPr>
        <w:t>  </w:t>
      </w:r>
      <w:r>
        <w:rPr>
          <w:spacing w:val="10"/>
          <w:position w:val="-8"/>
          <w:sz w:val="12"/>
        </w:rPr>
        <w:t> </w:t>
      </w:r>
      <w:r>
        <w:rPr>
          <w:w w:val="108"/>
        </w:rPr>
        <w:t>and</w:t>
      </w:r>
      <w:r>
        <w:rPr>
          <w:spacing w:val="21"/>
        </w:rPr>
        <w:t> </w:t>
      </w:r>
      <w:r>
        <w:rPr>
          <w:w w:val="106"/>
        </w:rPr>
        <w:t>(ii)</w:t>
      </w:r>
      <w:r>
        <w:rPr>
          <w:spacing w:val="21"/>
        </w:rPr>
        <w:t> </w:t>
      </w:r>
      <w:r>
        <w:rPr>
          <w:w w:val="107"/>
        </w:rPr>
        <w:t>testing</w:t>
      </w:r>
      <w:r>
        <w:rPr>
          <w:spacing w:val="21"/>
        </w:rPr>
        <w:t> </w:t>
      </w:r>
      <w:r>
        <w:rPr>
          <w:w w:val="102"/>
        </w:rPr>
        <w:t>MSE</w:t>
      </w:r>
      <w:r>
        <w:rPr>
          <w:spacing w:val="21"/>
        </w:rPr>
        <w:t> </w:t>
      </w:r>
      <w:r>
        <w:rPr>
          <w:w w:val="94"/>
        </w:rPr>
        <w:t>of</w:t>
      </w:r>
      <w:r>
        <w:rPr>
          <w:spacing w:val="21"/>
        </w:rPr>
        <w:t> </w:t>
      </w:r>
      <w:r>
        <w:rPr>
          <w:rFonts w:ascii="Menlo" w:hAnsi="Menlo"/>
          <w:i/>
          <w:w w:val="198"/>
        </w:rPr>
        <w:t>M</w:t>
      </w:r>
      <w:r>
        <w:rPr>
          <w:rFonts w:ascii="Menlo" w:hAnsi="Menlo"/>
          <w:i/>
          <w:spacing w:val="-85"/>
          <w:w w:val="87"/>
          <w:position w:val="9"/>
          <w:sz w:val="16"/>
        </w:rPr>
        <w:t>∗</w:t>
      </w:r>
      <w:r>
        <w:rPr>
          <w:w w:val="99"/>
          <w:position w:val="-5"/>
          <w:sz w:val="16"/>
        </w:rPr>
        <w:t>Ω</w:t>
      </w:r>
      <w:r>
        <w:rPr>
          <w:w w:val="129"/>
          <w:position w:val="-8"/>
          <w:sz w:val="12"/>
        </w:rPr>
        <w:t>complete</w:t>
      </w:r>
      <w:r>
        <w:rPr>
          <w:position w:val="-8"/>
          <w:sz w:val="12"/>
        </w:rPr>
        <w:t>  </w:t>
      </w:r>
      <w:r>
        <w:rPr>
          <w:spacing w:val="11"/>
          <w:position w:val="-8"/>
          <w:sz w:val="12"/>
        </w:rPr>
        <w:t> </w:t>
      </w:r>
      <w:r>
        <w:rPr>
          <w:w w:val="98"/>
        </w:rPr>
        <w:t>is</w:t>
      </w:r>
      <w:r>
        <w:rPr>
          <w:spacing w:val="21"/>
        </w:rPr>
        <w:t> </w:t>
      </w:r>
      <w:r>
        <w:rPr>
          <w:w w:val="97"/>
        </w:rPr>
        <w:t>l</w:t>
      </w:r>
      <w:r>
        <w:rPr>
          <w:spacing w:val="-7"/>
          <w:w w:val="97"/>
        </w:rPr>
        <w:t>o</w:t>
      </w:r>
      <w:r>
        <w:rPr>
          <w:spacing w:val="-7"/>
          <w:w w:val="97"/>
        </w:rPr>
        <w:t>w</w:t>
      </w:r>
      <w:r>
        <w:rPr>
          <w:w w:val="104"/>
        </w:rPr>
        <w:t>er</w:t>
      </w:r>
      <w:r>
        <w:rPr>
          <w:spacing w:val="21"/>
        </w:rPr>
        <w:t> </w:t>
      </w:r>
      <w:r>
        <w:rPr>
          <w:w w:val="113"/>
        </w:rPr>
        <w:t>than</w:t>
      </w:r>
      <w:r>
        <w:rPr>
          <w:spacing w:val="21"/>
        </w:rPr>
        <w:t> </w:t>
      </w:r>
      <w:r>
        <w:rPr>
          <w:spacing w:val="6"/>
          <w:w w:val="108"/>
        </w:rPr>
        <w:t>b</w:t>
      </w:r>
      <w:r>
        <w:rPr>
          <w:w w:val="101"/>
        </w:rPr>
        <w:t>en</w:t>
      </w:r>
      <w:r>
        <w:rPr>
          <w:spacing w:val="-7"/>
          <w:w w:val="101"/>
        </w:rPr>
        <w:t>c</w:t>
      </w:r>
      <w:r>
        <w:rPr>
          <w:w w:val="106"/>
        </w:rPr>
        <w:t>hmark</w:t>
      </w:r>
      <w:r>
        <w:rPr>
          <w:spacing w:val="21"/>
        </w:rPr>
        <w:t> </w:t>
      </w:r>
      <w:r>
        <w:rPr>
          <w:w w:val="101"/>
        </w:rPr>
        <w:t>MSEs</w:t>
      </w:r>
      <w:r>
        <w:rPr>
          <w:spacing w:val="21"/>
        </w:rPr>
        <w:t> </w:t>
      </w:r>
      <w:r>
        <w:rPr>
          <w:w w:val="108"/>
        </w:rPr>
        <w:t>and</w:t>
      </w:r>
      <w:r>
        <w:rPr>
          <w:spacing w:val="21"/>
        </w:rPr>
        <w:t> </w:t>
      </w:r>
      <w:r>
        <w:rPr>
          <w:w w:val="107"/>
        </w:rPr>
        <w:t>testing</w:t>
      </w:r>
      <w:r>
        <w:rPr>
          <w:spacing w:val="21"/>
        </w:rPr>
        <w:t> </w:t>
      </w:r>
      <w:r>
        <w:rPr>
          <w:spacing w:val="-7"/>
          <w:w w:val="103"/>
        </w:rPr>
        <w:t>D</w:t>
      </w:r>
      <w:r>
        <w:rPr>
          <w:w w:val="101"/>
        </w:rPr>
        <w:t>A </w:t>
      </w:r>
      <w:r>
        <w:rPr>
          <w:w w:val="94"/>
        </w:rPr>
        <w:t>of</w:t>
      </w:r>
      <w:r>
        <w:rPr>
          <w:spacing w:val="18"/>
        </w:rPr>
        <w:t> </w:t>
      </w:r>
      <w:r>
        <w:rPr>
          <w:rFonts w:ascii="Menlo" w:hAnsi="Menlo"/>
          <w:i/>
          <w:w w:val="198"/>
        </w:rPr>
        <w:t>M</w:t>
      </w:r>
      <w:r>
        <w:rPr>
          <w:rFonts w:ascii="Menlo" w:hAnsi="Menlo"/>
          <w:i/>
          <w:spacing w:val="-85"/>
          <w:w w:val="87"/>
          <w:position w:val="9"/>
          <w:sz w:val="16"/>
        </w:rPr>
        <w:t>∗</w:t>
      </w:r>
      <w:r>
        <w:rPr>
          <w:w w:val="99"/>
          <w:position w:val="-5"/>
          <w:sz w:val="16"/>
        </w:rPr>
        <w:t>Ω</w:t>
      </w:r>
      <w:r>
        <w:rPr>
          <w:w w:val="129"/>
          <w:position w:val="-8"/>
          <w:sz w:val="12"/>
        </w:rPr>
        <w:t>complete</w:t>
      </w:r>
      <w:r>
        <w:rPr>
          <w:position w:val="-8"/>
          <w:sz w:val="12"/>
        </w:rPr>
        <w:t>  </w:t>
      </w:r>
      <w:r>
        <w:rPr>
          <w:spacing w:val="8"/>
          <w:position w:val="-8"/>
          <w:sz w:val="12"/>
        </w:rPr>
        <w:t> </w:t>
      </w:r>
      <w:r>
        <w:rPr>
          <w:w w:val="98"/>
        </w:rPr>
        <w:t>is</w:t>
      </w:r>
      <w:r>
        <w:rPr>
          <w:spacing w:val="18"/>
        </w:rPr>
        <w:t> </w:t>
      </w:r>
      <w:r>
        <w:rPr>
          <w:w w:val="103"/>
        </w:rPr>
        <w:t>higher</w:t>
      </w:r>
      <w:r>
        <w:rPr>
          <w:spacing w:val="18"/>
        </w:rPr>
        <w:t> </w:t>
      </w:r>
      <w:r>
        <w:rPr>
          <w:w w:val="113"/>
        </w:rPr>
        <w:t>than</w:t>
      </w:r>
      <w:r>
        <w:rPr>
          <w:spacing w:val="18"/>
        </w:rPr>
        <w:t> </w:t>
      </w:r>
      <w:r>
        <w:rPr>
          <w:w w:val="98"/>
        </w:rPr>
        <w:t>50%.</w:t>
      </w:r>
    </w:p>
    <w:p>
      <w:pPr>
        <w:pStyle w:val="BodyText"/>
        <w:spacing w:line="319" w:lineRule="auto" w:before="304"/>
        <w:ind w:left="119" w:right="1138" w:firstLine="234"/>
        <w:jc w:val="both"/>
      </w:pPr>
      <w:r>
        <w:rPr>
          <w:w w:val="107"/>
        </w:rPr>
        <w:t>In</w:t>
      </w:r>
      <w:r>
        <w:rPr/>
        <w:t> </w:t>
      </w:r>
      <w:r>
        <w:rPr>
          <w:w w:val="105"/>
        </w:rPr>
        <w:t>order</w:t>
      </w:r>
      <w:r>
        <w:rPr/>
        <w:t> </w:t>
      </w:r>
      <w:r>
        <w:rPr>
          <w:w w:val="111"/>
        </w:rPr>
        <w:t>to</w:t>
      </w:r>
      <w:r>
        <w:rPr/>
        <w:t> </w:t>
      </w:r>
      <w:r>
        <w:rPr>
          <w:w w:val="102"/>
        </w:rPr>
        <w:t>claim</w:t>
      </w:r>
      <w:r>
        <w:rPr/>
        <w:t> </w:t>
      </w:r>
      <w:r>
        <w:rPr>
          <w:w w:val="100"/>
        </w:rPr>
        <w:t>news</w:t>
      </w:r>
      <w:r>
        <w:rPr/>
        <w:t> </w:t>
      </w:r>
      <w:r>
        <w:rPr>
          <w:w w:val="101"/>
        </w:rPr>
        <w:t>se</w:t>
      </w:r>
      <w:r>
        <w:rPr>
          <w:spacing w:val="-7"/>
          <w:w w:val="101"/>
        </w:rPr>
        <w:t>n</w:t>
      </w:r>
      <w:r>
        <w:rPr>
          <w:w w:val="106"/>
        </w:rPr>
        <w:t>time</w:t>
      </w:r>
      <w:r>
        <w:rPr>
          <w:spacing w:val="-7"/>
          <w:w w:val="106"/>
        </w:rPr>
        <w:t>n</w:t>
      </w:r>
      <w:r>
        <w:rPr>
          <w:w w:val="136"/>
        </w:rPr>
        <w:t>t</w:t>
      </w:r>
      <w:r>
        <w:rPr/>
        <w:t> </w:t>
      </w:r>
      <w:r>
        <w:rPr>
          <w:w w:val="106"/>
        </w:rPr>
        <w:t>are</w:t>
      </w:r>
      <w:r>
        <w:rPr/>
        <w:t> </w:t>
      </w:r>
      <w:r>
        <w:rPr>
          <w:w w:val="102"/>
        </w:rPr>
        <w:t>helpful,</w:t>
      </w:r>
      <w:r>
        <w:rPr/>
        <w:t> </w:t>
      </w:r>
      <w:r>
        <w:rPr>
          <w:w w:val="103"/>
        </w:rPr>
        <w:t>Rule</w:t>
      </w:r>
      <w:r>
        <w:rPr/>
        <w:t> </w:t>
      </w:r>
      <w:hyperlink w:history="true" w:anchor="_bookmark83">
        <w:r>
          <w:rPr>
            <w:w w:val="99"/>
          </w:rPr>
          <w:t>5.2</w:t>
        </w:r>
        <w:r>
          <w:rPr/>
          <w:t> </w:t>
        </w:r>
      </w:hyperlink>
      <w:r>
        <w:rPr>
          <w:w w:val="104"/>
        </w:rPr>
        <w:t>requir</w:t>
      </w:r>
      <w:r>
        <w:rPr>
          <w:spacing w:val="-1"/>
          <w:w w:val="104"/>
        </w:rPr>
        <w:t>e</w:t>
      </w:r>
      <w:r>
        <w:rPr>
          <w:w w:val="98"/>
        </w:rPr>
        <w:t>s</w:t>
      </w:r>
      <w:r>
        <w:rPr/>
        <w:t> </w:t>
      </w:r>
      <w:r>
        <w:rPr>
          <w:rFonts w:ascii="Menlo" w:hAnsi="Menlo"/>
          <w:i/>
          <w:w w:val="198"/>
        </w:rPr>
        <w:t>M</w:t>
      </w:r>
      <w:r>
        <w:rPr>
          <w:rFonts w:ascii="Menlo" w:hAnsi="Menlo"/>
          <w:i/>
          <w:spacing w:val="-85"/>
          <w:w w:val="87"/>
          <w:position w:val="9"/>
          <w:sz w:val="16"/>
        </w:rPr>
        <w:t>∗</w:t>
      </w:r>
      <w:r>
        <w:rPr>
          <w:w w:val="99"/>
          <w:position w:val="-5"/>
          <w:sz w:val="16"/>
        </w:rPr>
        <w:t>Ω</w:t>
      </w:r>
      <w:r>
        <w:rPr>
          <w:w w:val="129"/>
          <w:position w:val="-8"/>
          <w:sz w:val="12"/>
        </w:rPr>
        <w:t>complete</w:t>
      </w:r>
      <w:r>
        <w:rPr>
          <w:position w:val="-8"/>
          <w:sz w:val="12"/>
        </w:rPr>
        <w:t>   </w:t>
      </w:r>
      <w:r>
        <w:rPr>
          <w:w w:val="111"/>
        </w:rPr>
        <w:t>to</w:t>
      </w:r>
      <w:r>
        <w:rPr/>
        <w:t> </w:t>
      </w:r>
      <w:r>
        <w:rPr>
          <w:spacing w:val="6"/>
          <w:w w:val="108"/>
        </w:rPr>
        <w:t>b</w:t>
      </w:r>
      <w:r>
        <w:rPr>
          <w:w w:val="97"/>
        </w:rPr>
        <w:t>e</w:t>
      </w:r>
      <w:r>
        <w:rPr/>
        <w:t> </w:t>
      </w:r>
      <w:r>
        <w:rPr>
          <w:w w:val="108"/>
        </w:rPr>
        <w:t>an</w:t>
      </w:r>
      <w:r>
        <w:rPr/>
        <w:t> </w:t>
      </w:r>
      <w:r>
        <w:rPr>
          <w:w w:val="108"/>
        </w:rPr>
        <w:t>u</w:t>
      </w:r>
      <w:r>
        <w:rPr>
          <w:w w:val="98"/>
        </w:rPr>
        <w:t>s</w:t>
      </w:r>
      <w:r>
        <w:rPr>
          <w:spacing w:val="-1"/>
          <w:w w:val="97"/>
        </w:rPr>
        <w:t>e</w:t>
      </w:r>
      <w:r>
        <w:rPr>
          <w:w w:val="99"/>
        </w:rPr>
        <w:t>ful </w:t>
      </w:r>
      <w:r>
        <w:rPr>
          <w:w w:val="110"/>
        </w:rPr>
        <w:t>model.</w:t>
      </w:r>
    </w:p>
    <w:p>
      <w:pPr>
        <w:spacing w:after="0" w:line="319" w:lineRule="auto"/>
        <w:jc w:val="both"/>
        <w:sectPr>
          <w:pgSz w:w="12240" w:h="15840"/>
          <w:pgMar w:header="0" w:footer="822" w:top="1420" w:bottom="1020" w:left="1320" w:right="300"/>
        </w:sectPr>
      </w:pPr>
    </w:p>
    <w:p>
      <w:pPr>
        <w:pStyle w:val="Heading2"/>
        <w:numPr>
          <w:ilvl w:val="1"/>
          <w:numId w:val="5"/>
        </w:numPr>
        <w:tabs>
          <w:tab w:pos="855" w:val="left" w:leader="none"/>
          <w:tab w:pos="856" w:val="left" w:leader="none"/>
        </w:tabs>
        <w:spacing w:line="240" w:lineRule="auto" w:before="37" w:after="0"/>
        <w:ind w:left="855" w:right="0" w:hanging="736"/>
        <w:jc w:val="left"/>
      </w:pPr>
      <w:bookmarkStart w:name="Linear Models: Autoregressive Integrated" w:id="150"/>
      <w:bookmarkEnd w:id="150"/>
      <w:r>
        <w:rPr>
          <w:b w:val="0"/>
        </w:rPr>
      </w:r>
      <w:bookmarkStart w:name="_bookmark84" w:id="151"/>
      <w:bookmarkEnd w:id="151"/>
      <w:r>
        <w:rPr>
          <w:b w:val="0"/>
        </w:rPr>
      </w:r>
      <w:bookmarkStart w:name="_bookmark84" w:id="152"/>
      <w:bookmarkEnd w:id="152"/>
      <w:r>
        <w:rPr>
          <w:w w:val="115"/>
        </w:rPr>
        <w:t>Linear</w:t>
      </w:r>
      <w:r>
        <w:rPr>
          <w:w w:val="115"/>
        </w:rPr>
        <w:t> Models: Autoregressive Integrated Moving</w:t>
      </w:r>
      <w:r>
        <w:rPr>
          <w:spacing w:val="11"/>
          <w:w w:val="115"/>
        </w:rPr>
        <w:t> </w:t>
      </w:r>
      <w:r>
        <w:rPr>
          <w:w w:val="115"/>
        </w:rPr>
        <w:t>Average</w:t>
      </w:r>
    </w:p>
    <w:p>
      <w:pPr>
        <w:pStyle w:val="BodyText"/>
        <w:spacing w:before="4"/>
        <w:rPr>
          <w:b/>
          <w:sz w:val="26"/>
        </w:rPr>
      </w:pPr>
    </w:p>
    <w:p>
      <w:pPr>
        <w:pStyle w:val="BodyText"/>
        <w:spacing w:line="376" w:lineRule="auto" w:before="1"/>
        <w:ind w:left="120" w:right="1139" w:firstLine="234"/>
        <w:jc w:val="both"/>
      </w:pPr>
      <w:r>
        <w:rPr>
          <w:w w:val="105"/>
        </w:rPr>
        <w:t>One</w:t>
      </w:r>
      <w:r>
        <w:rPr>
          <w:spacing w:val="-13"/>
          <w:w w:val="105"/>
        </w:rPr>
        <w:t> </w:t>
      </w:r>
      <w:r>
        <w:rPr>
          <w:w w:val="105"/>
        </w:rPr>
        <w:t>classical</w:t>
      </w:r>
      <w:r>
        <w:rPr>
          <w:spacing w:val="-13"/>
          <w:w w:val="105"/>
        </w:rPr>
        <w:t> </w:t>
      </w:r>
      <w:r>
        <w:rPr>
          <w:w w:val="105"/>
        </w:rPr>
        <w:t>model</w:t>
      </w:r>
      <w:r>
        <w:rPr>
          <w:spacing w:val="-13"/>
          <w:w w:val="105"/>
        </w:rPr>
        <w:t> </w:t>
      </w:r>
      <w:r>
        <w:rPr>
          <w:w w:val="105"/>
        </w:rPr>
        <w:t>used</w:t>
      </w:r>
      <w:r>
        <w:rPr>
          <w:spacing w:val="-13"/>
          <w:w w:val="105"/>
        </w:rPr>
        <w:t> </w:t>
      </w:r>
      <w:r>
        <w:rPr>
          <w:w w:val="105"/>
        </w:rPr>
        <w:t>for</w:t>
      </w:r>
      <w:r>
        <w:rPr>
          <w:spacing w:val="-13"/>
          <w:w w:val="105"/>
        </w:rPr>
        <w:t> </w:t>
      </w:r>
      <w:r>
        <w:rPr>
          <w:w w:val="105"/>
        </w:rPr>
        <w:t>time</w:t>
      </w:r>
      <w:r>
        <w:rPr>
          <w:spacing w:val="-13"/>
          <w:w w:val="105"/>
        </w:rPr>
        <w:t> </w:t>
      </w:r>
      <w:r>
        <w:rPr>
          <w:w w:val="105"/>
        </w:rPr>
        <w:t>series</w:t>
      </w:r>
      <w:r>
        <w:rPr>
          <w:spacing w:val="-13"/>
          <w:w w:val="105"/>
        </w:rPr>
        <w:t> </w:t>
      </w:r>
      <w:r>
        <w:rPr>
          <w:w w:val="105"/>
        </w:rPr>
        <w:t>forecasting</w:t>
      </w:r>
      <w:r>
        <w:rPr>
          <w:spacing w:val="-13"/>
          <w:w w:val="105"/>
        </w:rPr>
        <w:t> </w:t>
      </w:r>
      <w:r>
        <w:rPr>
          <w:w w:val="105"/>
        </w:rPr>
        <w:t>is</w:t>
      </w:r>
      <w:r>
        <w:rPr>
          <w:spacing w:val="-13"/>
          <w:w w:val="105"/>
        </w:rPr>
        <w:t> </w:t>
      </w:r>
      <w:r>
        <w:rPr>
          <w:w w:val="105"/>
        </w:rPr>
        <w:t>the</w:t>
      </w:r>
      <w:r>
        <w:rPr>
          <w:spacing w:val="-13"/>
          <w:w w:val="105"/>
        </w:rPr>
        <w:t> </w:t>
      </w:r>
      <w:r>
        <w:rPr>
          <w:w w:val="105"/>
        </w:rPr>
        <w:t>autoregressive</w:t>
      </w:r>
      <w:r>
        <w:rPr>
          <w:spacing w:val="-13"/>
          <w:w w:val="105"/>
        </w:rPr>
        <w:t> </w:t>
      </w:r>
      <w:r>
        <w:rPr>
          <w:w w:val="105"/>
        </w:rPr>
        <w:t>integrated</w:t>
      </w:r>
      <w:r>
        <w:rPr>
          <w:spacing w:val="-12"/>
          <w:w w:val="105"/>
        </w:rPr>
        <w:t> </w:t>
      </w:r>
      <w:r>
        <w:rPr>
          <w:w w:val="105"/>
        </w:rPr>
        <w:t>moving </w:t>
      </w:r>
      <w:r>
        <w:rPr>
          <w:spacing w:val="-3"/>
          <w:w w:val="105"/>
        </w:rPr>
        <w:t>average </w:t>
      </w:r>
      <w:r>
        <w:rPr>
          <w:w w:val="105"/>
        </w:rPr>
        <w:t>(ARIMA)</w:t>
      </w:r>
      <w:r>
        <w:rPr>
          <w:spacing w:val="32"/>
          <w:w w:val="105"/>
        </w:rPr>
        <w:t> </w:t>
      </w:r>
      <w:r>
        <w:rPr>
          <w:w w:val="105"/>
        </w:rPr>
        <w:t>model.</w:t>
      </w:r>
    </w:p>
    <w:p>
      <w:pPr>
        <w:pStyle w:val="BodyText"/>
        <w:spacing w:line="376" w:lineRule="auto"/>
        <w:ind w:left="119" w:right="1137" w:firstLine="234"/>
        <w:jc w:val="both"/>
      </w:pPr>
      <w:r>
        <w:rPr>
          <w:w w:val="105"/>
        </w:rPr>
        <w:t>The autoregressive moving average (ARMA) models the return at time step </w:t>
      </w:r>
      <w:r>
        <w:rPr>
          <w:i/>
          <w:w w:val="105"/>
        </w:rPr>
        <w:t>t</w:t>
      </w:r>
      <w:r>
        <w:rPr>
          <w:w w:val="105"/>
        </w:rPr>
        <w:t>, </w:t>
      </w:r>
      <w:r>
        <w:rPr>
          <w:i/>
          <w:w w:val="105"/>
        </w:rPr>
        <w:t>r</w:t>
      </w:r>
      <w:r>
        <w:rPr>
          <w:i/>
          <w:w w:val="105"/>
          <w:vertAlign w:val="subscript"/>
        </w:rPr>
        <w:t>t</w:t>
      </w:r>
      <w:r>
        <w:rPr>
          <w:w w:val="105"/>
          <w:vertAlign w:val="baseline"/>
        </w:rPr>
        <w:t>, as a function the series itself and a series of error terms. In particular, an ARMA(</w:t>
      </w:r>
      <w:r>
        <w:rPr>
          <w:i/>
          <w:w w:val="105"/>
          <w:vertAlign w:val="baseline"/>
        </w:rPr>
        <w:t>p, q</w:t>
      </w:r>
      <w:r>
        <w:rPr>
          <w:w w:val="105"/>
          <w:vertAlign w:val="baseline"/>
        </w:rPr>
        <w:t>) process identifies </w:t>
      </w:r>
      <w:r>
        <w:rPr>
          <w:i/>
          <w:w w:val="105"/>
          <w:vertAlign w:val="baseline"/>
        </w:rPr>
        <w:t>r</w:t>
      </w:r>
      <w:r>
        <w:rPr>
          <w:i/>
          <w:w w:val="105"/>
          <w:vertAlign w:val="subscript"/>
        </w:rPr>
        <w:t>t</w:t>
      </w:r>
      <w:r>
        <w:rPr>
          <w:i/>
          <w:w w:val="105"/>
          <w:vertAlign w:val="baseline"/>
        </w:rPr>
        <w:t> </w:t>
      </w:r>
      <w:r>
        <w:rPr>
          <w:w w:val="105"/>
          <w:vertAlign w:val="baseline"/>
        </w:rPr>
        <w:t>as a linear combination of </w:t>
      </w:r>
      <w:r>
        <w:rPr>
          <w:i/>
          <w:w w:val="105"/>
          <w:vertAlign w:val="baseline"/>
        </w:rPr>
        <w:t>p </w:t>
      </w:r>
      <w:r>
        <w:rPr>
          <w:w w:val="105"/>
          <w:vertAlign w:val="baseline"/>
        </w:rPr>
        <w:t>lagged variation of </w:t>
      </w:r>
      <w:r>
        <w:rPr>
          <w:i/>
          <w:w w:val="105"/>
          <w:vertAlign w:val="baseline"/>
        </w:rPr>
        <w:t>r</w:t>
      </w:r>
      <w:r>
        <w:rPr>
          <w:i/>
          <w:w w:val="105"/>
          <w:vertAlign w:val="subscript"/>
        </w:rPr>
        <w:t>t</w:t>
      </w:r>
      <w:r>
        <w:rPr>
          <w:i/>
          <w:w w:val="105"/>
          <w:vertAlign w:val="baseline"/>
        </w:rPr>
        <w:t> </w:t>
      </w:r>
      <w:r>
        <w:rPr>
          <w:w w:val="105"/>
          <w:vertAlign w:val="baseline"/>
        </w:rPr>
        <w:t>and </w:t>
      </w:r>
      <w:r>
        <w:rPr>
          <w:i/>
          <w:w w:val="105"/>
          <w:vertAlign w:val="baseline"/>
        </w:rPr>
        <w:t>q </w:t>
      </w:r>
      <w:r>
        <w:rPr>
          <w:w w:val="105"/>
          <w:vertAlign w:val="baseline"/>
        </w:rPr>
        <w:t>noise terms:</w:t>
      </w:r>
    </w:p>
    <w:p>
      <w:pPr>
        <w:pStyle w:val="BodyText"/>
        <w:spacing w:before="2"/>
        <w:rPr>
          <w:sz w:val="31"/>
        </w:rPr>
      </w:pPr>
    </w:p>
    <w:p>
      <w:pPr>
        <w:tabs>
          <w:tab w:pos="7858" w:val="left" w:leader="none"/>
        </w:tabs>
        <w:spacing w:before="0"/>
        <w:ind w:left="816" w:right="0" w:firstLine="0"/>
        <w:jc w:val="center"/>
        <w:rPr>
          <w:sz w:val="24"/>
        </w:rPr>
      </w:pPr>
      <w:r>
        <w:rPr>
          <w:i/>
          <w:w w:val="115"/>
          <w:sz w:val="24"/>
        </w:rPr>
        <w:t>X</w:t>
      </w:r>
      <w:r>
        <w:rPr>
          <w:i/>
          <w:w w:val="115"/>
          <w:sz w:val="24"/>
          <w:vertAlign w:val="subscript"/>
        </w:rPr>
        <w:t>t</w:t>
      </w:r>
      <w:r>
        <w:rPr>
          <w:i/>
          <w:spacing w:val="-7"/>
          <w:w w:val="115"/>
          <w:sz w:val="24"/>
          <w:vertAlign w:val="baseline"/>
        </w:rPr>
        <w:t> </w:t>
      </w:r>
      <w:r>
        <w:rPr>
          <w:rFonts w:ascii="Menlo" w:hAnsi="Menlo"/>
          <w:i/>
          <w:w w:val="115"/>
          <w:sz w:val="24"/>
          <w:vertAlign w:val="baseline"/>
        </w:rPr>
        <w:t>−</w:t>
      </w:r>
      <w:r>
        <w:rPr>
          <w:rFonts w:ascii="Menlo" w:hAnsi="Menlo"/>
          <w:i/>
          <w:spacing w:val="-115"/>
          <w:w w:val="115"/>
          <w:sz w:val="24"/>
          <w:vertAlign w:val="baseline"/>
        </w:rPr>
        <w:t> </w:t>
      </w:r>
      <w:r>
        <w:rPr>
          <w:i/>
          <w:w w:val="115"/>
          <w:sz w:val="24"/>
          <w:vertAlign w:val="baseline"/>
        </w:rPr>
        <w:t>φ</w:t>
      </w:r>
      <w:r>
        <w:rPr>
          <w:w w:val="115"/>
          <w:sz w:val="24"/>
          <w:vertAlign w:val="subscript"/>
        </w:rPr>
        <w:t>1</w:t>
      </w:r>
      <w:r>
        <w:rPr>
          <w:i/>
          <w:w w:val="115"/>
          <w:sz w:val="24"/>
          <w:vertAlign w:val="baseline"/>
        </w:rPr>
        <w:t>X</w:t>
      </w:r>
      <w:r>
        <w:rPr>
          <w:i/>
          <w:w w:val="115"/>
          <w:sz w:val="24"/>
          <w:vertAlign w:val="subscript"/>
        </w:rPr>
        <w:t>t</w:t>
      </w:r>
      <w:r>
        <w:rPr>
          <w:rFonts w:ascii="Menlo" w:hAnsi="Menlo"/>
          <w:i/>
          <w:w w:val="115"/>
          <w:sz w:val="24"/>
          <w:vertAlign w:val="subscript"/>
        </w:rPr>
        <w:t>−</w:t>
      </w:r>
      <w:r>
        <w:rPr>
          <w:w w:val="115"/>
          <w:sz w:val="24"/>
          <w:vertAlign w:val="subscript"/>
        </w:rPr>
        <w:t>1</w:t>
      </w:r>
      <w:r>
        <w:rPr>
          <w:spacing w:val="-7"/>
          <w:w w:val="115"/>
          <w:sz w:val="24"/>
          <w:vertAlign w:val="baseline"/>
        </w:rPr>
        <w:t> </w:t>
      </w:r>
      <w:r>
        <w:rPr>
          <w:rFonts w:ascii="Menlo" w:hAnsi="Menlo"/>
          <w:i/>
          <w:w w:val="115"/>
          <w:sz w:val="24"/>
          <w:vertAlign w:val="baseline"/>
        </w:rPr>
        <w:t>−</w:t>
      </w:r>
      <w:r>
        <w:rPr>
          <w:rFonts w:ascii="Menlo" w:hAnsi="Menlo"/>
          <w:i/>
          <w:spacing w:val="-114"/>
          <w:w w:val="115"/>
          <w:sz w:val="24"/>
          <w:vertAlign w:val="baseline"/>
        </w:rPr>
        <w:t> </w:t>
      </w:r>
      <w:r>
        <w:rPr>
          <w:rFonts w:ascii="Menlo" w:hAnsi="Menlo"/>
          <w:i/>
          <w:w w:val="85"/>
          <w:sz w:val="24"/>
          <w:vertAlign w:val="baseline"/>
        </w:rPr>
        <w:t>·</w:t>
      </w:r>
      <w:r>
        <w:rPr>
          <w:rFonts w:ascii="Menlo" w:hAnsi="Menlo"/>
          <w:i/>
          <w:spacing w:val="-84"/>
          <w:w w:val="85"/>
          <w:sz w:val="24"/>
          <w:vertAlign w:val="baseline"/>
        </w:rPr>
        <w:t> </w:t>
      </w:r>
      <w:r>
        <w:rPr>
          <w:rFonts w:ascii="Menlo" w:hAnsi="Menlo"/>
          <w:i/>
          <w:w w:val="85"/>
          <w:sz w:val="24"/>
          <w:vertAlign w:val="baseline"/>
        </w:rPr>
        <w:t>·</w:t>
      </w:r>
      <w:r>
        <w:rPr>
          <w:rFonts w:ascii="Menlo" w:hAnsi="Menlo"/>
          <w:i/>
          <w:spacing w:val="-84"/>
          <w:w w:val="85"/>
          <w:sz w:val="24"/>
          <w:vertAlign w:val="baseline"/>
        </w:rPr>
        <w:t> </w:t>
      </w:r>
      <w:r>
        <w:rPr>
          <w:rFonts w:ascii="Menlo" w:hAnsi="Menlo"/>
          <w:i/>
          <w:w w:val="85"/>
          <w:sz w:val="24"/>
          <w:vertAlign w:val="baseline"/>
        </w:rPr>
        <w:t>·</w:t>
      </w:r>
      <w:r>
        <w:rPr>
          <w:rFonts w:ascii="Menlo" w:hAnsi="Menlo"/>
          <w:i/>
          <w:spacing w:val="-70"/>
          <w:w w:val="85"/>
          <w:sz w:val="24"/>
          <w:vertAlign w:val="baseline"/>
        </w:rPr>
        <w:t> </w:t>
      </w:r>
      <w:r>
        <w:rPr>
          <w:rFonts w:ascii="Menlo" w:hAnsi="Menlo"/>
          <w:i/>
          <w:w w:val="115"/>
          <w:sz w:val="24"/>
          <w:vertAlign w:val="baseline"/>
        </w:rPr>
        <w:t>−</w:t>
      </w:r>
      <w:r>
        <w:rPr>
          <w:rFonts w:ascii="Menlo" w:hAnsi="Menlo"/>
          <w:i/>
          <w:spacing w:val="-114"/>
          <w:w w:val="115"/>
          <w:sz w:val="24"/>
          <w:vertAlign w:val="baseline"/>
        </w:rPr>
        <w:t> </w:t>
      </w:r>
      <w:r>
        <w:rPr>
          <w:i/>
          <w:w w:val="115"/>
          <w:sz w:val="24"/>
          <w:vertAlign w:val="baseline"/>
        </w:rPr>
        <w:t>φ</w:t>
      </w:r>
      <w:r>
        <w:rPr>
          <w:i/>
          <w:w w:val="115"/>
          <w:sz w:val="24"/>
          <w:vertAlign w:val="subscript"/>
        </w:rPr>
        <w:t>p</w:t>
      </w:r>
      <w:r>
        <w:rPr>
          <w:i/>
          <w:w w:val="115"/>
          <w:sz w:val="24"/>
          <w:vertAlign w:val="baseline"/>
        </w:rPr>
        <w:t>X</w:t>
      </w:r>
      <w:r>
        <w:rPr>
          <w:i/>
          <w:w w:val="115"/>
          <w:sz w:val="24"/>
          <w:vertAlign w:val="subscript"/>
        </w:rPr>
        <w:t>t</w:t>
      </w:r>
      <w:r>
        <w:rPr>
          <w:rFonts w:ascii="Menlo" w:hAnsi="Menlo"/>
          <w:i/>
          <w:w w:val="115"/>
          <w:sz w:val="24"/>
          <w:vertAlign w:val="subscript"/>
        </w:rPr>
        <w:t>−</w:t>
      </w:r>
      <w:r>
        <w:rPr>
          <w:i/>
          <w:w w:val="115"/>
          <w:sz w:val="24"/>
          <w:vertAlign w:val="subscript"/>
        </w:rPr>
        <w:t>p</w:t>
      </w:r>
      <w:r>
        <w:rPr>
          <w:i/>
          <w:spacing w:val="6"/>
          <w:w w:val="115"/>
          <w:sz w:val="24"/>
          <w:vertAlign w:val="baseline"/>
        </w:rPr>
        <w:t> </w:t>
      </w:r>
      <w:r>
        <w:rPr>
          <w:w w:val="115"/>
          <w:sz w:val="24"/>
          <w:vertAlign w:val="baseline"/>
        </w:rPr>
        <w:t>=</w:t>
      </w:r>
      <w:r>
        <w:rPr>
          <w:spacing w:val="-4"/>
          <w:w w:val="115"/>
          <w:sz w:val="24"/>
          <w:vertAlign w:val="baseline"/>
        </w:rPr>
        <w:t> </w:t>
      </w:r>
      <w:r>
        <w:rPr>
          <w:i/>
          <w:w w:val="115"/>
          <w:sz w:val="24"/>
          <w:vertAlign w:val="baseline"/>
        </w:rPr>
        <w:t>ε</w:t>
      </w:r>
      <w:r>
        <w:rPr>
          <w:i/>
          <w:w w:val="115"/>
          <w:sz w:val="24"/>
          <w:vertAlign w:val="subscript"/>
        </w:rPr>
        <w:t>t</w:t>
      </w:r>
      <w:r>
        <w:rPr>
          <w:i/>
          <w:spacing w:val="-7"/>
          <w:w w:val="115"/>
          <w:sz w:val="24"/>
          <w:vertAlign w:val="baseline"/>
        </w:rPr>
        <w:t> </w:t>
      </w:r>
      <w:r>
        <w:rPr>
          <w:w w:val="115"/>
          <w:sz w:val="24"/>
          <w:vertAlign w:val="baseline"/>
        </w:rPr>
        <w:t>+</w:t>
      </w:r>
      <w:r>
        <w:rPr>
          <w:spacing w:val="-17"/>
          <w:w w:val="115"/>
          <w:sz w:val="24"/>
          <w:vertAlign w:val="baseline"/>
        </w:rPr>
        <w:t> </w:t>
      </w:r>
      <w:r>
        <w:rPr>
          <w:i/>
          <w:w w:val="115"/>
          <w:sz w:val="24"/>
          <w:vertAlign w:val="baseline"/>
        </w:rPr>
        <w:t>θ</w:t>
      </w:r>
      <w:r>
        <w:rPr>
          <w:w w:val="115"/>
          <w:sz w:val="24"/>
          <w:vertAlign w:val="subscript"/>
        </w:rPr>
        <w:t>1</w:t>
      </w:r>
      <w:r>
        <w:rPr>
          <w:i/>
          <w:w w:val="115"/>
          <w:sz w:val="24"/>
          <w:vertAlign w:val="baseline"/>
        </w:rPr>
        <w:t>ε</w:t>
      </w:r>
      <w:r>
        <w:rPr>
          <w:i/>
          <w:w w:val="115"/>
          <w:sz w:val="24"/>
          <w:vertAlign w:val="subscript"/>
        </w:rPr>
        <w:t>t</w:t>
      </w:r>
      <w:r>
        <w:rPr>
          <w:rFonts w:ascii="Menlo" w:hAnsi="Menlo"/>
          <w:i/>
          <w:w w:val="115"/>
          <w:sz w:val="24"/>
          <w:vertAlign w:val="subscript"/>
        </w:rPr>
        <w:t>−</w:t>
      </w:r>
      <w:r>
        <w:rPr>
          <w:w w:val="115"/>
          <w:sz w:val="24"/>
          <w:vertAlign w:val="subscript"/>
        </w:rPr>
        <w:t>1</w:t>
      </w:r>
      <w:r>
        <w:rPr>
          <w:spacing w:val="-7"/>
          <w:w w:val="115"/>
          <w:sz w:val="24"/>
          <w:vertAlign w:val="baseline"/>
        </w:rPr>
        <w:t> </w:t>
      </w:r>
      <w:r>
        <w:rPr>
          <w:w w:val="115"/>
          <w:sz w:val="24"/>
          <w:vertAlign w:val="baseline"/>
        </w:rPr>
        <w:t>+</w:t>
      </w:r>
      <w:r>
        <w:rPr>
          <w:spacing w:val="-17"/>
          <w:w w:val="115"/>
          <w:sz w:val="24"/>
          <w:vertAlign w:val="baseline"/>
        </w:rPr>
        <w:t> </w:t>
      </w:r>
      <w:r>
        <w:rPr>
          <w:rFonts w:ascii="Menlo" w:hAnsi="Menlo"/>
          <w:i/>
          <w:w w:val="85"/>
          <w:sz w:val="24"/>
          <w:vertAlign w:val="baseline"/>
        </w:rPr>
        <w:t>·</w:t>
      </w:r>
      <w:r>
        <w:rPr>
          <w:rFonts w:ascii="Menlo" w:hAnsi="Menlo"/>
          <w:i/>
          <w:spacing w:val="-84"/>
          <w:w w:val="85"/>
          <w:sz w:val="24"/>
          <w:vertAlign w:val="baseline"/>
        </w:rPr>
        <w:t> </w:t>
      </w:r>
      <w:r>
        <w:rPr>
          <w:rFonts w:ascii="Menlo" w:hAnsi="Menlo"/>
          <w:i/>
          <w:w w:val="85"/>
          <w:sz w:val="24"/>
          <w:vertAlign w:val="baseline"/>
        </w:rPr>
        <w:t>·</w:t>
      </w:r>
      <w:r>
        <w:rPr>
          <w:rFonts w:ascii="Menlo" w:hAnsi="Menlo"/>
          <w:i/>
          <w:spacing w:val="-83"/>
          <w:w w:val="85"/>
          <w:sz w:val="24"/>
          <w:vertAlign w:val="baseline"/>
        </w:rPr>
        <w:t> </w:t>
      </w:r>
      <w:r>
        <w:rPr>
          <w:rFonts w:ascii="Menlo" w:hAnsi="Menlo"/>
          <w:i/>
          <w:w w:val="85"/>
          <w:sz w:val="24"/>
          <w:vertAlign w:val="baseline"/>
        </w:rPr>
        <w:t>·</w:t>
      </w:r>
      <w:r>
        <w:rPr>
          <w:rFonts w:ascii="Menlo" w:hAnsi="Menlo"/>
          <w:i/>
          <w:spacing w:val="-72"/>
          <w:w w:val="85"/>
          <w:sz w:val="24"/>
          <w:vertAlign w:val="baseline"/>
        </w:rPr>
        <w:t> </w:t>
      </w:r>
      <w:r>
        <w:rPr>
          <w:w w:val="115"/>
          <w:sz w:val="24"/>
          <w:vertAlign w:val="baseline"/>
        </w:rPr>
        <w:t>+</w:t>
      </w:r>
      <w:r>
        <w:rPr>
          <w:spacing w:val="-16"/>
          <w:w w:val="115"/>
          <w:sz w:val="24"/>
          <w:vertAlign w:val="baseline"/>
        </w:rPr>
        <w:t> </w:t>
      </w:r>
      <w:r>
        <w:rPr>
          <w:i/>
          <w:spacing w:val="2"/>
          <w:w w:val="115"/>
          <w:sz w:val="24"/>
          <w:vertAlign w:val="baseline"/>
        </w:rPr>
        <w:t>θ</w:t>
      </w:r>
      <w:r>
        <w:rPr>
          <w:i/>
          <w:spacing w:val="2"/>
          <w:w w:val="115"/>
          <w:sz w:val="24"/>
          <w:vertAlign w:val="subscript"/>
        </w:rPr>
        <w:t>q</w:t>
      </w:r>
      <w:r>
        <w:rPr>
          <w:i/>
          <w:spacing w:val="2"/>
          <w:w w:val="115"/>
          <w:sz w:val="24"/>
          <w:vertAlign w:val="baseline"/>
        </w:rPr>
        <w:t>ε</w:t>
      </w:r>
      <w:r>
        <w:rPr>
          <w:i/>
          <w:spacing w:val="2"/>
          <w:w w:val="115"/>
          <w:sz w:val="24"/>
          <w:vertAlign w:val="subscript"/>
        </w:rPr>
        <w:t>t</w:t>
      </w:r>
      <w:r>
        <w:rPr>
          <w:rFonts w:ascii="Menlo" w:hAnsi="Menlo"/>
          <w:i/>
          <w:spacing w:val="2"/>
          <w:w w:val="115"/>
          <w:sz w:val="24"/>
          <w:vertAlign w:val="subscript"/>
        </w:rPr>
        <w:t>−</w:t>
      </w:r>
      <w:r>
        <w:rPr>
          <w:i/>
          <w:spacing w:val="2"/>
          <w:w w:val="115"/>
          <w:sz w:val="24"/>
          <w:vertAlign w:val="subscript"/>
        </w:rPr>
        <w:t>q</w:t>
      </w:r>
      <w:r>
        <w:rPr>
          <w:i/>
          <w:spacing w:val="2"/>
          <w:w w:val="115"/>
          <w:sz w:val="24"/>
          <w:vertAlign w:val="baseline"/>
        </w:rPr>
        <w:tab/>
      </w:r>
      <w:r>
        <w:rPr>
          <w:w w:val="115"/>
          <w:sz w:val="24"/>
          <w:vertAlign w:val="baseline"/>
        </w:rPr>
        <w:t>(5.9)</w:t>
      </w:r>
    </w:p>
    <w:p>
      <w:pPr>
        <w:pStyle w:val="BodyText"/>
        <w:spacing w:before="5"/>
        <w:rPr>
          <w:sz w:val="44"/>
        </w:rPr>
      </w:pPr>
    </w:p>
    <w:p>
      <w:pPr>
        <w:pStyle w:val="BodyText"/>
        <w:spacing w:line="376" w:lineRule="auto" w:before="1"/>
        <w:ind w:left="119" w:right="1177"/>
      </w:pPr>
      <w:r>
        <w:rPr>
          <w:w w:val="105"/>
        </w:rPr>
        <w:t>More concisely, let </w:t>
      </w:r>
      <w:r>
        <w:rPr>
          <w:i/>
          <w:w w:val="105"/>
        </w:rPr>
        <w:t>L </w:t>
      </w:r>
      <w:r>
        <w:rPr>
          <w:w w:val="105"/>
        </w:rPr>
        <w:t>denote the lag operator, an ARMA(</w:t>
      </w:r>
      <w:r>
        <w:rPr>
          <w:i/>
          <w:w w:val="105"/>
        </w:rPr>
        <w:t>p</w:t>
      </w:r>
      <w:r>
        <w:rPr>
          <w:w w:val="105"/>
        </w:rPr>
        <w:t>,</w:t>
      </w:r>
      <w:r>
        <w:rPr>
          <w:i/>
          <w:w w:val="105"/>
        </w:rPr>
        <w:t>q</w:t>
      </w:r>
      <w:r>
        <w:rPr>
          <w:w w:val="105"/>
        </w:rPr>
        <w:t>) process can </w:t>
      </w:r>
      <w:r>
        <w:rPr>
          <w:spacing w:val="3"/>
          <w:w w:val="105"/>
        </w:rPr>
        <w:t>be </w:t>
      </w:r>
      <w:r>
        <w:rPr>
          <w:w w:val="105"/>
        </w:rPr>
        <w:t>written with the more compact</w:t>
      </w:r>
      <w:r>
        <w:rPr>
          <w:spacing w:val="45"/>
          <w:w w:val="105"/>
        </w:rPr>
        <w:t> </w:t>
      </w:r>
      <w:r>
        <w:rPr>
          <w:w w:val="105"/>
        </w:rPr>
        <w:t>notion</w:t>
      </w:r>
    </w:p>
    <w:p>
      <w:pPr>
        <w:tabs>
          <w:tab w:pos="8881" w:val="left" w:leader="none"/>
        </w:tabs>
        <w:spacing w:before="0"/>
        <w:ind w:left="3853" w:right="0" w:firstLine="0"/>
        <w:jc w:val="left"/>
        <w:rPr>
          <w:sz w:val="24"/>
        </w:rPr>
      </w:pPr>
      <w:r>
        <w:rPr>
          <w:w w:val="115"/>
          <w:sz w:val="24"/>
        </w:rPr>
        <w:t>Φ</w:t>
      </w:r>
      <w:r>
        <w:rPr>
          <w:i/>
          <w:w w:val="115"/>
          <w:sz w:val="24"/>
          <w:vertAlign w:val="subscript"/>
        </w:rPr>
        <w:t>p</w:t>
      </w:r>
      <w:r>
        <w:rPr>
          <w:w w:val="115"/>
          <w:sz w:val="24"/>
          <w:vertAlign w:val="baseline"/>
        </w:rPr>
        <w:t>(</w:t>
      </w:r>
      <w:r>
        <w:rPr>
          <w:i/>
          <w:w w:val="115"/>
          <w:sz w:val="24"/>
          <w:vertAlign w:val="baseline"/>
        </w:rPr>
        <w:t>L</w:t>
      </w:r>
      <w:r>
        <w:rPr>
          <w:w w:val="115"/>
          <w:sz w:val="24"/>
          <w:vertAlign w:val="baseline"/>
        </w:rPr>
        <w:t>)</w:t>
      </w:r>
      <w:r>
        <w:rPr>
          <w:i/>
          <w:w w:val="115"/>
          <w:sz w:val="24"/>
          <w:vertAlign w:val="baseline"/>
        </w:rPr>
        <w:t>r</w:t>
      </w:r>
      <w:r>
        <w:rPr>
          <w:i/>
          <w:w w:val="115"/>
          <w:sz w:val="24"/>
          <w:vertAlign w:val="subscript"/>
        </w:rPr>
        <w:t>t</w:t>
      </w:r>
      <w:r>
        <w:rPr>
          <w:i/>
          <w:spacing w:val="5"/>
          <w:w w:val="115"/>
          <w:sz w:val="24"/>
          <w:vertAlign w:val="baseline"/>
        </w:rPr>
        <w:t> </w:t>
      </w:r>
      <w:r>
        <w:rPr>
          <w:w w:val="115"/>
          <w:sz w:val="24"/>
          <w:vertAlign w:val="baseline"/>
        </w:rPr>
        <w:t>=</w:t>
      </w:r>
      <w:r>
        <w:rPr>
          <w:spacing w:val="-5"/>
          <w:w w:val="115"/>
          <w:sz w:val="24"/>
          <w:vertAlign w:val="baseline"/>
        </w:rPr>
        <w:t> </w:t>
      </w:r>
      <w:r>
        <w:rPr>
          <w:spacing w:val="2"/>
          <w:w w:val="115"/>
          <w:sz w:val="24"/>
          <w:vertAlign w:val="baseline"/>
        </w:rPr>
        <w:t>Θ</w:t>
      </w:r>
      <w:r>
        <w:rPr>
          <w:i/>
          <w:spacing w:val="2"/>
          <w:w w:val="115"/>
          <w:sz w:val="24"/>
          <w:vertAlign w:val="subscript"/>
        </w:rPr>
        <w:t>q</w:t>
      </w:r>
      <w:r>
        <w:rPr>
          <w:spacing w:val="2"/>
          <w:w w:val="115"/>
          <w:sz w:val="24"/>
          <w:vertAlign w:val="baseline"/>
        </w:rPr>
        <w:t>(</w:t>
      </w:r>
      <w:r>
        <w:rPr>
          <w:i/>
          <w:spacing w:val="2"/>
          <w:w w:val="115"/>
          <w:sz w:val="24"/>
          <w:vertAlign w:val="baseline"/>
        </w:rPr>
        <w:t>L</w:t>
      </w:r>
      <w:r>
        <w:rPr>
          <w:spacing w:val="2"/>
          <w:w w:val="115"/>
          <w:sz w:val="24"/>
          <w:vertAlign w:val="baseline"/>
        </w:rPr>
        <w:t>)</w:t>
      </w:r>
      <w:r>
        <w:rPr>
          <w:i/>
          <w:spacing w:val="2"/>
          <w:w w:val="115"/>
          <w:sz w:val="24"/>
          <w:vertAlign w:val="baseline"/>
        </w:rPr>
        <w:t>ε</w:t>
      </w:r>
      <w:r>
        <w:rPr>
          <w:i/>
          <w:spacing w:val="2"/>
          <w:w w:val="115"/>
          <w:sz w:val="24"/>
          <w:vertAlign w:val="subscript"/>
        </w:rPr>
        <w:t>t</w:t>
      </w:r>
      <w:r>
        <w:rPr>
          <w:i/>
          <w:spacing w:val="2"/>
          <w:w w:val="115"/>
          <w:sz w:val="24"/>
          <w:vertAlign w:val="baseline"/>
        </w:rPr>
        <w:tab/>
      </w:r>
      <w:r>
        <w:rPr>
          <w:w w:val="115"/>
          <w:sz w:val="24"/>
          <w:vertAlign w:val="baseline"/>
        </w:rPr>
        <w:t>(5.10)</w:t>
      </w:r>
    </w:p>
    <w:p>
      <w:pPr>
        <w:pStyle w:val="BodyText"/>
        <w:spacing w:before="6"/>
        <w:rPr>
          <w:sz w:val="30"/>
        </w:rPr>
      </w:pPr>
    </w:p>
    <w:p>
      <w:pPr>
        <w:pStyle w:val="BodyText"/>
        <w:spacing w:before="1"/>
        <w:ind w:left="120"/>
      </w:pPr>
      <w:r>
        <w:rPr>
          <w:w w:val="101"/>
        </w:rPr>
        <w:t>where</w:t>
      </w:r>
      <w:r>
        <w:rPr>
          <w:spacing w:val="18"/>
        </w:rPr>
        <w:t> </w:t>
      </w:r>
      <w:r>
        <w:rPr>
          <w:w w:val="96"/>
        </w:rPr>
        <w:t>Φ</w:t>
      </w:r>
      <w:r>
        <w:rPr>
          <w:i/>
          <w:spacing w:val="10"/>
          <w:w w:val="107"/>
          <w:vertAlign w:val="subscript"/>
        </w:rPr>
        <w:t>p</w:t>
      </w:r>
      <w:r>
        <w:rPr>
          <w:w w:val="113"/>
          <w:vertAlign w:val="baseline"/>
        </w:rPr>
        <w:t>(</w:t>
      </w:r>
      <w:r>
        <w:rPr>
          <w:rFonts w:ascii="Menlo" w:hAnsi="Menlo"/>
          <w:i/>
          <w:w w:val="45"/>
          <w:vertAlign w:val="baseline"/>
        </w:rPr>
        <w:t>·</w:t>
      </w:r>
      <w:r>
        <w:rPr>
          <w:w w:val="113"/>
          <w:vertAlign w:val="baseline"/>
        </w:rPr>
        <w:t>)</w:t>
      </w:r>
      <w:r>
        <w:rPr>
          <w:spacing w:val="18"/>
          <w:vertAlign w:val="baseline"/>
        </w:rPr>
        <w:t> </w:t>
      </w:r>
      <w:r>
        <w:rPr>
          <w:w w:val="108"/>
          <w:vertAlign w:val="baseline"/>
        </w:rPr>
        <w:t>and</w:t>
      </w:r>
      <w:r>
        <w:rPr>
          <w:spacing w:val="18"/>
          <w:vertAlign w:val="baseline"/>
        </w:rPr>
        <w:t> </w:t>
      </w:r>
      <w:r>
        <w:rPr>
          <w:w w:val="104"/>
          <w:vertAlign w:val="baseline"/>
        </w:rPr>
        <w:t>Θ</w:t>
      </w:r>
      <w:r>
        <w:rPr>
          <w:i/>
          <w:spacing w:val="15"/>
          <w:w w:val="95"/>
          <w:vertAlign w:val="subscript"/>
        </w:rPr>
        <w:t>q</w:t>
      </w:r>
      <w:r>
        <w:rPr>
          <w:w w:val="113"/>
          <w:vertAlign w:val="baseline"/>
        </w:rPr>
        <w:t>(</w:t>
      </w:r>
      <w:r>
        <w:rPr>
          <w:rFonts w:ascii="Menlo" w:hAnsi="Menlo"/>
          <w:i/>
          <w:w w:val="45"/>
          <w:vertAlign w:val="baseline"/>
        </w:rPr>
        <w:t>·</w:t>
      </w:r>
      <w:r>
        <w:rPr>
          <w:w w:val="113"/>
          <w:vertAlign w:val="baseline"/>
        </w:rPr>
        <w:t>)</w:t>
      </w:r>
      <w:r>
        <w:rPr>
          <w:spacing w:val="18"/>
          <w:vertAlign w:val="baseline"/>
        </w:rPr>
        <w:t> </w:t>
      </w:r>
      <w:r>
        <w:rPr>
          <w:w w:val="106"/>
          <w:vertAlign w:val="baseline"/>
        </w:rPr>
        <w:t>are</w:t>
      </w:r>
      <w:r>
        <w:rPr>
          <w:spacing w:val="18"/>
          <w:vertAlign w:val="baseline"/>
        </w:rPr>
        <w:t> </w:t>
      </w:r>
      <w:r>
        <w:rPr>
          <w:spacing w:val="6"/>
          <w:w w:val="108"/>
          <w:vertAlign w:val="baseline"/>
        </w:rPr>
        <w:t>p</w:t>
      </w:r>
      <w:r>
        <w:rPr>
          <w:w w:val="101"/>
          <w:vertAlign w:val="baseline"/>
        </w:rPr>
        <w:t>olynomials</w:t>
      </w:r>
      <w:r>
        <w:rPr>
          <w:spacing w:val="18"/>
          <w:vertAlign w:val="baseline"/>
        </w:rPr>
        <w:t> </w:t>
      </w:r>
      <w:r>
        <w:rPr>
          <w:w w:val="108"/>
          <w:vertAlign w:val="baseline"/>
        </w:rPr>
        <w:t>up</w:t>
      </w:r>
      <w:r>
        <w:rPr>
          <w:spacing w:val="18"/>
          <w:vertAlign w:val="baseline"/>
        </w:rPr>
        <w:t> </w:t>
      </w:r>
      <w:r>
        <w:rPr>
          <w:w w:val="111"/>
          <w:vertAlign w:val="baseline"/>
        </w:rPr>
        <w:t>to</w:t>
      </w:r>
      <w:r>
        <w:rPr>
          <w:spacing w:val="18"/>
          <w:vertAlign w:val="baseline"/>
        </w:rPr>
        <w:t> </w:t>
      </w:r>
      <w:r>
        <w:rPr>
          <w:w w:val="101"/>
          <w:vertAlign w:val="baseline"/>
        </w:rPr>
        <w:t>degree</w:t>
      </w:r>
      <w:r>
        <w:rPr>
          <w:spacing w:val="17"/>
          <w:vertAlign w:val="baseline"/>
        </w:rPr>
        <w:t> </w:t>
      </w:r>
      <w:r>
        <w:rPr>
          <w:i/>
          <w:w w:val="97"/>
          <w:vertAlign w:val="baseline"/>
        </w:rPr>
        <w:t>p</w:t>
      </w:r>
      <w:r>
        <w:rPr>
          <w:i/>
          <w:spacing w:val="18"/>
          <w:vertAlign w:val="baseline"/>
        </w:rPr>
        <w:t> </w:t>
      </w:r>
      <w:r>
        <w:rPr>
          <w:w w:val="108"/>
          <w:vertAlign w:val="baseline"/>
        </w:rPr>
        <w:t>and</w:t>
      </w:r>
      <w:r>
        <w:rPr>
          <w:spacing w:val="18"/>
          <w:vertAlign w:val="baseline"/>
        </w:rPr>
        <w:t> </w:t>
      </w:r>
      <w:r>
        <w:rPr>
          <w:i/>
          <w:w w:val="86"/>
          <w:vertAlign w:val="baseline"/>
        </w:rPr>
        <w:t>q</w:t>
      </w:r>
      <w:r>
        <w:rPr>
          <w:i/>
          <w:spacing w:val="26"/>
          <w:vertAlign w:val="baseline"/>
        </w:rPr>
        <w:t> </w:t>
      </w:r>
      <w:r>
        <w:rPr>
          <w:w w:val="104"/>
          <w:vertAlign w:val="baseline"/>
        </w:rPr>
        <w:t>res</w:t>
      </w:r>
      <w:r>
        <w:rPr>
          <w:spacing w:val="6"/>
          <w:w w:val="104"/>
          <w:vertAlign w:val="baseline"/>
        </w:rPr>
        <w:t>p</w:t>
      </w:r>
      <w:r>
        <w:rPr>
          <w:w w:val="104"/>
          <w:vertAlign w:val="baseline"/>
        </w:rPr>
        <w:t>ecti</w:t>
      </w:r>
      <w:r>
        <w:rPr>
          <w:spacing w:val="-7"/>
          <w:w w:val="104"/>
          <w:vertAlign w:val="baseline"/>
        </w:rPr>
        <w:t>v</w:t>
      </w:r>
      <w:r>
        <w:rPr>
          <w:w w:val="99"/>
          <w:vertAlign w:val="baseline"/>
        </w:rPr>
        <w:t>el</w:t>
      </w:r>
      <w:r>
        <w:rPr>
          <w:spacing w:val="-20"/>
          <w:w w:val="99"/>
          <w:vertAlign w:val="baseline"/>
        </w:rPr>
        <w:t>y</w:t>
      </w:r>
      <w:r>
        <w:rPr>
          <w:w w:val="107"/>
          <w:vertAlign w:val="baseline"/>
        </w:rPr>
        <w:t>.</w:t>
      </w:r>
    </w:p>
    <w:p>
      <w:pPr>
        <w:pStyle w:val="BodyText"/>
        <w:spacing w:line="374" w:lineRule="auto" w:before="152"/>
        <w:ind w:left="120" w:right="1136" w:firstLine="234"/>
        <w:jc w:val="both"/>
      </w:pPr>
      <w:r>
        <w:rPr>
          <w:w w:val="105"/>
        </w:rPr>
        <w:t>One crucial assumption on </w:t>
      </w:r>
      <w:r>
        <w:rPr>
          <w:rFonts w:ascii="Menlo" w:hAnsi="Menlo"/>
          <w:i/>
          <w:spacing w:val="2"/>
          <w:w w:val="105"/>
        </w:rPr>
        <w:t>{</w:t>
      </w:r>
      <w:r>
        <w:rPr>
          <w:i/>
          <w:spacing w:val="2"/>
          <w:w w:val="105"/>
        </w:rPr>
        <w:t>r</w:t>
      </w:r>
      <w:r>
        <w:rPr>
          <w:i/>
          <w:spacing w:val="2"/>
          <w:w w:val="105"/>
          <w:vertAlign w:val="subscript"/>
        </w:rPr>
        <w:t>t</w:t>
      </w:r>
      <w:r>
        <w:rPr>
          <w:rFonts w:ascii="Menlo" w:hAnsi="Menlo"/>
          <w:i/>
          <w:spacing w:val="2"/>
          <w:w w:val="105"/>
          <w:vertAlign w:val="baseline"/>
        </w:rPr>
        <w:t>} </w:t>
      </w:r>
      <w:r>
        <w:rPr>
          <w:w w:val="105"/>
          <w:vertAlign w:val="baseline"/>
        </w:rPr>
        <w:t>is that it has to </w:t>
      </w:r>
      <w:r>
        <w:rPr>
          <w:spacing w:val="3"/>
          <w:w w:val="105"/>
          <w:vertAlign w:val="baseline"/>
        </w:rPr>
        <w:t>be </w:t>
      </w:r>
      <w:r>
        <w:rPr>
          <w:w w:val="105"/>
          <w:vertAlign w:val="baseline"/>
        </w:rPr>
        <w:t>stationary. </w:t>
      </w:r>
      <w:r>
        <w:rPr>
          <w:spacing w:val="-10"/>
          <w:w w:val="105"/>
          <w:vertAlign w:val="baseline"/>
        </w:rPr>
        <w:t>To </w:t>
      </w:r>
      <w:r>
        <w:rPr>
          <w:w w:val="105"/>
          <w:vertAlign w:val="baseline"/>
        </w:rPr>
        <w:t>handle non-stationary processes, one can apply the differencing operator, 1 </w:t>
      </w:r>
      <w:r>
        <w:rPr>
          <w:rFonts w:ascii="Menlo" w:hAnsi="Menlo"/>
          <w:i/>
          <w:w w:val="105"/>
          <w:vertAlign w:val="baseline"/>
        </w:rPr>
        <w:t>− </w:t>
      </w:r>
      <w:r>
        <w:rPr>
          <w:i/>
          <w:w w:val="105"/>
          <w:vertAlign w:val="baseline"/>
        </w:rPr>
        <w:t>L</w:t>
      </w:r>
      <w:r>
        <w:rPr>
          <w:w w:val="105"/>
          <w:vertAlign w:val="baseline"/>
        </w:rPr>
        <w:t>, iteratively until the differenced series becomes stationary. If the stationarity is achieved after </w:t>
      </w:r>
      <w:r>
        <w:rPr>
          <w:i/>
          <w:w w:val="105"/>
          <w:vertAlign w:val="baseline"/>
        </w:rPr>
        <w:t>d </w:t>
      </w:r>
      <w:r>
        <w:rPr>
          <w:w w:val="105"/>
          <w:vertAlign w:val="baseline"/>
        </w:rPr>
        <w:t>iterations of differencing, the original</w:t>
      </w:r>
      <w:r>
        <w:rPr>
          <w:spacing w:val="-12"/>
          <w:w w:val="105"/>
          <w:vertAlign w:val="baseline"/>
        </w:rPr>
        <w:t> </w:t>
      </w:r>
      <w:r>
        <w:rPr>
          <w:w w:val="105"/>
          <w:vertAlign w:val="baseline"/>
        </w:rPr>
        <w:t>series</w:t>
      </w:r>
      <w:r>
        <w:rPr>
          <w:spacing w:val="-12"/>
          <w:w w:val="105"/>
          <w:vertAlign w:val="baseline"/>
        </w:rPr>
        <w:t> </w:t>
      </w:r>
      <w:r>
        <w:rPr>
          <w:w w:val="105"/>
          <w:vertAlign w:val="baseline"/>
        </w:rPr>
        <w:t>is</w:t>
      </w:r>
      <w:r>
        <w:rPr>
          <w:spacing w:val="-12"/>
          <w:w w:val="105"/>
          <w:vertAlign w:val="baseline"/>
        </w:rPr>
        <w:t> </w:t>
      </w:r>
      <w:r>
        <w:rPr>
          <w:w w:val="105"/>
          <w:vertAlign w:val="baseline"/>
        </w:rPr>
        <w:t>said</w:t>
      </w:r>
      <w:r>
        <w:rPr>
          <w:spacing w:val="-11"/>
          <w:w w:val="105"/>
          <w:vertAlign w:val="baseline"/>
        </w:rPr>
        <w:t> </w:t>
      </w:r>
      <w:r>
        <w:rPr>
          <w:w w:val="105"/>
          <w:vertAlign w:val="baseline"/>
        </w:rPr>
        <w:t>to</w:t>
      </w:r>
      <w:r>
        <w:rPr>
          <w:spacing w:val="-12"/>
          <w:w w:val="105"/>
          <w:vertAlign w:val="baseline"/>
        </w:rPr>
        <w:t> </w:t>
      </w:r>
      <w:r>
        <w:rPr>
          <w:spacing w:val="3"/>
          <w:w w:val="105"/>
          <w:vertAlign w:val="baseline"/>
        </w:rPr>
        <w:t>be</w:t>
      </w:r>
      <w:r>
        <w:rPr>
          <w:spacing w:val="-12"/>
          <w:w w:val="105"/>
          <w:vertAlign w:val="baseline"/>
        </w:rPr>
        <w:t> </w:t>
      </w:r>
      <w:r>
        <w:rPr>
          <w:w w:val="105"/>
          <w:vertAlign w:val="baseline"/>
        </w:rPr>
        <w:t>integrated</w:t>
      </w:r>
      <w:r>
        <w:rPr>
          <w:spacing w:val="-11"/>
          <w:w w:val="105"/>
          <w:vertAlign w:val="baseline"/>
        </w:rPr>
        <w:t> </w:t>
      </w:r>
      <w:r>
        <w:rPr>
          <w:w w:val="105"/>
          <w:vertAlign w:val="baseline"/>
        </w:rPr>
        <w:t>of</w:t>
      </w:r>
      <w:r>
        <w:rPr>
          <w:spacing w:val="-12"/>
          <w:w w:val="105"/>
          <w:vertAlign w:val="baseline"/>
        </w:rPr>
        <w:t> </w:t>
      </w:r>
      <w:r>
        <w:rPr>
          <w:w w:val="105"/>
          <w:vertAlign w:val="baseline"/>
        </w:rPr>
        <w:t>order</w:t>
      </w:r>
      <w:r>
        <w:rPr>
          <w:spacing w:val="-11"/>
          <w:w w:val="105"/>
          <w:vertAlign w:val="baseline"/>
        </w:rPr>
        <w:t> </w:t>
      </w:r>
      <w:r>
        <w:rPr>
          <w:i/>
          <w:w w:val="105"/>
          <w:vertAlign w:val="baseline"/>
        </w:rPr>
        <w:t>d</w:t>
      </w:r>
      <w:r>
        <w:rPr>
          <w:i/>
          <w:spacing w:val="-11"/>
          <w:w w:val="105"/>
          <w:vertAlign w:val="baseline"/>
        </w:rPr>
        <w:t> </w:t>
      </w:r>
      <w:r>
        <w:rPr>
          <w:w w:val="105"/>
          <w:vertAlign w:val="baseline"/>
        </w:rPr>
        <w:t>and</w:t>
      </w:r>
      <w:r>
        <w:rPr>
          <w:spacing w:val="-12"/>
          <w:w w:val="105"/>
          <w:vertAlign w:val="baseline"/>
        </w:rPr>
        <w:t> </w:t>
      </w:r>
      <w:r>
        <w:rPr>
          <w:w w:val="105"/>
          <w:vertAlign w:val="baseline"/>
        </w:rPr>
        <w:t>can</w:t>
      </w:r>
      <w:r>
        <w:rPr>
          <w:spacing w:val="-12"/>
          <w:w w:val="105"/>
          <w:vertAlign w:val="baseline"/>
        </w:rPr>
        <w:t> </w:t>
      </w:r>
      <w:r>
        <w:rPr>
          <w:spacing w:val="3"/>
          <w:w w:val="105"/>
          <w:vertAlign w:val="baseline"/>
        </w:rPr>
        <w:t>be</w:t>
      </w:r>
      <w:r>
        <w:rPr>
          <w:spacing w:val="-12"/>
          <w:w w:val="105"/>
          <w:vertAlign w:val="baseline"/>
        </w:rPr>
        <w:t> </w:t>
      </w:r>
      <w:r>
        <w:rPr>
          <w:w w:val="105"/>
          <w:vertAlign w:val="baseline"/>
        </w:rPr>
        <w:t>modelled</w:t>
      </w:r>
      <w:r>
        <w:rPr>
          <w:spacing w:val="-11"/>
          <w:w w:val="105"/>
          <w:vertAlign w:val="baseline"/>
        </w:rPr>
        <w:t> </w:t>
      </w:r>
      <w:r>
        <w:rPr>
          <w:w w:val="105"/>
          <w:vertAlign w:val="baseline"/>
        </w:rPr>
        <w:t>using</w:t>
      </w:r>
      <w:r>
        <w:rPr>
          <w:spacing w:val="-12"/>
          <w:w w:val="105"/>
          <w:vertAlign w:val="baseline"/>
        </w:rPr>
        <w:t> </w:t>
      </w:r>
      <w:r>
        <w:rPr>
          <w:w w:val="105"/>
          <w:vertAlign w:val="baseline"/>
        </w:rPr>
        <w:t>an</w:t>
      </w:r>
      <w:r>
        <w:rPr>
          <w:spacing w:val="-12"/>
          <w:w w:val="105"/>
          <w:vertAlign w:val="baseline"/>
        </w:rPr>
        <w:t> </w:t>
      </w:r>
      <w:r>
        <w:rPr>
          <w:w w:val="105"/>
          <w:vertAlign w:val="baseline"/>
        </w:rPr>
        <w:t>ARIMA(</w:t>
      </w:r>
      <w:r>
        <w:rPr>
          <w:i/>
          <w:w w:val="105"/>
          <w:vertAlign w:val="baseline"/>
        </w:rPr>
        <w:t>p,</w:t>
      </w:r>
      <w:r>
        <w:rPr>
          <w:i/>
          <w:spacing w:val="-27"/>
          <w:w w:val="105"/>
          <w:vertAlign w:val="baseline"/>
        </w:rPr>
        <w:t> </w:t>
      </w:r>
      <w:r>
        <w:rPr>
          <w:i/>
          <w:w w:val="105"/>
          <w:vertAlign w:val="baseline"/>
        </w:rPr>
        <w:t>d,</w:t>
      </w:r>
      <w:r>
        <w:rPr>
          <w:i/>
          <w:spacing w:val="-28"/>
          <w:w w:val="105"/>
          <w:vertAlign w:val="baseline"/>
        </w:rPr>
        <w:t> </w:t>
      </w:r>
      <w:r>
        <w:rPr>
          <w:i/>
          <w:spacing w:val="4"/>
          <w:w w:val="105"/>
          <w:vertAlign w:val="baseline"/>
        </w:rPr>
        <w:t>q</w:t>
      </w:r>
      <w:r>
        <w:rPr>
          <w:spacing w:val="4"/>
          <w:w w:val="105"/>
          <w:vertAlign w:val="baseline"/>
        </w:rPr>
        <w:t>) </w:t>
      </w:r>
      <w:r>
        <w:rPr>
          <w:w w:val="105"/>
          <w:vertAlign w:val="baseline"/>
        </w:rPr>
        <w:t>model:</w:t>
      </w:r>
    </w:p>
    <w:p>
      <w:pPr>
        <w:tabs>
          <w:tab w:pos="8881" w:val="left" w:leader="none"/>
        </w:tabs>
        <w:spacing w:before="1"/>
        <w:ind w:left="3385" w:right="0" w:firstLine="0"/>
        <w:jc w:val="left"/>
        <w:rPr>
          <w:sz w:val="24"/>
        </w:rPr>
      </w:pPr>
      <w:r>
        <w:rPr>
          <w:w w:val="120"/>
          <w:sz w:val="24"/>
        </w:rPr>
        <w:t>Φ</w:t>
      </w:r>
      <w:r>
        <w:rPr>
          <w:i/>
          <w:w w:val="120"/>
          <w:sz w:val="24"/>
          <w:vertAlign w:val="subscript"/>
        </w:rPr>
        <w:t>p</w:t>
      </w:r>
      <w:r>
        <w:rPr>
          <w:w w:val="120"/>
          <w:sz w:val="24"/>
          <w:vertAlign w:val="baseline"/>
        </w:rPr>
        <w:t>(</w:t>
      </w:r>
      <w:r>
        <w:rPr>
          <w:i/>
          <w:w w:val="120"/>
          <w:sz w:val="24"/>
          <w:vertAlign w:val="baseline"/>
        </w:rPr>
        <w:t>L</w:t>
      </w:r>
      <w:r>
        <w:rPr>
          <w:w w:val="120"/>
          <w:sz w:val="24"/>
          <w:vertAlign w:val="baseline"/>
        </w:rPr>
        <w:t>)(1</w:t>
      </w:r>
      <w:r>
        <w:rPr>
          <w:spacing w:val="-30"/>
          <w:w w:val="120"/>
          <w:sz w:val="24"/>
          <w:vertAlign w:val="baseline"/>
        </w:rPr>
        <w:t> </w:t>
      </w:r>
      <w:r>
        <w:rPr>
          <w:rFonts w:ascii="Menlo" w:hAnsi="Menlo"/>
          <w:i/>
          <w:w w:val="120"/>
          <w:sz w:val="24"/>
          <w:vertAlign w:val="baseline"/>
        </w:rPr>
        <w:t>−</w:t>
      </w:r>
      <w:r>
        <w:rPr>
          <w:rFonts w:ascii="Menlo" w:hAnsi="Menlo"/>
          <w:i/>
          <w:spacing w:val="-132"/>
          <w:w w:val="120"/>
          <w:sz w:val="24"/>
          <w:vertAlign w:val="baseline"/>
        </w:rPr>
        <w:t> </w:t>
      </w:r>
      <w:r>
        <w:rPr>
          <w:i/>
          <w:w w:val="120"/>
          <w:sz w:val="24"/>
          <w:vertAlign w:val="baseline"/>
        </w:rPr>
        <w:t>L</w:t>
      </w:r>
      <w:r>
        <w:rPr>
          <w:w w:val="120"/>
          <w:sz w:val="24"/>
          <w:vertAlign w:val="baseline"/>
        </w:rPr>
        <w:t>)</w:t>
      </w:r>
      <w:r>
        <w:rPr>
          <w:i/>
          <w:w w:val="120"/>
          <w:sz w:val="24"/>
          <w:vertAlign w:val="superscript"/>
        </w:rPr>
        <w:t>d</w:t>
      </w:r>
      <w:r>
        <w:rPr>
          <w:i/>
          <w:w w:val="120"/>
          <w:sz w:val="24"/>
          <w:vertAlign w:val="baseline"/>
        </w:rPr>
        <w:t>X</w:t>
      </w:r>
      <w:r>
        <w:rPr>
          <w:i/>
          <w:w w:val="120"/>
          <w:sz w:val="24"/>
          <w:vertAlign w:val="subscript"/>
        </w:rPr>
        <w:t>t</w:t>
      </w:r>
      <w:r>
        <w:rPr>
          <w:i/>
          <w:spacing w:val="-11"/>
          <w:w w:val="120"/>
          <w:sz w:val="24"/>
          <w:vertAlign w:val="baseline"/>
        </w:rPr>
        <w:t> </w:t>
      </w:r>
      <w:r>
        <w:rPr>
          <w:w w:val="120"/>
          <w:sz w:val="24"/>
          <w:vertAlign w:val="baseline"/>
        </w:rPr>
        <w:t>=</w:t>
      </w:r>
      <w:r>
        <w:rPr>
          <w:spacing w:val="-20"/>
          <w:w w:val="120"/>
          <w:sz w:val="24"/>
          <w:vertAlign w:val="baseline"/>
        </w:rPr>
        <w:t> </w:t>
      </w:r>
      <w:r>
        <w:rPr>
          <w:spacing w:val="2"/>
          <w:w w:val="120"/>
          <w:sz w:val="24"/>
          <w:vertAlign w:val="baseline"/>
        </w:rPr>
        <w:t>Θ</w:t>
      </w:r>
      <w:r>
        <w:rPr>
          <w:i/>
          <w:spacing w:val="2"/>
          <w:w w:val="120"/>
          <w:sz w:val="24"/>
          <w:vertAlign w:val="subscript"/>
        </w:rPr>
        <w:t>q</w:t>
      </w:r>
      <w:r>
        <w:rPr>
          <w:spacing w:val="2"/>
          <w:w w:val="120"/>
          <w:sz w:val="24"/>
          <w:vertAlign w:val="baseline"/>
        </w:rPr>
        <w:t>(</w:t>
      </w:r>
      <w:r>
        <w:rPr>
          <w:i/>
          <w:spacing w:val="2"/>
          <w:w w:val="120"/>
          <w:sz w:val="24"/>
          <w:vertAlign w:val="baseline"/>
        </w:rPr>
        <w:t>L</w:t>
      </w:r>
      <w:r>
        <w:rPr>
          <w:spacing w:val="2"/>
          <w:w w:val="120"/>
          <w:sz w:val="24"/>
          <w:vertAlign w:val="baseline"/>
        </w:rPr>
        <w:t>)</w:t>
      </w:r>
      <w:r>
        <w:rPr>
          <w:i/>
          <w:spacing w:val="2"/>
          <w:w w:val="120"/>
          <w:sz w:val="24"/>
          <w:vertAlign w:val="baseline"/>
        </w:rPr>
        <w:t>ε</w:t>
      </w:r>
      <w:r>
        <w:rPr>
          <w:i/>
          <w:spacing w:val="2"/>
          <w:w w:val="120"/>
          <w:sz w:val="24"/>
          <w:vertAlign w:val="subscript"/>
        </w:rPr>
        <w:t>t</w:t>
      </w:r>
      <w:r>
        <w:rPr>
          <w:i/>
          <w:spacing w:val="2"/>
          <w:w w:val="120"/>
          <w:sz w:val="24"/>
          <w:vertAlign w:val="baseline"/>
        </w:rPr>
        <w:tab/>
      </w:r>
      <w:r>
        <w:rPr>
          <w:w w:val="120"/>
          <w:sz w:val="24"/>
          <w:vertAlign w:val="baseline"/>
        </w:rPr>
        <w:t>(5.11)</w:t>
      </w:r>
    </w:p>
    <w:p>
      <w:pPr>
        <w:pStyle w:val="BodyText"/>
        <w:spacing w:line="376" w:lineRule="auto" w:before="347"/>
        <w:ind w:left="120" w:right="1138"/>
        <w:jc w:val="both"/>
      </w:pPr>
      <w:r>
        <w:rPr>
          <w:w w:val="105"/>
        </w:rPr>
        <w:t>ARIMA</w:t>
      </w:r>
      <w:r>
        <w:rPr>
          <w:spacing w:val="-15"/>
          <w:w w:val="105"/>
        </w:rPr>
        <w:t> </w:t>
      </w:r>
      <w:r>
        <w:rPr>
          <w:w w:val="105"/>
        </w:rPr>
        <w:t>models</w:t>
      </w:r>
      <w:r>
        <w:rPr>
          <w:spacing w:val="-15"/>
          <w:w w:val="105"/>
        </w:rPr>
        <w:t> </w:t>
      </w:r>
      <w:r>
        <w:rPr>
          <w:w w:val="105"/>
        </w:rPr>
        <w:t>the</w:t>
      </w:r>
      <w:r>
        <w:rPr>
          <w:spacing w:val="-14"/>
          <w:w w:val="105"/>
        </w:rPr>
        <w:t> </w:t>
      </w:r>
      <w:r>
        <w:rPr>
          <w:w w:val="105"/>
        </w:rPr>
        <w:t>inter-temporal</w:t>
      </w:r>
      <w:r>
        <w:rPr>
          <w:spacing w:val="-15"/>
          <w:w w:val="105"/>
        </w:rPr>
        <w:t> </w:t>
      </w:r>
      <w:r>
        <w:rPr>
          <w:w w:val="105"/>
        </w:rPr>
        <w:t>dependencies</w:t>
      </w:r>
      <w:r>
        <w:rPr>
          <w:spacing w:val="-14"/>
          <w:w w:val="105"/>
        </w:rPr>
        <w:t> </w:t>
      </w:r>
      <w:r>
        <w:rPr>
          <w:w w:val="105"/>
        </w:rPr>
        <w:t>naturally,</w:t>
      </w:r>
      <w:r>
        <w:rPr>
          <w:spacing w:val="-10"/>
          <w:w w:val="105"/>
        </w:rPr>
        <w:t> </w:t>
      </w:r>
      <w:r>
        <w:rPr>
          <w:spacing w:val="-3"/>
          <w:w w:val="105"/>
        </w:rPr>
        <w:t>however,</w:t>
      </w:r>
      <w:r>
        <w:rPr>
          <w:spacing w:val="-10"/>
          <w:w w:val="105"/>
        </w:rPr>
        <w:t> </w:t>
      </w:r>
      <w:r>
        <w:rPr>
          <w:w w:val="105"/>
        </w:rPr>
        <w:t>ARIMA</w:t>
      </w:r>
      <w:r>
        <w:rPr>
          <w:spacing w:val="-15"/>
          <w:w w:val="105"/>
        </w:rPr>
        <w:t> </w:t>
      </w:r>
      <w:r>
        <w:rPr>
          <w:w w:val="105"/>
        </w:rPr>
        <w:t>can</w:t>
      </w:r>
      <w:r>
        <w:rPr>
          <w:spacing w:val="-14"/>
          <w:w w:val="105"/>
        </w:rPr>
        <w:t> </w:t>
      </w:r>
      <w:r>
        <w:rPr>
          <w:w w:val="105"/>
        </w:rPr>
        <w:t>only</w:t>
      </w:r>
      <w:r>
        <w:rPr>
          <w:spacing w:val="-15"/>
          <w:w w:val="105"/>
        </w:rPr>
        <w:t> </w:t>
      </w:r>
      <w:r>
        <w:rPr>
          <w:w w:val="105"/>
        </w:rPr>
        <w:t>handle linear relationships. In later sections, non-linear models such as support vector machines</w:t>
      </w:r>
      <w:r>
        <w:rPr>
          <w:spacing w:val="-35"/>
          <w:w w:val="105"/>
        </w:rPr>
        <w:t> </w:t>
      </w:r>
      <w:r>
        <w:rPr>
          <w:w w:val="105"/>
        </w:rPr>
        <w:t>will </w:t>
      </w:r>
      <w:r>
        <w:rPr>
          <w:spacing w:val="3"/>
          <w:w w:val="105"/>
        </w:rPr>
        <w:t>be</w:t>
      </w:r>
      <w:r>
        <w:rPr>
          <w:spacing w:val="15"/>
          <w:w w:val="105"/>
        </w:rPr>
        <w:t> </w:t>
      </w:r>
      <w:r>
        <w:rPr>
          <w:w w:val="105"/>
        </w:rPr>
        <w:t>introduced.</w:t>
      </w:r>
    </w:p>
    <w:p>
      <w:pPr>
        <w:pStyle w:val="BodyText"/>
        <w:spacing w:line="376" w:lineRule="auto" w:before="1"/>
        <w:ind w:left="120" w:right="1136" w:firstLine="234"/>
        <w:jc w:val="right"/>
      </w:pPr>
      <w:r>
        <w:rPr>
          <w:w w:val="105"/>
        </w:rPr>
        <w:t>Since ARIMA models work on univariate time series only, we are only assessing whether</w:t>
      </w:r>
      <w:r>
        <w:rPr>
          <w:w w:val="105"/>
        </w:rPr>
        <w:t> </w:t>
      </w:r>
      <w:r>
        <w:rPr>
          <w:w w:val="105"/>
        </w:rPr>
        <w:t>the market is efficient with respect to ARIMA models and the partial information set Ω</w:t>
      </w:r>
      <w:r>
        <w:rPr>
          <w:w w:val="105"/>
          <w:vertAlign w:val="subscript"/>
        </w:rPr>
        <w:t>partial</w:t>
      </w:r>
      <w:r>
        <w:rPr>
          <w:w w:val="105"/>
          <w:vertAlign w:val="baseline"/>
        </w:rPr>
        <w:t>.</w:t>
      </w:r>
      <w:r>
        <w:rPr>
          <w:w w:val="107"/>
          <w:vertAlign w:val="baseline"/>
        </w:rPr>
        <w:t> </w:t>
      </w:r>
      <w:r>
        <w:rPr>
          <w:w w:val="105"/>
          <w:vertAlign w:val="baseline"/>
        </w:rPr>
        <w:t>Instead of cross validation, the optimal model is identified based on Akaike’s information</w:t>
      </w:r>
      <w:r>
        <w:rPr>
          <w:w w:val="104"/>
          <w:vertAlign w:val="baseline"/>
        </w:rPr>
        <w:t> </w:t>
      </w:r>
      <w:r>
        <w:rPr>
          <w:w w:val="105"/>
          <w:vertAlign w:val="baseline"/>
        </w:rPr>
        <w:t>criterion (AIC). For a given ARIMA model, let </w:t>
      </w:r>
      <w:r>
        <w:rPr>
          <w:i/>
          <w:w w:val="105"/>
          <w:vertAlign w:val="baseline"/>
        </w:rPr>
        <w:t>k </w:t>
      </w:r>
      <w:r>
        <w:rPr>
          <w:w w:val="105"/>
          <w:vertAlign w:val="baseline"/>
        </w:rPr>
        <w:t>denote the number of parameters in this</w:t>
      </w:r>
      <w:r>
        <w:rPr>
          <w:w w:val="108"/>
          <w:vertAlign w:val="baseline"/>
        </w:rPr>
        <w:t> </w:t>
      </w:r>
      <w:r>
        <w:rPr>
          <w:w w:val="105"/>
          <w:vertAlign w:val="baseline"/>
        </w:rPr>
        <w:t>model, the value of </w:t>
      </w:r>
      <w:r>
        <w:rPr>
          <w:i/>
          <w:w w:val="105"/>
          <w:vertAlign w:val="baseline"/>
        </w:rPr>
        <w:t>k </w:t>
      </w:r>
      <w:r>
        <w:rPr>
          <w:w w:val="105"/>
          <w:vertAlign w:val="baseline"/>
        </w:rPr>
        <w:t>is positively correlated with the model’s complexity. Let </w:t>
      </w:r>
      <w:r>
        <w:rPr>
          <w:i/>
          <w:w w:val="105"/>
          <w:vertAlign w:val="baseline"/>
        </w:rPr>
        <w:t>L </w:t>
      </w:r>
      <w:r>
        <w:rPr>
          <w:w w:val="105"/>
          <w:vertAlign w:val="baseline"/>
        </w:rPr>
        <w:t>denote the</w:t>
      </w:r>
      <w:r>
        <w:rPr>
          <w:w w:val="110"/>
          <w:vertAlign w:val="baseline"/>
        </w:rPr>
        <w:t> </w:t>
      </w:r>
      <w:r>
        <w:rPr>
          <w:w w:val="105"/>
          <w:vertAlign w:val="baseline"/>
        </w:rPr>
        <w:t>maximum value of likelihood function of this model on the training set. The AIC of this</w:t>
      </w:r>
    </w:p>
    <w:p>
      <w:pPr>
        <w:spacing w:after="0" w:line="376" w:lineRule="auto"/>
        <w:jc w:val="right"/>
        <w:sectPr>
          <w:pgSz w:w="12240" w:h="15840"/>
          <w:pgMar w:header="0" w:footer="822" w:top="1380" w:bottom="1020" w:left="1320" w:right="300"/>
        </w:sectPr>
      </w:pPr>
    </w:p>
    <w:p>
      <w:pPr>
        <w:pStyle w:val="BodyText"/>
        <w:spacing w:before="35"/>
        <w:ind w:left="120"/>
      </w:pPr>
      <w:r>
        <w:rPr/>
        <w:t>model is defined in equation </w:t>
      </w:r>
      <w:hyperlink w:history="true" w:anchor="_bookmark85">
        <w:r>
          <w:rPr/>
          <w:t>(5.12).</w:t>
        </w:r>
      </w:hyperlink>
    </w:p>
    <w:p>
      <w:pPr>
        <w:pStyle w:val="BodyText"/>
        <w:rPr>
          <w:sz w:val="20"/>
        </w:rPr>
      </w:pPr>
    </w:p>
    <w:p>
      <w:pPr>
        <w:pStyle w:val="BodyText"/>
        <w:spacing w:before="6"/>
        <w:rPr>
          <w:sz w:val="19"/>
        </w:rPr>
      </w:pPr>
    </w:p>
    <w:p>
      <w:pPr>
        <w:tabs>
          <w:tab w:pos="8881" w:val="left" w:leader="none"/>
        </w:tabs>
        <w:spacing w:before="61"/>
        <w:ind w:left="3863" w:right="0" w:firstLine="0"/>
        <w:jc w:val="left"/>
        <w:rPr>
          <w:sz w:val="24"/>
        </w:rPr>
      </w:pPr>
      <w:bookmarkStart w:name="_bookmark85" w:id="153"/>
      <w:bookmarkEnd w:id="153"/>
      <w:r>
        <w:rPr/>
      </w:r>
      <w:r>
        <w:rPr>
          <w:i/>
          <w:spacing w:val="6"/>
          <w:w w:val="115"/>
          <w:sz w:val="24"/>
        </w:rPr>
        <w:t>AIC </w:t>
      </w:r>
      <w:r>
        <w:rPr>
          <w:w w:val="115"/>
          <w:sz w:val="24"/>
        </w:rPr>
        <w:t>= 2</w:t>
      </w:r>
      <w:r>
        <w:rPr>
          <w:i/>
          <w:w w:val="115"/>
          <w:sz w:val="24"/>
        </w:rPr>
        <w:t>k</w:t>
      </w:r>
      <w:r>
        <w:rPr>
          <w:i/>
          <w:spacing w:val="1"/>
          <w:w w:val="115"/>
          <w:sz w:val="24"/>
        </w:rPr>
        <w:t> </w:t>
      </w:r>
      <w:r>
        <w:rPr>
          <w:rFonts w:ascii="Menlo" w:hAnsi="Menlo"/>
          <w:i/>
          <w:w w:val="115"/>
          <w:sz w:val="24"/>
        </w:rPr>
        <w:t>−</w:t>
      </w:r>
      <w:r>
        <w:rPr>
          <w:rFonts w:ascii="Menlo" w:hAnsi="Menlo"/>
          <w:i/>
          <w:spacing w:val="-112"/>
          <w:w w:val="115"/>
          <w:sz w:val="24"/>
        </w:rPr>
        <w:t> </w:t>
      </w:r>
      <w:r>
        <w:rPr>
          <w:w w:val="115"/>
          <w:sz w:val="24"/>
        </w:rPr>
        <w:t>ln(</w:t>
      </w:r>
      <w:r>
        <w:rPr>
          <w:i/>
          <w:w w:val="115"/>
          <w:sz w:val="24"/>
        </w:rPr>
        <w:t>L</w:t>
      </w:r>
      <w:r>
        <w:rPr>
          <w:w w:val="115"/>
          <w:sz w:val="24"/>
        </w:rPr>
        <w:t>)</w:t>
        <w:tab/>
        <w:t>(5.12)</w:t>
      </w:r>
    </w:p>
    <w:p>
      <w:pPr>
        <w:pStyle w:val="BodyText"/>
        <w:spacing w:before="6"/>
        <w:rPr>
          <w:sz w:val="44"/>
        </w:rPr>
      </w:pPr>
    </w:p>
    <w:p>
      <w:pPr>
        <w:pStyle w:val="BodyText"/>
        <w:spacing w:line="376" w:lineRule="auto"/>
        <w:ind w:left="120" w:right="1139" w:firstLine="234"/>
        <w:jc w:val="both"/>
      </w:pPr>
      <w:r>
        <w:rPr/>
        <w:t>Since simpler models are less likely to overfit the training set and can generalize better.       The AIC penalizes model complexity and rewards log-likelihood, therefore, minimizing AIC seeks</w:t>
      </w:r>
      <w:r>
        <w:rPr>
          <w:spacing w:val="30"/>
        </w:rPr>
        <w:t> </w:t>
      </w:r>
      <w:r>
        <w:rPr/>
        <w:t>for</w:t>
      </w:r>
      <w:r>
        <w:rPr>
          <w:spacing w:val="30"/>
        </w:rPr>
        <w:t> </w:t>
      </w:r>
      <w:r>
        <w:rPr/>
        <w:t>a</w:t>
      </w:r>
      <w:r>
        <w:rPr>
          <w:spacing w:val="30"/>
        </w:rPr>
        <w:t> </w:t>
      </w:r>
      <w:r>
        <w:rPr/>
        <w:t>balance</w:t>
      </w:r>
      <w:r>
        <w:rPr>
          <w:spacing w:val="30"/>
        </w:rPr>
        <w:t> </w:t>
      </w:r>
      <w:r>
        <w:rPr/>
        <w:t>between</w:t>
      </w:r>
      <w:r>
        <w:rPr>
          <w:spacing w:val="30"/>
        </w:rPr>
        <w:t> </w:t>
      </w:r>
      <w:r>
        <w:rPr/>
        <w:t>the</w:t>
      </w:r>
      <w:r>
        <w:rPr>
          <w:spacing w:val="30"/>
        </w:rPr>
        <w:t> </w:t>
      </w:r>
      <w:r>
        <w:rPr/>
        <w:t>model’s</w:t>
      </w:r>
      <w:r>
        <w:rPr>
          <w:spacing w:val="30"/>
        </w:rPr>
        <w:t> </w:t>
      </w:r>
      <w:r>
        <w:rPr/>
        <w:t>complexity</w:t>
      </w:r>
      <w:r>
        <w:rPr>
          <w:spacing w:val="30"/>
        </w:rPr>
        <w:t> </w:t>
      </w:r>
      <w:r>
        <w:rPr/>
        <w:t>and</w:t>
      </w:r>
      <w:r>
        <w:rPr>
          <w:spacing w:val="30"/>
        </w:rPr>
        <w:t> </w:t>
      </w:r>
      <w:r>
        <w:rPr/>
        <w:t>training</w:t>
      </w:r>
      <w:r>
        <w:rPr>
          <w:spacing w:val="30"/>
        </w:rPr>
        <w:t> </w:t>
      </w:r>
      <w:r>
        <w:rPr/>
        <w:t>set</w:t>
      </w:r>
      <w:r>
        <w:rPr>
          <w:spacing w:val="30"/>
        </w:rPr>
        <w:t> </w:t>
      </w:r>
      <w:r>
        <w:rPr/>
        <w:t>performance.</w:t>
      </w:r>
    </w:p>
    <w:p>
      <w:pPr>
        <w:pStyle w:val="BodyText"/>
        <w:spacing w:line="376" w:lineRule="auto"/>
        <w:ind w:left="120" w:right="1138" w:firstLine="234"/>
        <w:jc w:val="both"/>
      </w:pPr>
      <w:r>
        <w:rPr>
          <w:w w:val="105"/>
        </w:rPr>
        <w:t>One ARIMA model can </w:t>
      </w:r>
      <w:r>
        <w:rPr>
          <w:spacing w:val="3"/>
          <w:w w:val="105"/>
        </w:rPr>
        <w:t>be </w:t>
      </w:r>
      <w:r>
        <w:rPr>
          <w:w w:val="105"/>
        </w:rPr>
        <w:t>uniquely specified </w:t>
      </w:r>
      <w:r>
        <w:rPr>
          <w:spacing w:val="-4"/>
          <w:w w:val="105"/>
        </w:rPr>
        <w:t>by </w:t>
      </w:r>
      <w:r>
        <w:rPr>
          <w:w w:val="105"/>
        </w:rPr>
        <w:t>a set of orders (</w:t>
      </w:r>
      <w:r>
        <w:rPr>
          <w:i/>
          <w:w w:val="105"/>
        </w:rPr>
        <w:t>p, d, </w:t>
      </w:r>
      <w:r>
        <w:rPr>
          <w:i/>
          <w:spacing w:val="2"/>
          <w:w w:val="105"/>
        </w:rPr>
        <w:t>q</w:t>
      </w:r>
      <w:r>
        <w:rPr>
          <w:spacing w:val="2"/>
          <w:w w:val="105"/>
        </w:rPr>
        <w:t>). </w:t>
      </w:r>
      <w:r>
        <w:rPr>
          <w:w w:val="105"/>
        </w:rPr>
        <w:t>This paper</w:t>
      </w:r>
      <w:r>
        <w:rPr>
          <w:spacing w:val="-23"/>
          <w:w w:val="105"/>
        </w:rPr>
        <w:t> </w:t>
      </w:r>
      <w:r>
        <w:rPr>
          <w:w w:val="105"/>
        </w:rPr>
        <w:t>trains all</w:t>
      </w:r>
      <w:r>
        <w:rPr>
          <w:spacing w:val="12"/>
          <w:w w:val="105"/>
        </w:rPr>
        <w:t> </w:t>
      </w:r>
      <w:r>
        <w:rPr>
          <w:w w:val="105"/>
        </w:rPr>
        <w:t>ARIMA</w:t>
      </w:r>
      <w:r>
        <w:rPr>
          <w:spacing w:val="11"/>
          <w:w w:val="105"/>
        </w:rPr>
        <w:t> </w:t>
      </w:r>
      <w:r>
        <w:rPr>
          <w:w w:val="105"/>
        </w:rPr>
        <w:t>models</w:t>
      </w:r>
      <w:r>
        <w:rPr>
          <w:spacing w:val="11"/>
          <w:w w:val="105"/>
        </w:rPr>
        <w:t> </w:t>
      </w:r>
      <w:r>
        <w:rPr>
          <w:w w:val="105"/>
        </w:rPr>
        <w:t>with</w:t>
      </w:r>
      <w:r>
        <w:rPr>
          <w:spacing w:val="11"/>
          <w:w w:val="105"/>
        </w:rPr>
        <w:t> </w:t>
      </w:r>
      <w:r>
        <w:rPr>
          <w:w w:val="105"/>
        </w:rPr>
        <w:t>6</w:t>
      </w:r>
      <w:r>
        <w:rPr>
          <w:spacing w:val="-12"/>
          <w:w w:val="105"/>
        </w:rPr>
        <w:t> </w:t>
      </w:r>
      <w:r>
        <w:rPr>
          <w:rFonts w:ascii="Menlo" w:hAnsi="Menlo"/>
          <w:i/>
          <w:w w:val="105"/>
        </w:rPr>
        <w:t>×</w:t>
      </w:r>
      <w:r>
        <w:rPr>
          <w:rFonts w:ascii="Menlo" w:hAnsi="Menlo"/>
          <w:i/>
          <w:spacing w:val="-101"/>
          <w:w w:val="105"/>
        </w:rPr>
        <w:t> </w:t>
      </w:r>
      <w:r>
        <w:rPr>
          <w:w w:val="105"/>
        </w:rPr>
        <w:t>3</w:t>
      </w:r>
      <w:r>
        <w:rPr>
          <w:spacing w:val="-12"/>
          <w:w w:val="105"/>
        </w:rPr>
        <w:t> </w:t>
      </w:r>
      <w:r>
        <w:rPr>
          <w:rFonts w:ascii="Menlo" w:hAnsi="Menlo"/>
          <w:i/>
          <w:w w:val="105"/>
        </w:rPr>
        <w:t>×</w:t>
      </w:r>
      <w:r>
        <w:rPr>
          <w:rFonts w:ascii="Menlo" w:hAnsi="Menlo"/>
          <w:i/>
          <w:spacing w:val="-101"/>
          <w:w w:val="105"/>
        </w:rPr>
        <w:t> </w:t>
      </w:r>
      <w:r>
        <w:rPr>
          <w:w w:val="105"/>
        </w:rPr>
        <w:t>6</w:t>
      </w:r>
      <w:r>
        <w:rPr>
          <w:spacing w:val="2"/>
          <w:w w:val="105"/>
        </w:rPr>
        <w:t> </w:t>
      </w:r>
      <w:r>
        <w:rPr>
          <w:w w:val="105"/>
        </w:rPr>
        <w:t>=</w:t>
      </w:r>
      <w:r>
        <w:rPr>
          <w:spacing w:val="2"/>
          <w:w w:val="105"/>
        </w:rPr>
        <w:t> </w:t>
      </w:r>
      <w:r>
        <w:rPr>
          <w:w w:val="105"/>
        </w:rPr>
        <w:t>72</w:t>
      </w:r>
      <w:r>
        <w:rPr>
          <w:spacing w:val="12"/>
          <w:w w:val="105"/>
        </w:rPr>
        <w:t> </w:t>
      </w:r>
      <w:r>
        <w:rPr>
          <w:w w:val="105"/>
        </w:rPr>
        <w:t>different</w:t>
      </w:r>
      <w:r>
        <w:rPr>
          <w:spacing w:val="11"/>
          <w:w w:val="105"/>
        </w:rPr>
        <w:t> </w:t>
      </w:r>
      <w:r>
        <w:rPr>
          <w:w w:val="105"/>
        </w:rPr>
        <w:t>combinations</w:t>
      </w:r>
      <w:r>
        <w:rPr>
          <w:spacing w:val="12"/>
          <w:w w:val="105"/>
        </w:rPr>
        <w:t> </w:t>
      </w:r>
      <w:r>
        <w:rPr>
          <w:w w:val="105"/>
        </w:rPr>
        <w:t>of</w:t>
      </w:r>
      <w:r>
        <w:rPr>
          <w:spacing w:val="11"/>
          <w:w w:val="105"/>
        </w:rPr>
        <w:t> </w:t>
      </w:r>
      <w:r>
        <w:rPr>
          <w:w w:val="105"/>
        </w:rPr>
        <w:t>(</w:t>
      </w:r>
      <w:r>
        <w:rPr>
          <w:i/>
          <w:w w:val="105"/>
        </w:rPr>
        <w:t>p,</w:t>
      </w:r>
      <w:r>
        <w:rPr>
          <w:i/>
          <w:spacing w:val="-25"/>
          <w:w w:val="105"/>
        </w:rPr>
        <w:t> </w:t>
      </w:r>
      <w:r>
        <w:rPr>
          <w:i/>
          <w:w w:val="105"/>
        </w:rPr>
        <w:t>d,</w:t>
      </w:r>
      <w:r>
        <w:rPr>
          <w:i/>
          <w:spacing w:val="-27"/>
          <w:w w:val="105"/>
        </w:rPr>
        <w:t> </w:t>
      </w:r>
      <w:r>
        <w:rPr>
          <w:i/>
          <w:spacing w:val="4"/>
          <w:w w:val="105"/>
        </w:rPr>
        <w:t>q</w:t>
      </w:r>
      <w:r>
        <w:rPr>
          <w:spacing w:val="4"/>
          <w:w w:val="105"/>
        </w:rPr>
        <w:t>)</w:t>
      </w:r>
      <w:r>
        <w:rPr>
          <w:spacing w:val="12"/>
          <w:w w:val="105"/>
        </w:rPr>
        <w:t> </w:t>
      </w:r>
      <w:r>
        <w:rPr>
          <w:w w:val="105"/>
        </w:rPr>
        <w:t>specified</w:t>
      </w:r>
      <w:r>
        <w:rPr>
          <w:spacing w:val="12"/>
          <w:w w:val="105"/>
        </w:rPr>
        <w:t> </w:t>
      </w:r>
      <w:r>
        <w:rPr>
          <w:w w:val="105"/>
        </w:rPr>
        <w:t>in</w:t>
      </w:r>
      <w:r>
        <w:rPr>
          <w:spacing w:val="12"/>
          <w:w w:val="105"/>
        </w:rPr>
        <w:t> </w:t>
      </w:r>
      <w:r>
        <w:rPr>
          <w:spacing w:val="-5"/>
          <w:w w:val="105"/>
        </w:rPr>
        <w:t>Table</w:t>
      </w:r>
    </w:p>
    <w:p>
      <w:pPr>
        <w:pStyle w:val="ListParagraph"/>
        <w:numPr>
          <w:ilvl w:val="0"/>
          <w:numId w:val="9"/>
        </w:numPr>
        <w:tabs>
          <w:tab w:pos="525" w:val="left" w:leader="none"/>
        </w:tabs>
        <w:spacing w:line="376" w:lineRule="auto" w:before="0" w:after="0"/>
        <w:ind w:left="120" w:right="1138" w:firstLine="0"/>
        <w:jc w:val="both"/>
        <w:rPr>
          <w:sz w:val="24"/>
        </w:rPr>
      </w:pPr>
      <w:r>
        <w:rPr>
          <w:w w:val="105"/>
          <w:sz w:val="24"/>
        </w:rPr>
        <w:t>The model attains the </w:t>
      </w:r>
      <w:r>
        <w:rPr>
          <w:spacing w:val="-3"/>
          <w:w w:val="105"/>
          <w:sz w:val="24"/>
        </w:rPr>
        <w:t>lowest </w:t>
      </w:r>
      <w:r>
        <w:rPr>
          <w:w w:val="105"/>
          <w:sz w:val="24"/>
        </w:rPr>
        <w:t>AIC is identified to </w:t>
      </w:r>
      <w:r>
        <w:rPr>
          <w:spacing w:val="3"/>
          <w:w w:val="105"/>
          <w:sz w:val="24"/>
        </w:rPr>
        <w:t>be </w:t>
      </w:r>
      <w:r>
        <w:rPr>
          <w:w w:val="105"/>
          <w:sz w:val="24"/>
        </w:rPr>
        <w:t>the optimal model. </w:t>
      </w:r>
      <w:r>
        <w:rPr>
          <w:spacing w:val="-7"/>
          <w:w w:val="105"/>
          <w:sz w:val="24"/>
        </w:rPr>
        <w:t>For </w:t>
      </w:r>
      <w:r>
        <w:rPr>
          <w:spacing w:val="-3"/>
          <w:w w:val="105"/>
          <w:sz w:val="24"/>
        </w:rPr>
        <w:t>generality, </w:t>
      </w:r>
      <w:r>
        <w:rPr>
          <w:w w:val="105"/>
          <w:sz w:val="24"/>
        </w:rPr>
        <w:t>this paper reports the best three models. It turns out that ARIMA(5,0,5),  ARIMA(4,0,3)  and ARIMA(5,0,4) are the three models attain the </w:t>
      </w:r>
      <w:r>
        <w:rPr>
          <w:spacing w:val="-3"/>
          <w:w w:val="105"/>
          <w:sz w:val="24"/>
        </w:rPr>
        <w:t>lowest </w:t>
      </w:r>
      <w:r>
        <w:rPr>
          <w:w w:val="105"/>
          <w:sz w:val="24"/>
        </w:rPr>
        <w:t>three AIC </w:t>
      </w:r>
      <w:r>
        <w:rPr>
          <w:spacing w:val="-3"/>
          <w:w w:val="105"/>
          <w:sz w:val="24"/>
        </w:rPr>
        <w:t>values </w:t>
      </w:r>
      <w:r>
        <w:rPr>
          <w:w w:val="105"/>
          <w:sz w:val="24"/>
        </w:rPr>
        <w:t>on training set. </w:t>
      </w:r>
      <w:r>
        <w:rPr>
          <w:spacing w:val="-4"/>
          <w:w w:val="105"/>
          <w:sz w:val="24"/>
        </w:rPr>
        <w:t>Table</w:t>
      </w:r>
      <w:r>
        <w:rPr>
          <w:spacing w:val="12"/>
          <w:w w:val="105"/>
          <w:sz w:val="24"/>
        </w:rPr>
        <w:t> </w:t>
      </w:r>
      <w:hyperlink w:history="true" w:anchor="_bookmark87">
        <w:r>
          <w:rPr>
            <w:w w:val="105"/>
            <w:sz w:val="24"/>
          </w:rPr>
          <w:t>16</w:t>
        </w:r>
        <w:r>
          <w:rPr>
            <w:spacing w:val="12"/>
            <w:w w:val="105"/>
            <w:sz w:val="24"/>
          </w:rPr>
          <w:t> </w:t>
        </w:r>
      </w:hyperlink>
      <w:r>
        <w:rPr>
          <w:w w:val="105"/>
          <w:sz w:val="24"/>
        </w:rPr>
        <w:t>summarizes</w:t>
      </w:r>
      <w:r>
        <w:rPr>
          <w:spacing w:val="13"/>
          <w:w w:val="105"/>
          <w:sz w:val="24"/>
        </w:rPr>
        <w:t> </w:t>
      </w:r>
      <w:r>
        <w:rPr>
          <w:w w:val="105"/>
          <w:sz w:val="24"/>
        </w:rPr>
        <w:t>the</w:t>
      </w:r>
      <w:r>
        <w:rPr>
          <w:spacing w:val="12"/>
          <w:w w:val="105"/>
          <w:sz w:val="24"/>
        </w:rPr>
        <w:t> </w:t>
      </w:r>
      <w:r>
        <w:rPr>
          <w:w w:val="105"/>
          <w:sz w:val="24"/>
        </w:rPr>
        <w:t>performances</w:t>
      </w:r>
      <w:r>
        <w:rPr>
          <w:spacing w:val="13"/>
          <w:w w:val="105"/>
          <w:sz w:val="24"/>
        </w:rPr>
        <w:t> </w:t>
      </w:r>
      <w:r>
        <w:rPr>
          <w:w w:val="105"/>
          <w:sz w:val="24"/>
        </w:rPr>
        <w:t>of</w:t>
      </w:r>
      <w:r>
        <w:rPr>
          <w:spacing w:val="12"/>
          <w:w w:val="105"/>
          <w:sz w:val="24"/>
        </w:rPr>
        <w:t> </w:t>
      </w:r>
      <w:r>
        <w:rPr>
          <w:w w:val="105"/>
          <w:sz w:val="24"/>
        </w:rPr>
        <w:t>these</w:t>
      </w:r>
      <w:r>
        <w:rPr>
          <w:spacing w:val="13"/>
          <w:w w:val="105"/>
          <w:sz w:val="24"/>
        </w:rPr>
        <w:t> </w:t>
      </w:r>
      <w:r>
        <w:rPr>
          <w:w w:val="105"/>
          <w:sz w:val="24"/>
        </w:rPr>
        <w:t>three</w:t>
      </w:r>
      <w:r>
        <w:rPr>
          <w:spacing w:val="12"/>
          <w:w w:val="105"/>
          <w:sz w:val="24"/>
        </w:rPr>
        <w:t> </w:t>
      </w:r>
      <w:r>
        <w:rPr>
          <w:w w:val="105"/>
          <w:sz w:val="24"/>
        </w:rPr>
        <w:t>optimal</w:t>
      </w:r>
      <w:r>
        <w:rPr>
          <w:spacing w:val="13"/>
          <w:w w:val="105"/>
          <w:sz w:val="24"/>
        </w:rPr>
        <w:t> </w:t>
      </w:r>
      <w:r>
        <w:rPr>
          <w:w w:val="105"/>
          <w:sz w:val="24"/>
        </w:rPr>
        <w:t>models</w:t>
      </w:r>
      <w:r>
        <w:rPr>
          <w:spacing w:val="12"/>
          <w:w w:val="105"/>
          <w:sz w:val="24"/>
        </w:rPr>
        <w:t> </w:t>
      </w:r>
      <w:r>
        <w:rPr>
          <w:w w:val="105"/>
          <w:sz w:val="24"/>
        </w:rPr>
        <w:t>identified.</w:t>
      </w:r>
    </w:p>
    <w:p>
      <w:pPr>
        <w:pStyle w:val="BodyText"/>
        <w:spacing w:before="7"/>
        <w:rPr>
          <w:sz w:val="23"/>
        </w:rPr>
      </w:pPr>
    </w:p>
    <w:p>
      <w:pPr>
        <w:pStyle w:val="BodyText"/>
        <w:ind w:left="2833"/>
      </w:pPr>
      <w:r>
        <w:rPr/>
        <w:pict>
          <v:group style="position:absolute;margin-left:239.848007pt;margin-top:20.50214pt;width:132.35pt;height:70.9pt;mso-position-horizontal-relative:page;mso-position-vertical-relative:paragraph;z-index:-251396096;mso-wrap-distance-left:0;mso-wrap-distance-right:0" coordorigin="4797,410" coordsize="2647,1418">
            <v:line style="position:absolute" from="4797,419" to="7443,419" stroked="true" strokeweight=".936pt" strokecolor="#000000">
              <v:stroke dashstyle="solid"/>
            </v:line>
            <v:line style="position:absolute" from="6028,767" to="6028,496" stroked="true" strokeweight=".398pt" strokecolor="#000000">
              <v:stroke dashstyle="solid"/>
            </v:line>
            <v:line style="position:absolute" from="4797,814" to="7443,814" stroked="true" strokeweight=".585pt" strokecolor="#000000">
              <v:stroke dashstyle="solid"/>
            </v:line>
            <v:line style="position:absolute" from="6028,1157" to="6028,886" stroked="true" strokeweight=".398pt" strokecolor="#000000">
              <v:stroke dashstyle="solid"/>
            </v:line>
            <v:line style="position:absolute" from="6028,1428" to="6028,1157" stroked="true" strokeweight=".398pt" strokecolor="#000000">
              <v:stroke dashstyle="solid"/>
            </v:line>
            <v:line style="position:absolute" from="6028,1699" to="6028,1428" stroked="true" strokeweight=".398pt" strokecolor="#000000">
              <v:stroke dashstyle="solid"/>
            </v:line>
            <v:shape style="position:absolute;left:4916;top:521;width:2427;height:880" type="#_x0000_t202" filled="false" stroked="false">
              <v:textbox inset="0,0,0,0">
                <w:txbxContent>
                  <w:p>
                    <w:pPr>
                      <w:tabs>
                        <w:tab w:pos="1543" w:val="left" w:leader="none"/>
                      </w:tabs>
                      <w:spacing w:line="211" w:lineRule="exact" w:before="0"/>
                      <w:ind w:left="0" w:right="0" w:firstLine="0"/>
                      <w:jc w:val="left"/>
                      <w:rPr>
                        <w:sz w:val="22"/>
                      </w:rPr>
                    </w:pPr>
                    <w:r>
                      <w:rPr>
                        <w:w w:val="110"/>
                        <w:sz w:val="22"/>
                      </w:rPr>
                      <w:t>Parameter</w:t>
                      <w:tab/>
                      <w:t>Scope</w:t>
                    </w:r>
                  </w:p>
                  <w:p>
                    <w:pPr>
                      <w:tabs>
                        <w:tab w:pos="1231" w:val="left" w:leader="none"/>
                      </w:tabs>
                      <w:spacing w:before="138"/>
                      <w:ind w:left="441" w:right="0" w:firstLine="0"/>
                      <w:jc w:val="left"/>
                      <w:rPr>
                        <w:rFonts w:ascii="Menlo"/>
                        <w:i/>
                        <w:sz w:val="22"/>
                      </w:rPr>
                    </w:pPr>
                    <w:r>
                      <w:rPr>
                        <w:i/>
                        <w:sz w:val="22"/>
                      </w:rPr>
                      <w:t>p</w:t>
                      <w:tab/>
                    </w:r>
                    <w:r>
                      <w:rPr>
                        <w:rFonts w:ascii="Menlo"/>
                        <w:i/>
                        <w:spacing w:val="-1"/>
                        <w:sz w:val="22"/>
                      </w:rPr>
                      <w:t>{</w:t>
                    </w:r>
                    <w:r>
                      <w:rPr>
                        <w:spacing w:val="-1"/>
                        <w:sz w:val="22"/>
                      </w:rPr>
                      <w:t>0,1,2,3,4,5</w:t>
                    </w:r>
                    <w:r>
                      <w:rPr>
                        <w:rFonts w:ascii="Menlo"/>
                        <w:i/>
                        <w:spacing w:val="-1"/>
                        <w:sz w:val="22"/>
                      </w:rPr>
                      <w:t>}</w:t>
                    </w:r>
                  </w:p>
                  <w:p>
                    <w:pPr>
                      <w:spacing w:before="13"/>
                      <w:ind w:left="439" w:right="0" w:firstLine="0"/>
                      <w:jc w:val="left"/>
                      <w:rPr>
                        <w:i/>
                        <w:sz w:val="22"/>
                      </w:rPr>
                    </w:pPr>
                    <w:r>
                      <w:rPr>
                        <w:i/>
                        <w:w w:val="103"/>
                        <w:sz w:val="22"/>
                      </w:rPr>
                      <w:t>d</w:t>
                    </w:r>
                  </w:p>
                </w:txbxContent>
              </v:textbox>
              <w10:wrap type="none"/>
            </v:shape>
            <v:shape style="position:absolute;left:4796;top:1423;width:2547;height:404" type="#_x0000_t202" filled="false" stroked="false">
              <v:textbox inset="0,0,0,0">
                <w:txbxContent>
                  <w:p>
                    <w:pPr>
                      <w:tabs>
                        <w:tab w:pos="562" w:val="left" w:leader="none"/>
                        <w:tab w:pos="1350" w:val="left" w:leader="none"/>
                      </w:tabs>
                      <w:spacing w:line="246" w:lineRule="exact" w:before="0"/>
                      <w:ind w:left="0" w:right="0" w:firstLine="0"/>
                      <w:jc w:val="left"/>
                      <w:rPr>
                        <w:rFonts w:ascii="Menlo"/>
                        <w:i/>
                        <w:sz w:val="22"/>
                      </w:rPr>
                    </w:pPr>
                    <w:r>
                      <w:rPr>
                        <w:w w:val="99"/>
                        <w:sz w:val="22"/>
                        <w:u w:val="single"/>
                      </w:rPr>
                      <w:t> </w:t>
                    </w:r>
                    <w:r>
                      <w:rPr>
                        <w:sz w:val="22"/>
                        <w:u w:val="single"/>
                      </w:rPr>
                      <w:tab/>
                    </w:r>
                    <w:r>
                      <w:rPr>
                        <w:i/>
                        <w:sz w:val="22"/>
                        <w:u w:val="single"/>
                      </w:rPr>
                      <w:t>q</w:t>
                      <w:tab/>
                    </w:r>
                    <w:r>
                      <w:rPr>
                        <w:rFonts w:ascii="Menlo"/>
                        <w:i/>
                        <w:spacing w:val="-1"/>
                        <w:sz w:val="22"/>
                        <w:u w:val="single"/>
                      </w:rPr>
                      <w:t>{</w:t>
                    </w:r>
                    <w:r>
                      <w:rPr>
                        <w:spacing w:val="-1"/>
                        <w:sz w:val="22"/>
                        <w:u w:val="single"/>
                      </w:rPr>
                      <w:t>0,1,2,3,4,5</w:t>
                    </w:r>
                    <w:r>
                      <w:rPr>
                        <w:rFonts w:ascii="Menlo"/>
                        <w:i/>
                        <w:spacing w:val="-1"/>
                        <w:sz w:val="22"/>
                        <w:u w:val="single"/>
                      </w:rPr>
                      <w:t>}</w:t>
                    </w:r>
                  </w:p>
                </w:txbxContent>
              </v:textbox>
              <w10:wrap type="none"/>
            </v:shape>
            <v:shape style="position:absolute;left:6402;top:1178;width:687;height:379" type="#_x0000_t202" filled="false" stroked="false">
              <v:textbox inset="0,0,0,0">
                <w:txbxContent>
                  <w:p>
                    <w:pPr>
                      <w:spacing w:line="221" w:lineRule="exact" w:before="0"/>
                      <w:ind w:left="0" w:right="0" w:firstLine="0"/>
                      <w:jc w:val="left"/>
                      <w:rPr>
                        <w:rFonts w:ascii="Menlo"/>
                        <w:i/>
                        <w:sz w:val="22"/>
                      </w:rPr>
                    </w:pPr>
                    <w:r>
                      <w:rPr>
                        <w:rFonts w:ascii="Menlo"/>
                        <w:i/>
                        <w:w w:val="95"/>
                        <w:sz w:val="22"/>
                      </w:rPr>
                      <w:t>{</w:t>
                    </w:r>
                    <w:r>
                      <w:rPr>
                        <w:w w:val="95"/>
                        <w:sz w:val="22"/>
                      </w:rPr>
                      <w:t>0,1,2</w:t>
                    </w:r>
                    <w:r>
                      <w:rPr>
                        <w:rFonts w:ascii="Menlo"/>
                        <w:i/>
                        <w:w w:val="95"/>
                        <w:sz w:val="22"/>
                      </w:rPr>
                      <w:t>}</w:t>
                    </w:r>
                  </w:p>
                </w:txbxContent>
              </v:textbox>
              <w10:wrap type="none"/>
            </v:shape>
            <w10:wrap type="topAndBottom"/>
          </v:group>
        </w:pict>
      </w:r>
      <w:r>
        <w:rPr/>
        <w:t>Table 15: </w:t>
      </w:r>
      <w:bookmarkStart w:name="_bookmark86" w:id="154"/>
      <w:bookmarkEnd w:id="154"/>
      <w:r>
        <w:rPr/>
        <w:t>Sco</w:t>
      </w:r>
      <w:r>
        <w:rPr/>
        <w:t>pe of Orders for ARIMA</w:t>
      </w:r>
    </w:p>
    <w:p>
      <w:pPr>
        <w:pStyle w:val="BodyText"/>
        <w:rPr>
          <w:sz w:val="20"/>
        </w:rPr>
      </w:pPr>
    </w:p>
    <w:p>
      <w:pPr>
        <w:pStyle w:val="BodyText"/>
        <w:spacing w:before="3"/>
        <w:rPr>
          <w:sz w:val="29"/>
        </w:rPr>
      </w:pPr>
    </w:p>
    <w:p>
      <w:pPr>
        <w:pStyle w:val="BodyText"/>
        <w:spacing w:before="55"/>
        <w:ind w:left="2688"/>
      </w:pPr>
      <w:r>
        <w:rPr/>
        <w:pict>
          <v:group style="position:absolute;margin-left:196.016998pt;margin-top:20.927126pt;width:220pt;height:71.2pt;mso-position-horizontal-relative:page;mso-position-vertical-relative:paragraph;z-index:-251392000;mso-wrap-distance-left:0;mso-wrap-distance-right:0" coordorigin="3920,419" coordsize="4400,1424">
            <v:line style="position:absolute" from="3920,428" to="8320,428" stroked="true" strokeweight=".936pt" strokecolor="#000000">
              <v:stroke dashstyle="solid"/>
            </v:line>
            <v:line style="position:absolute" from="5506,775" to="5506,504" stroked="true" strokeweight=".398pt" strokecolor="#000000">
              <v:stroke dashstyle="solid"/>
            </v:line>
            <v:line style="position:absolute" from="6985,775" to="6985,504" stroked="true" strokeweight=".398pt" strokecolor="#000000">
              <v:stroke dashstyle="solid"/>
            </v:line>
            <v:line style="position:absolute" from="3920,822" to="8320,822" stroked="true" strokeweight=".585pt" strokecolor="#000000">
              <v:stroke dashstyle="solid"/>
            </v:line>
            <v:line style="position:absolute" from="5506,1169" to="5506,895" stroked="true" strokeweight=".398pt" strokecolor="#000000">
              <v:stroke dashstyle="solid"/>
            </v:line>
            <v:line style="position:absolute" from="6985,1169" to="6985,895" stroked="true" strokeweight=".398pt" strokecolor="#000000">
              <v:stroke dashstyle="solid"/>
            </v:line>
            <v:line style="position:absolute" from="5506,1443" to="5506,1169" stroked="true" strokeweight=".398pt" strokecolor="#000000">
              <v:stroke dashstyle="solid"/>
            </v:line>
            <v:line style="position:absolute" from="6985,1443" to="6985,1169" stroked="true" strokeweight=".398pt" strokecolor="#000000">
              <v:stroke dashstyle="solid"/>
            </v:line>
            <v:line style="position:absolute" from="5506,1717" to="5506,1443" stroked="true" strokeweight=".398pt" strokecolor="#000000">
              <v:stroke dashstyle="solid"/>
            </v:line>
            <v:line style="position:absolute" from="6985,1717" to="6985,1443" stroked="true" strokeweight=".398pt" strokecolor="#000000">
              <v:stroke dashstyle="solid"/>
            </v:line>
            <v:line style="position:absolute" from="3920,1767" to="8320,1767" stroked="true" strokeweight=".936pt" strokecolor="#000000">
              <v:stroke dashstyle="solid"/>
            </v:line>
            <v:shape style="position:absolute;left:4039;top:530;width:1357;height:1312" type="#_x0000_t202" filled="false" stroked="false">
              <v:textbox inset="0,0,0,0">
                <w:txbxContent>
                  <w:p>
                    <w:pPr>
                      <w:spacing w:line="211" w:lineRule="exact" w:before="0"/>
                      <w:ind w:left="0" w:right="0" w:firstLine="0"/>
                      <w:jc w:val="left"/>
                      <w:rPr>
                        <w:sz w:val="22"/>
                      </w:rPr>
                    </w:pPr>
                    <w:r>
                      <w:rPr>
                        <w:w w:val="105"/>
                        <w:sz w:val="22"/>
                      </w:rPr>
                      <w:t>Model</w:t>
                    </w:r>
                  </w:p>
                  <w:p>
                    <w:pPr>
                      <w:spacing w:line="276" w:lineRule="exact" w:before="143"/>
                      <w:ind w:left="0" w:right="0" w:firstLine="0"/>
                      <w:jc w:val="left"/>
                      <w:rPr>
                        <w:sz w:val="16"/>
                      </w:rPr>
                    </w:pPr>
                    <w:r>
                      <w:rPr>
                        <w:rFonts w:ascii="Menlo"/>
                        <w:i/>
                        <w:w w:val="120"/>
                        <w:position w:val="4"/>
                        <w:sz w:val="22"/>
                      </w:rPr>
                      <w:t>M</w:t>
                    </w:r>
                    <w:r>
                      <w:rPr>
                        <w:w w:val="120"/>
                        <w:sz w:val="16"/>
                      </w:rPr>
                      <w:t>ARIMA(5</w:t>
                    </w:r>
                    <w:r>
                      <w:rPr>
                        <w:i/>
                        <w:w w:val="120"/>
                        <w:sz w:val="16"/>
                      </w:rPr>
                      <w:t>,</w:t>
                    </w:r>
                    <w:r>
                      <w:rPr>
                        <w:w w:val="120"/>
                        <w:sz w:val="16"/>
                      </w:rPr>
                      <w:t>0</w:t>
                    </w:r>
                    <w:r>
                      <w:rPr>
                        <w:i/>
                        <w:w w:val="120"/>
                        <w:sz w:val="16"/>
                      </w:rPr>
                      <w:t>,</w:t>
                    </w:r>
                    <w:r>
                      <w:rPr>
                        <w:w w:val="120"/>
                        <w:sz w:val="16"/>
                      </w:rPr>
                      <w:t>5)</w:t>
                    </w:r>
                  </w:p>
                  <w:p>
                    <w:pPr>
                      <w:spacing w:line="274" w:lineRule="exact" w:before="0"/>
                      <w:ind w:left="0" w:right="0" w:firstLine="0"/>
                      <w:jc w:val="left"/>
                      <w:rPr>
                        <w:sz w:val="16"/>
                      </w:rPr>
                    </w:pPr>
                    <w:r>
                      <w:rPr>
                        <w:rFonts w:ascii="Menlo"/>
                        <w:i/>
                        <w:w w:val="120"/>
                        <w:position w:val="4"/>
                        <w:sz w:val="22"/>
                      </w:rPr>
                      <w:t>M</w:t>
                    </w:r>
                    <w:r>
                      <w:rPr>
                        <w:w w:val="120"/>
                        <w:sz w:val="16"/>
                      </w:rPr>
                      <w:t>ARIMA(4</w:t>
                    </w:r>
                    <w:r>
                      <w:rPr>
                        <w:i/>
                        <w:w w:val="120"/>
                        <w:sz w:val="16"/>
                      </w:rPr>
                      <w:t>,</w:t>
                    </w:r>
                    <w:r>
                      <w:rPr>
                        <w:w w:val="120"/>
                        <w:sz w:val="16"/>
                      </w:rPr>
                      <w:t>0</w:t>
                    </w:r>
                    <w:r>
                      <w:rPr>
                        <w:i/>
                        <w:w w:val="120"/>
                        <w:sz w:val="16"/>
                      </w:rPr>
                      <w:t>,</w:t>
                    </w:r>
                    <w:r>
                      <w:rPr>
                        <w:w w:val="120"/>
                        <w:sz w:val="16"/>
                      </w:rPr>
                      <w:t>3)</w:t>
                    </w:r>
                  </w:p>
                  <w:p>
                    <w:pPr>
                      <w:spacing w:line="276" w:lineRule="exact" w:before="0"/>
                      <w:ind w:left="0" w:right="0" w:firstLine="0"/>
                      <w:jc w:val="left"/>
                      <w:rPr>
                        <w:sz w:val="16"/>
                      </w:rPr>
                    </w:pPr>
                    <w:r>
                      <w:rPr>
                        <w:rFonts w:ascii="Menlo"/>
                        <w:i/>
                        <w:w w:val="120"/>
                        <w:position w:val="4"/>
                        <w:sz w:val="22"/>
                      </w:rPr>
                      <w:t>M</w:t>
                    </w:r>
                    <w:r>
                      <w:rPr>
                        <w:w w:val="120"/>
                        <w:sz w:val="16"/>
                      </w:rPr>
                      <w:t>ARIMA(5</w:t>
                    </w:r>
                    <w:r>
                      <w:rPr>
                        <w:i/>
                        <w:w w:val="120"/>
                        <w:sz w:val="16"/>
                      </w:rPr>
                      <w:t>,</w:t>
                    </w:r>
                    <w:r>
                      <w:rPr>
                        <w:w w:val="120"/>
                        <w:sz w:val="16"/>
                      </w:rPr>
                      <w:t>0</w:t>
                    </w:r>
                    <w:r>
                      <w:rPr>
                        <w:i/>
                        <w:w w:val="120"/>
                        <w:sz w:val="16"/>
                      </w:rPr>
                      <w:t>,</w:t>
                    </w:r>
                    <w:r>
                      <w:rPr>
                        <w:w w:val="120"/>
                        <w:sz w:val="16"/>
                      </w:rPr>
                      <w:t>4)</w:t>
                    </w:r>
                  </w:p>
                </w:txbxContent>
              </v:textbox>
              <w10:wrap type="none"/>
            </v:shape>
            <v:shape style="position:absolute;left:5625;top:530;width:1261;height:1157" type="#_x0000_t202" filled="false" stroked="false">
              <v:textbox inset="0,0,0,0">
                <w:txbxContent>
                  <w:p>
                    <w:pPr>
                      <w:spacing w:line="211" w:lineRule="exact" w:before="0"/>
                      <w:ind w:left="0" w:right="0" w:firstLine="0"/>
                      <w:jc w:val="left"/>
                      <w:rPr>
                        <w:sz w:val="22"/>
                      </w:rPr>
                    </w:pPr>
                    <w:r>
                      <w:rPr>
                        <w:w w:val="105"/>
                        <w:sz w:val="22"/>
                      </w:rPr>
                      <w:t>Testing MSE</w:t>
                    </w:r>
                  </w:p>
                  <w:p>
                    <w:pPr>
                      <w:spacing w:before="138"/>
                      <w:ind w:left="371" w:right="0" w:firstLine="0"/>
                      <w:jc w:val="left"/>
                      <w:rPr>
                        <w:sz w:val="22"/>
                      </w:rPr>
                    </w:pPr>
                    <w:r>
                      <w:rPr>
                        <w:sz w:val="22"/>
                      </w:rPr>
                      <w:t>4.074</w:t>
                    </w:r>
                  </w:p>
                  <w:p>
                    <w:pPr>
                      <w:spacing w:before="20"/>
                      <w:ind w:left="371" w:right="0" w:firstLine="0"/>
                      <w:jc w:val="left"/>
                      <w:rPr>
                        <w:sz w:val="22"/>
                      </w:rPr>
                    </w:pPr>
                    <w:r>
                      <w:rPr>
                        <w:sz w:val="22"/>
                      </w:rPr>
                      <w:t>4.070</w:t>
                    </w:r>
                  </w:p>
                  <w:p>
                    <w:pPr>
                      <w:spacing w:before="21"/>
                      <w:ind w:left="371" w:right="0" w:firstLine="0"/>
                      <w:jc w:val="left"/>
                      <w:rPr>
                        <w:sz w:val="22"/>
                      </w:rPr>
                    </w:pPr>
                    <w:r>
                      <w:rPr>
                        <w:sz w:val="22"/>
                      </w:rPr>
                      <w:t>4.073</w:t>
                    </w:r>
                  </w:p>
                </w:txbxContent>
              </v:textbox>
              <w10:wrap type="none"/>
            </v:shape>
            <v:shape style="position:absolute;left:7104;top:530;width:1115;height:1157" type="#_x0000_t202" filled="false" stroked="false">
              <v:textbox inset="0,0,0,0">
                <w:txbxContent>
                  <w:p>
                    <w:pPr>
                      <w:spacing w:line="211" w:lineRule="exact" w:before="0"/>
                      <w:ind w:left="0" w:right="0" w:firstLine="0"/>
                      <w:jc w:val="left"/>
                      <w:rPr>
                        <w:sz w:val="22"/>
                      </w:rPr>
                    </w:pPr>
                    <w:r>
                      <w:rPr>
                        <w:w w:val="105"/>
                        <w:sz w:val="22"/>
                      </w:rPr>
                      <w:t>Testing DA</w:t>
                    </w:r>
                  </w:p>
                  <w:p>
                    <w:pPr>
                      <w:spacing w:before="138"/>
                      <w:ind w:left="117" w:right="0" w:firstLine="0"/>
                      <w:jc w:val="left"/>
                      <w:rPr>
                        <w:sz w:val="22"/>
                      </w:rPr>
                    </w:pPr>
                    <w:r>
                      <w:rPr>
                        <w:sz w:val="22"/>
                      </w:rPr>
                      <w:t>50.763</w:t>
                    </w:r>
                    <w:r>
                      <w:rPr>
                        <w:spacing w:val="16"/>
                        <w:sz w:val="22"/>
                      </w:rPr>
                      <w:t> </w:t>
                    </w:r>
                    <w:r>
                      <w:rPr>
                        <w:sz w:val="22"/>
                      </w:rPr>
                      <w:t>%</w:t>
                    </w:r>
                  </w:p>
                  <w:p>
                    <w:pPr>
                      <w:spacing w:before="20"/>
                      <w:ind w:left="117" w:right="0" w:firstLine="0"/>
                      <w:jc w:val="left"/>
                      <w:rPr>
                        <w:sz w:val="22"/>
                      </w:rPr>
                    </w:pPr>
                    <w:r>
                      <w:rPr>
                        <w:sz w:val="22"/>
                      </w:rPr>
                      <w:t>51.156</w:t>
                    </w:r>
                    <w:r>
                      <w:rPr>
                        <w:spacing w:val="16"/>
                        <w:sz w:val="22"/>
                      </w:rPr>
                      <w:t> </w:t>
                    </w:r>
                    <w:r>
                      <w:rPr>
                        <w:sz w:val="22"/>
                      </w:rPr>
                      <w:t>%</w:t>
                    </w:r>
                  </w:p>
                  <w:p>
                    <w:pPr>
                      <w:spacing w:before="21"/>
                      <w:ind w:left="117" w:right="0" w:firstLine="0"/>
                      <w:jc w:val="left"/>
                      <w:rPr>
                        <w:sz w:val="22"/>
                      </w:rPr>
                    </w:pPr>
                    <w:r>
                      <w:rPr>
                        <w:sz w:val="22"/>
                      </w:rPr>
                      <w:t>50.567</w:t>
                    </w:r>
                    <w:r>
                      <w:rPr>
                        <w:spacing w:val="16"/>
                        <w:sz w:val="22"/>
                      </w:rPr>
                      <w:t> </w:t>
                    </w:r>
                    <w:r>
                      <w:rPr>
                        <w:sz w:val="22"/>
                      </w:rPr>
                      <w:t>%</w:t>
                    </w:r>
                  </w:p>
                </w:txbxContent>
              </v:textbox>
              <w10:wrap type="none"/>
            </v:shape>
            <w10:wrap type="topAndBottom"/>
          </v:group>
        </w:pict>
      </w:r>
      <w:r>
        <w:rPr/>
        <w:t>Table 16: </w:t>
      </w:r>
      <w:bookmarkStart w:name="_bookmark87" w:id="155"/>
      <w:bookmarkEnd w:id="155"/>
      <w:r>
        <w:rPr/>
        <w:t>P</w:t>
      </w:r>
      <w:r>
        <w:rPr/>
        <w:t>erformances of Linear Models</w:t>
      </w:r>
    </w:p>
    <w:p>
      <w:pPr>
        <w:pStyle w:val="BodyText"/>
        <w:spacing w:before="5"/>
        <w:rPr>
          <w:sz w:val="29"/>
        </w:rPr>
      </w:pPr>
    </w:p>
    <w:p>
      <w:pPr>
        <w:pStyle w:val="BodyText"/>
        <w:spacing w:line="376" w:lineRule="auto" w:before="55"/>
        <w:ind w:left="120" w:right="1137" w:firstLine="234"/>
        <w:jc w:val="both"/>
      </w:pPr>
      <w:r>
        <w:rPr>
          <w:w w:val="105"/>
        </w:rPr>
        <w:t>Performances of these models suggest that ARIMA models can hardly achieve a better- than-guessing accuracy. Moreover, in terms of test time MSE, all three ARIMA models preform poorly compared with naive predictor, which achieves testing MSE of 4.057. Such unsatisfactory performances suggest the crude oil return is essentially unpredictable using ARIMA models based on the partial information set. Therefore, we can extend our previous finding to Conclusion </w:t>
      </w:r>
      <w:hyperlink w:history="true" w:anchor="_bookmark88">
        <w:r>
          <w:rPr>
            <w:w w:val="105"/>
          </w:rPr>
          <w:t>5.2.</w:t>
        </w:r>
      </w:hyperlink>
    </w:p>
    <w:p>
      <w:pPr>
        <w:spacing w:after="0" w:line="376" w:lineRule="auto"/>
        <w:jc w:val="both"/>
        <w:sectPr>
          <w:pgSz w:w="12240" w:h="15840"/>
          <w:pgMar w:header="0" w:footer="822" w:top="1420" w:bottom="1020" w:left="1320" w:right="300"/>
        </w:sectPr>
      </w:pPr>
    </w:p>
    <w:p>
      <w:pPr>
        <w:spacing w:before="35"/>
        <w:ind w:left="120" w:right="0" w:firstLine="0"/>
        <w:jc w:val="left"/>
        <w:rPr>
          <w:sz w:val="24"/>
        </w:rPr>
      </w:pPr>
      <w:bookmarkStart w:name="_bookmark88" w:id="156"/>
      <w:bookmarkEnd w:id="156"/>
      <w:r>
        <w:rPr/>
      </w:r>
      <w:r>
        <w:rPr>
          <w:b/>
          <w:w w:val="110"/>
          <w:sz w:val="24"/>
        </w:rPr>
        <w:t>Conclusion 5.2. </w:t>
      </w:r>
      <w:r>
        <w:rPr>
          <w:w w:val="110"/>
          <w:sz w:val="24"/>
        </w:rPr>
        <w:t>The crude oil market is efficient with respect</w:t>
      </w:r>
      <w:r>
        <w:rPr>
          <w:spacing w:val="51"/>
          <w:w w:val="110"/>
          <w:sz w:val="24"/>
        </w:rPr>
        <w:t> </w:t>
      </w:r>
      <w:r>
        <w:rPr>
          <w:w w:val="110"/>
          <w:sz w:val="24"/>
        </w:rPr>
        <w:t>to</w:t>
      </w:r>
    </w:p>
    <w:p>
      <w:pPr>
        <w:pStyle w:val="BodyText"/>
        <w:rPr>
          <w:sz w:val="31"/>
        </w:rPr>
      </w:pPr>
    </w:p>
    <w:p>
      <w:pPr>
        <w:pStyle w:val="ListParagraph"/>
        <w:numPr>
          <w:ilvl w:val="1"/>
          <w:numId w:val="9"/>
        </w:numPr>
        <w:tabs>
          <w:tab w:pos="706" w:val="left" w:leader="none"/>
        </w:tabs>
        <w:spacing w:line="240" w:lineRule="auto" w:before="0" w:after="0"/>
        <w:ind w:left="705" w:right="0" w:hanging="365"/>
        <w:jc w:val="left"/>
        <w:rPr>
          <w:sz w:val="24"/>
        </w:rPr>
      </w:pPr>
      <w:r>
        <w:rPr>
          <w:w w:val="105"/>
          <w:sz w:val="24"/>
        </w:rPr>
        <w:t>Information set: the information set Ω</w:t>
      </w:r>
      <w:r>
        <w:rPr>
          <w:w w:val="105"/>
          <w:sz w:val="24"/>
          <w:vertAlign w:val="subscript"/>
        </w:rPr>
        <w:t>partial</w:t>
      </w:r>
      <w:r>
        <w:rPr>
          <w:w w:val="105"/>
          <w:sz w:val="24"/>
          <w:vertAlign w:val="baseline"/>
        </w:rPr>
        <w:t> containing historical</w:t>
      </w:r>
      <w:r>
        <w:rPr>
          <w:spacing w:val="44"/>
          <w:w w:val="105"/>
          <w:sz w:val="24"/>
          <w:vertAlign w:val="baseline"/>
        </w:rPr>
        <w:t> </w:t>
      </w:r>
      <w:r>
        <w:rPr>
          <w:w w:val="105"/>
          <w:sz w:val="24"/>
          <w:vertAlign w:val="baseline"/>
        </w:rPr>
        <w:t>returns.</w:t>
      </w:r>
    </w:p>
    <w:p>
      <w:pPr>
        <w:pStyle w:val="BodyText"/>
        <w:rPr>
          <w:sz w:val="31"/>
        </w:rPr>
      </w:pPr>
    </w:p>
    <w:p>
      <w:pPr>
        <w:pStyle w:val="ListParagraph"/>
        <w:numPr>
          <w:ilvl w:val="1"/>
          <w:numId w:val="9"/>
        </w:numPr>
        <w:tabs>
          <w:tab w:pos="706" w:val="left" w:leader="none"/>
        </w:tabs>
        <w:spacing w:line="240" w:lineRule="auto" w:before="0" w:after="0"/>
        <w:ind w:left="705" w:right="0" w:hanging="430"/>
        <w:jc w:val="left"/>
        <w:rPr>
          <w:sz w:val="24"/>
        </w:rPr>
      </w:pPr>
      <w:r>
        <w:rPr>
          <w:sz w:val="24"/>
        </w:rPr>
        <w:t>Model Class: ARIMA</w:t>
      </w:r>
      <w:r>
        <w:rPr>
          <w:spacing w:val="22"/>
          <w:sz w:val="24"/>
        </w:rPr>
        <w:t> </w:t>
      </w:r>
      <w:r>
        <w:rPr>
          <w:sz w:val="24"/>
        </w:rPr>
        <w:t>models.</w:t>
      </w:r>
    </w:p>
    <w:p>
      <w:pPr>
        <w:pStyle w:val="BodyText"/>
        <w:rPr>
          <w:sz w:val="31"/>
        </w:rPr>
      </w:pPr>
    </w:p>
    <w:p>
      <w:pPr>
        <w:pStyle w:val="ListParagraph"/>
        <w:numPr>
          <w:ilvl w:val="1"/>
          <w:numId w:val="9"/>
        </w:numPr>
        <w:tabs>
          <w:tab w:pos="706" w:val="left" w:leader="none"/>
        </w:tabs>
        <w:spacing w:line="376" w:lineRule="auto" w:before="0" w:after="0"/>
        <w:ind w:left="705" w:right="1137" w:hanging="495"/>
        <w:jc w:val="left"/>
        <w:rPr>
          <w:sz w:val="24"/>
        </w:rPr>
      </w:pPr>
      <w:r>
        <w:rPr>
          <w:w w:val="105"/>
          <w:sz w:val="24"/>
        </w:rPr>
        <w:t>Searching </w:t>
      </w:r>
      <w:r>
        <w:rPr>
          <w:spacing w:val="-3"/>
          <w:w w:val="105"/>
          <w:sz w:val="24"/>
        </w:rPr>
        <w:t>Technology: </w:t>
      </w:r>
      <w:r>
        <w:rPr>
          <w:w w:val="105"/>
          <w:sz w:val="24"/>
        </w:rPr>
        <w:t>the model attaining the </w:t>
      </w:r>
      <w:r>
        <w:rPr>
          <w:spacing w:val="-3"/>
          <w:w w:val="105"/>
          <w:sz w:val="24"/>
        </w:rPr>
        <w:t>lowest </w:t>
      </w:r>
      <w:r>
        <w:rPr>
          <w:w w:val="105"/>
          <w:sz w:val="24"/>
        </w:rPr>
        <w:t>AIC on training set is identified to </w:t>
      </w:r>
      <w:r>
        <w:rPr>
          <w:spacing w:val="3"/>
          <w:w w:val="105"/>
          <w:sz w:val="24"/>
        </w:rPr>
        <w:t>be </w:t>
      </w:r>
      <w:r>
        <w:rPr>
          <w:w w:val="105"/>
          <w:sz w:val="24"/>
        </w:rPr>
        <w:t>the optimal</w:t>
      </w:r>
      <w:r>
        <w:rPr>
          <w:spacing w:val="58"/>
          <w:w w:val="105"/>
          <w:sz w:val="24"/>
        </w:rPr>
        <w:t> </w:t>
      </w:r>
      <w:r>
        <w:rPr>
          <w:w w:val="105"/>
          <w:sz w:val="24"/>
        </w:rPr>
        <w:t>model.</w:t>
      </w:r>
    </w:p>
    <w:p>
      <w:pPr>
        <w:pStyle w:val="BodyText"/>
        <w:rPr>
          <w:sz w:val="35"/>
        </w:rPr>
      </w:pPr>
    </w:p>
    <w:p>
      <w:pPr>
        <w:pStyle w:val="Heading2"/>
        <w:numPr>
          <w:ilvl w:val="1"/>
          <w:numId w:val="5"/>
        </w:numPr>
        <w:tabs>
          <w:tab w:pos="855" w:val="left" w:leader="none"/>
          <w:tab w:pos="856" w:val="left" w:leader="none"/>
        </w:tabs>
        <w:spacing w:line="240" w:lineRule="auto" w:before="0" w:after="0"/>
        <w:ind w:left="855" w:right="0" w:hanging="737"/>
        <w:jc w:val="left"/>
      </w:pPr>
      <w:bookmarkStart w:name="Support Vector Regression" w:id="157"/>
      <w:bookmarkEnd w:id="157"/>
      <w:r>
        <w:rPr>
          <w:b w:val="0"/>
        </w:rPr>
      </w:r>
      <w:bookmarkStart w:name="_bookmark89" w:id="158"/>
      <w:bookmarkEnd w:id="158"/>
      <w:r>
        <w:rPr>
          <w:b w:val="0"/>
        </w:rPr>
      </w:r>
      <w:bookmarkStart w:name="_bookmark89" w:id="159"/>
      <w:bookmarkEnd w:id="159"/>
      <w:r>
        <w:rPr>
          <w:w w:val="115"/>
        </w:rPr>
        <w:t>Sup</w:t>
      </w:r>
      <w:r>
        <w:rPr>
          <w:w w:val="115"/>
        </w:rPr>
        <w:t>port </w:t>
      </w:r>
      <w:r>
        <w:rPr>
          <w:spacing w:val="-5"/>
          <w:w w:val="115"/>
        </w:rPr>
        <w:t>Vector</w:t>
      </w:r>
      <w:r>
        <w:rPr>
          <w:spacing w:val="-26"/>
          <w:w w:val="115"/>
        </w:rPr>
        <w:t> </w:t>
      </w:r>
      <w:r>
        <w:rPr>
          <w:w w:val="115"/>
        </w:rPr>
        <w:t>Regression</w:t>
      </w:r>
    </w:p>
    <w:p>
      <w:pPr>
        <w:pStyle w:val="BodyText"/>
        <w:spacing w:before="4"/>
        <w:rPr>
          <w:b/>
          <w:sz w:val="26"/>
        </w:rPr>
      </w:pPr>
    </w:p>
    <w:p>
      <w:pPr>
        <w:pStyle w:val="BodyText"/>
        <w:spacing w:line="376" w:lineRule="auto"/>
        <w:ind w:left="119" w:right="1137" w:firstLine="234"/>
        <w:jc w:val="both"/>
      </w:pPr>
      <w:r>
        <w:rPr>
          <w:w w:val="105"/>
        </w:rPr>
        <w:t>The previous section shows that the crude oil market is efficient with respect to linear models. In contrast, this section is devoted to non-linear models and answers whether the market is efficient against non-linear models.</w:t>
      </w:r>
    </w:p>
    <w:p>
      <w:pPr>
        <w:pStyle w:val="BodyText"/>
        <w:spacing w:line="376" w:lineRule="auto"/>
        <w:ind w:left="119" w:right="1136" w:firstLine="234"/>
        <w:jc w:val="both"/>
      </w:pPr>
      <w:r>
        <w:rPr>
          <w:w w:val="105"/>
        </w:rPr>
        <w:t>Support vector machines (SVM) was firstly proposed by Boser, Guyon and Vapnik as a classification method for hand-written digit recognition (1992). Over the past three decades, SVM has been believed to be the best off-the-shelf classification algorithm.</w:t>
      </w:r>
    </w:p>
    <w:p>
      <w:pPr>
        <w:pStyle w:val="BodyText"/>
        <w:spacing w:line="376" w:lineRule="auto" w:before="1"/>
        <w:ind w:left="119" w:right="1135" w:firstLine="234"/>
        <w:jc w:val="both"/>
      </w:pPr>
      <w:r>
        <w:rPr>
          <w:w w:val="105"/>
        </w:rPr>
        <w:t>As mentioned in section </w:t>
      </w:r>
      <w:hyperlink w:history="true" w:anchor="_bookmark69">
        <w:r>
          <w:rPr>
            <w:w w:val="105"/>
          </w:rPr>
          <w:t>5.1.1, </w:t>
        </w:r>
      </w:hyperlink>
      <w:r>
        <w:rPr>
          <w:w w:val="105"/>
        </w:rPr>
        <w:t>characteristic functions generate 416 predictors in total for each one target </w:t>
      </w:r>
      <w:r>
        <w:rPr>
          <w:i/>
          <w:w w:val="105"/>
        </w:rPr>
        <w:t>r</w:t>
      </w:r>
      <w:r>
        <w:rPr>
          <w:i/>
          <w:w w:val="105"/>
          <w:vertAlign w:val="subscript"/>
        </w:rPr>
        <w:t>t</w:t>
      </w:r>
      <w:r>
        <w:rPr>
          <w:w w:val="105"/>
          <w:vertAlign w:val="baseline"/>
        </w:rPr>
        <w:t>, so that the prediction task is in fact a high dimensional problem. SVM models only focus a few training samples termed </w:t>
      </w:r>
      <w:r>
        <w:rPr>
          <w:i/>
          <w:w w:val="105"/>
          <w:vertAlign w:val="baseline"/>
        </w:rPr>
        <w:t>support vectors</w:t>
      </w:r>
      <w:r>
        <w:rPr>
          <w:w w:val="105"/>
          <w:vertAlign w:val="baseline"/>
        </w:rPr>
        <w:t>, therefore, SVMs often produce promising results on high dimensional problems.</w:t>
      </w:r>
    </w:p>
    <w:p>
      <w:pPr>
        <w:pStyle w:val="BodyText"/>
        <w:spacing w:line="372" w:lineRule="auto"/>
        <w:ind w:left="120" w:right="1137" w:firstLine="234"/>
        <w:jc w:val="both"/>
      </w:pPr>
      <w:r>
        <w:rPr/>
        <w:pict>
          <v:shape style="position:absolute;margin-left:159.550003pt;margin-top:116.525558pt;width:4.25pt;height:8pt;mso-position-horizontal-relative:page;mso-position-vertical-relative:paragraph;z-index:-259717120" type="#_x0000_t202" filled="false" stroked="false">
            <v:textbox inset="0,0,0,0">
              <w:txbxContent>
                <w:p>
                  <w:pPr>
                    <w:spacing w:line="154" w:lineRule="exact" w:before="0"/>
                    <w:ind w:left="0" w:right="0" w:firstLine="0"/>
                    <w:jc w:val="left"/>
                    <w:rPr>
                      <w:sz w:val="16"/>
                    </w:rPr>
                  </w:pPr>
                  <w:r>
                    <w:rPr>
                      <w:w w:val="105"/>
                      <w:sz w:val="16"/>
                    </w:rPr>
                    <w:t>1</w:t>
                  </w:r>
                </w:p>
              </w:txbxContent>
            </v:textbox>
            <w10:wrap type="none"/>
          </v:shape>
        </w:pict>
      </w:r>
      <w:r>
        <w:rPr/>
        <w:pict>
          <v:shape style="position:absolute;margin-left:204.192001pt;margin-top:116.525558pt;width:4.25pt;height:8pt;mso-position-horizontal-relative:page;mso-position-vertical-relative:paragraph;z-index:-259716096" type="#_x0000_t202" filled="false" stroked="false">
            <v:textbox inset="0,0,0,0">
              <w:txbxContent>
                <w:p>
                  <w:pPr>
                    <w:spacing w:line="154" w:lineRule="exact" w:before="0"/>
                    <w:ind w:left="0" w:right="0" w:firstLine="0"/>
                    <w:jc w:val="left"/>
                    <w:rPr>
                      <w:sz w:val="16"/>
                    </w:rPr>
                  </w:pPr>
                  <w:r>
                    <w:rPr>
                      <w:w w:val="105"/>
                      <w:sz w:val="16"/>
                    </w:rPr>
                    <w:t>2</w:t>
                  </w:r>
                </w:p>
              </w:txbxContent>
            </v:textbox>
            <w10:wrap type="none"/>
          </v:shape>
        </w:pict>
      </w:r>
      <w:r>
        <w:rPr>
          <w:w w:val="105"/>
        </w:rPr>
        <w:t>Moreover, </w:t>
      </w:r>
      <w:r>
        <w:rPr>
          <w:spacing w:val="-4"/>
          <w:w w:val="105"/>
        </w:rPr>
        <w:t>by </w:t>
      </w:r>
      <w:r>
        <w:rPr>
          <w:w w:val="105"/>
        </w:rPr>
        <w:t>using different </w:t>
      </w:r>
      <w:r>
        <w:rPr>
          <w:i/>
          <w:w w:val="105"/>
        </w:rPr>
        <w:t>kernel functions</w:t>
      </w:r>
      <w:r>
        <w:rPr>
          <w:w w:val="105"/>
        </w:rPr>
        <w:t>, SVMs are capable of transforming these </w:t>
      </w:r>
      <w:r>
        <w:rPr>
          <w:spacing w:val="-3"/>
          <w:w w:val="105"/>
        </w:rPr>
        <w:t>raw </w:t>
      </w:r>
      <w:r>
        <w:rPr>
          <w:w w:val="105"/>
        </w:rPr>
        <w:t>features to an even higher dimensional space. </w:t>
      </w:r>
      <w:r>
        <w:rPr>
          <w:spacing w:val="-7"/>
          <w:w w:val="105"/>
        </w:rPr>
        <w:t>For </w:t>
      </w:r>
      <w:r>
        <w:rPr>
          <w:w w:val="105"/>
        </w:rPr>
        <w:t>example, if one wishes to classify points in </w:t>
      </w:r>
      <w:r>
        <w:rPr>
          <w:rFonts w:ascii="Arial" w:hAnsi="Arial"/>
          <w:spacing w:val="3"/>
          <w:w w:val="105"/>
        </w:rPr>
        <w:t>R</w:t>
      </w:r>
      <w:r>
        <w:rPr>
          <w:spacing w:val="3"/>
          <w:w w:val="105"/>
          <w:position w:val="9"/>
          <w:sz w:val="16"/>
        </w:rPr>
        <w:t>2</w:t>
      </w:r>
      <w:r>
        <w:rPr>
          <w:spacing w:val="3"/>
          <w:w w:val="105"/>
        </w:rPr>
        <w:t>,  </w:t>
      </w:r>
      <w:r>
        <w:rPr>
          <w:w w:val="105"/>
        </w:rPr>
        <w:t>other algorithms like logistic regressions would classify the point based on  </w:t>
      </w:r>
      <w:r>
        <w:rPr>
          <w:spacing w:val="2"/>
          <w:w w:val="105"/>
        </w:rPr>
        <w:t>(</w:t>
      </w:r>
      <w:r>
        <w:rPr>
          <w:i/>
          <w:spacing w:val="2"/>
          <w:w w:val="105"/>
        </w:rPr>
        <w:t>x</w:t>
      </w:r>
      <w:r>
        <w:rPr>
          <w:spacing w:val="2"/>
          <w:w w:val="105"/>
          <w:vertAlign w:val="subscript"/>
        </w:rPr>
        <w:t>1</w:t>
      </w:r>
      <w:r>
        <w:rPr>
          <w:i/>
          <w:spacing w:val="2"/>
          <w:w w:val="105"/>
          <w:vertAlign w:val="baseline"/>
        </w:rPr>
        <w:t>, </w:t>
      </w:r>
      <w:r>
        <w:rPr>
          <w:i/>
          <w:w w:val="105"/>
          <w:vertAlign w:val="baseline"/>
        </w:rPr>
        <w:t>x</w:t>
      </w:r>
      <w:r>
        <w:rPr>
          <w:w w:val="105"/>
          <w:vertAlign w:val="subscript"/>
        </w:rPr>
        <w:t>)</w:t>
      </w:r>
      <w:r>
        <w:rPr>
          <w:w w:val="105"/>
          <w:vertAlign w:val="baseline"/>
        </w:rPr>
        <w:t>  directly and maps </w:t>
      </w:r>
      <w:r>
        <w:rPr>
          <w:spacing w:val="2"/>
          <w:w w:val="105"/>
          <w:vertAlign w:val="baseline"/>
        </w:rPr>
        <w:t>(</w:t>
      </w:r>
      <w:r>
        <w:rPr>
          <w:i/>
          <w:spacing w:val="2"/>
          <w:w w:val="105"/>
          <w:vertAlign w:val="baseline"/>
        </w:rPr>
        <w:t>x</w:t>
      </w:r>
      <w:r>
        <w:rPr>
          <w:spacing w:val="2"/>
          <w:w w:val="105"/>
          <w:vertAlign w:val="subscript"/>
        </w:rPr>
        <w:t>1</w:t>
      </w:r>
      <w:r>
        <w:rPr>
          <w:i/>
          <w:spacing w:val="2"/>
          <w:w w:val="105"/>
          <w:vertAlign w:val="baseline"/>
        </w:rPr>
        <w:t>, </w:t>
      </w:r>
      <w:r>
        <w:rPr>
          <w:i/>
          <w:spacing w:val="3"/>
          <w:w w:val="105"/>
          <w:vertAlign w:val="baseline"/>
        </w:rPr>
        <w:t>x</w:t>
      </w:r>
      <w:r>
        <w:rPr>
          <w:spacing w:val="3"/>
          <w:w w:val="105"/>
          <w:vertAlign w:val="subscript"/>
        </w:rPr>
        <w:t>2</w:t>
      </w:r>
      <w:r>
        <w:rPr>
          <w:spacing w:val="3"/>
          <w:w w:val="105"/>
          <w:vertAlign w:val="baseline"/>
        </w:rPr>
        <w:t>) </w:t>
      </w:r>
      <w:r>
        <w:rPr>
          <w:w w:val="105"/>
          <w:vertAlign w:val="baseline"/>
        </w:rPr>
        <w:t>to class labels.   Instead,  a SVM with polynomial kernel   of degree </w:t>
      </w:r>
      <w:r>
        <w:rPr>
          <w:spacing w:val="-5"/>
          <w:w w:val="105"/>
          <w:vertAlign w:val="baseline"/>
        </w:rPr>
        <w:t>two </w:t>
      </w:r>
      <w:r>
        <w:rPr>
          <w:w w:val="105"/>
          <w:vertAlign w:val="baseline"/>
        </w:rPr>
        <w:t>will classify the point based all combinations of </w:t>
      </w:r>
      <w:r>
        <w:rPr>
          <w:spacing w:val="2"/>
          <w:w w:val="105"/>
          <w:vertAlign w:val="baseline"/>
        </w:rPr>
        <w:t>(</w:t>
      </w:r>
      <w:r>
        <w:rPr>
          <w:i/>
          <w:spacing w:val="2"/>
          <w:w w:val="105"/>
          <w:vertAlign w:val="baseline"/>
        </w:rPr>
        <w:t>x</w:t>
      </w:r>
      <w:r>
        <w:rPr>
          <w:spacing w:val="2"/>
          <w:w w:val="105"/>
          <w:vertAlign w:val="subscript"/>
        </w:rPr>
        <w:t>1</w:t>
      </w:r>
      <w:r>
        <w:rPr>
          <w:i/>
          <w:spacing w:val="2"/>
          <w:w w:val="105"/>
          <w:vertAlign w:val="baseline"/>
        </w:rPr>
        <w:t>, </w:t>
      </w:r>
      <w:r>
        <w:rPr>
          <w:i/>
          <w:spacing w:val="3"/>
          <w:w w:val="105"/>
          <w:vertAlign w:val="baseline"/>
        </w:rPr>
        <w:t>x</w:t>
      </w:r>
      <w:r>
        <w:rPr>
          <w:spacing w:val="3"/>
          <w:w w:val="105"/>
          <w:vertAlign w:val="subscript"/>
        </w:rPr>
        <w:t>2</w:t>
      </w:r>
      <w:r>
        <w:rPr>
          <w:spacing w:val="3"/>
          <w:w w:val="105"/>
          <w:vertAlign w:val="baseline"/>
        </w:rPr>
        <w:t>) </w:t>
      </w:r>
      <w:r>
        <w:rPr>
          <w:w w:val="105"/>
          <w:vertAlign w:val="baseline"/>
        </w:rPr>
        <w:t>up to degree  </w:t>
      </w:r>
      <w:r>
        <w:rPr>
          <w:spacing w:val="-4"/>
          <w:w w:val="105"/>
          <w:vertAlign w:val="baseline"/>
        </w:rPr>
        <w:t>two,  </w:t>
      </w:r>
      <w:r>
        <w:rPr>
          <w:w w:val="105"/>
          <w:vertAlign w:val="baseline"/>
        </w:rPr>
        <w:t>that</w:t>
      </w:r>
      <w:r>
        <w:rPr>
          <w:spacing w:val="48"/>
          <w:w w:val="105"/>
          <w:vertAlign w:val="baseline"/>
        </w:rPr>
        <w:t> </w:t>
      </w:r>
      <w:r>
        <w:rPr>
          <w:w w:val="105"/>
          <w:vertAlign w:val="baseline"/>
        </w:rPr>
        <w:t>is,</w:t>
      </w:r>
      <w:r>
        <w:rPr>
          <w:spacing w:val="56"/>
          <w:w w:val="105"/>
          <w:vertAlign w:val="baseline"/>
        </w:rPr>
        <w:t> </w:t>
      </w:r>
      <w:r>
        <w:rPr>
          <w:spacing w:val="2"/>
          <w:w w:val="105"/>
          <w:vertAlign w:val="baseline"/>
        </w:rPr>
        <w:t>(</w:t>
      </w:r>
      <w:r>
        <w:rPr>
          <w:i/>
          <w:spacing w:val="2"/>
          <w:w w:val="105"/>
          <w:vertAlign w:val="baseline"/>
        </w:rPr>
        <w:t>x</w:t>
      </w:r>
      <w:r>
        <w:rPr>
          <w:spacing w:val="2"/>
          <w:w w:val="105"/>
          <w:vertAlign w:val="subscript"/>
        </w:rPr>
        <w:t>1</w:t>
      </w:r>
      <w:r>
        <w:rPr>
          <w:i/>
          <w:spacing w:val="2"/>
          <w:w w:val="105"/>
          <w:vertAlign w:val="baseline"/>
        </w:rPr>
        <w:t>,</w:t>
      </w:r>
      <w:r>
        <w:rPr>
          <w:i/>
          <w:spacing w:val="-20"/>
          <w:w w:val="105"/>
          <w:vertAlign w:val="baseline"/>
        </w:rPr>
        <w:t> </w:t>
      </w:r>
      <w:r>
        <w:rPr>
          <w:i/>
          <w:spacing w:val="3"/>
          <w:w w:val="105"/>
          <w:vertAlign w:val="baseline"/>
        </w:rPr>
        <w:t>x</w:t>
      </w:r>
      <w:r>
        <w:rPr>
          <w:spacing w:val="3"/>
          <w:w w:val="105"/>
          <w:vertAlign w:val="subscript"/>
        </w:rPr>
        <w:t>2</w:t>
      </w:r>
      <w:r>
        <w:rPr>
          <w:i/>
          <w:spacing w:val="3"/>
          <w:w w:val="105"/>
          <w:vertAlign w:val="baseline"/>
        </w:rPr>
        <w:t>,</w:t>
      </w:r>
      <w:r>
        <w:rPr>
          <w:i/>
          <w:spacing w:val="-19"/>
          <w:w w:val="105"/>
          <w:vertAlign w:val="baseline"/>
        </w:rPr>
        <w:t> </w:t>
      </w:r>
      <w:r>
        <w:rPr>
          <w:i/>
          <w:spacing w:val="3"/>
          <w:w w:val="105"/>
          <w:vertAlign w:val="baseline"/>
        </w:rPr>
        <w:t>x</w:t>
      </w:r>
      <w:r>
        <w:rPr>
          <w:spacing w:val="3"/>
          <w:w w:val="105"/>
          <w:vertAlign w:val="superscript"/>
        </w:rPr>
        <w:t>2</w:t>
      </w:r>
      <w:r>
        <w:rPr>
          <w:i/>
          <w:spacing w:val="3"/>
          <w:w w:val="105"/>
          <w:vertAlign w:val="baseline"/>
        </w:rPr>
        <w:t>,</w:t>
      </w:r>
      <w:r>
        <w:rPr>
          <w:i/>
          <w:spacing w:val="-19"/>
          <w:w w:val="105"/>
          <w:vertAlign w:val="baseline"/>
        </w:rPr>
        <w:t> </w:t>
      </w:r>
      <w:r>
        <w:rPr>
          <w:i/>
          <w:spacing w:val="4"/>
          <w:w w:val="105"/>
          <w:vertAlign w:val="baseline"/>
        </w:rPr>
        <w:t>x</w:t>
      </w:r>
      <w:r>
        <w:rPr>
          <w:spacing w:val="4"/>
          <w:w w:val="105"/>
          <w:vertAlign w:val="subscript"/>
        </w:rPr>
        <w:t>1</w:t>
      </w:r>
      <w:r>
        <w:rPr>
          <w:i/>
          <w:spacing w:val="4"/>
          <w:w w:val="105"/>
          <w:vertAlign w:val="baseline"/>
        </w:rPr>
        <w:t>x</w:t>
      </w:r>
      <w:r>
        <w:rPr>
          <w:spacing w:val="4"/>
          <w:w w:val="105"/>
          <w:vertAlign w:val="subscript"/>
        </w:rPr>
        <w:t>2</w:t>
      </w:r>
      <w:r>
        <w:rPr>
          <w:i/>
          <w:spacing w:val="4"/>
          <w:w w:val="105"/>
          <w:vertAlign w:val="baseline"/>
        </w:rPr>
        <w:t>,</w:t>
      </w:r>
      <w:r>
        <w:rPr>
          <w:i/>
          <w:spacing w:val="-19"/>
          <w:w w:val="105"/>
          <w:vertAlign w:val="baseline"/>
        </w:rPr>
        <w:t> </w:t>
      </w:r>
      <w:r>
        <w:rPr>
          <w:i/>
          <w:spacing w:val="3"/>
          <w:w w:val="105"/>
          <w:vertAlign w:val="baseline"/>
        </w:rPr>
        <w:t>x</w:t>
      </w:r>
      <w:r>
        <w:rPr>
          <w:spacing w:val="3"/>
          <w:w w:val="105"/>
          <w:vertAlign w:val="superscript"/>
        </w:rPr>
        <w:t>2</w:t>
      </w:r>
      <w:r>
        <w:rPr>
          <w:spacing w:val="3"/>
          <w:w w:val="105"/>
          <w:vertAlign w:val="baseline"/>
        </w:rPr>
        <w:t>)</w:t>
      </w:r>
      <w:r>
        <w:rPr>
          <w:spacing w:val="54"/>
          <w:w w:val="105"/>
          <w:vertAlign w:val="baseline"/>
        </w:rPr>
        <w:t> </w:t>
      </w:r>
      <w:r>
        <w:rPr>
          <w:rFonts w:ascii="Menlo" w:hAnsi="Menlo"/>
          <w:i/>
          <w:w w:val="105"/>
          <w:vertAlign w:val="baseline"/>
        </w:rPr>
        <w:t>∈</w:t>
      </w:r>
      <w:r>
        <w:rPr>
          <w:rFonts w:ascii="Menlo" w:hAnsi="Menlo"/>
          <w:i/>
          <w:spacing w:val="-35"/>
          <w:w w:val="105"/>
          <w:vertAlign w:val="baseline"/>
        </w:rPr>
        <w:t> </w:t>
      </w:r>
      <w:r>
        <w:rPr>
          <w:rFonts w:ascii="Arial" w:hAnsi="Arial"/>
          <w:spacing w:val="3"/>
          <w:w w:val="105"/>
          <w:vertAlign w:val="baseline"/>
        </w:rPr>
        <w:t>R</w:t>
      </w:r>
      <w:r>
        <w:rPr>
          <w:spacing w:val="3"/>
          <w:w w:val="105"/>
          <w:position w:val="9"/>
          <w:sz w:val="16"/>
          <w:vertAlign w:val="baseline"/>
        </w:rPr>
        <w:t>5</w:t>
      </w:r>
      <w:r>
        <w:rPr>
          <w:spacing w:val="3"/>
          <w:w w:val="105"/>
          <w:vertAlign w:val="baseline"/>
        </w:rPr>
        <w:t>.</w:t>
      </w:r>
      <w:r>
        <w:rPr>
          <w:spacing w:val="64"/>
          <w:w w:val="105"/>
          <w:vertAlign w:val="baseline"/>
        </w:rPr>
        <w:t> </w:t>
      </w:r>
      <w:r>
        <w:rPr>
          <w:w w:val="105"/>
          <w:vertAlign w:val="baseline"/>
        </w:rPr>
        <w:t>In</w:t>
      </w:r>
      <w:r>
        <w:rPr>
          <w:spacing w:val="48"/>
          <w:w w:val="105"/>
          <w:vertAlign w:val="baseline"/>
        </w:rPr>
        <w:t> </w:t>
      </w:r>
      <w:r>
        <w:rPr>
          <w:w w:val="105"/>
          <w:vertAlign w:val="baseline"/>
        </w:rPr>
        <w:t>this</w:t>
      </w:r>
      <w:r>
        <w:rPr>
          <w:spacing w:val="49"/>
          <w:w w:val="105"/>
          <w:vertAlign w:val="baseline"/>
        </w:rPr>
        <w:t> </w:t>
      </w:r>
      <w:r>
        <w:rPr>
          <w:w w:val="105"/>
          <w:vertAlign w:val="baseline"/>
        </w:rPr>
        <w:t>case,</w:t>
      </w:r>
      <w:r>
        <w:rPr>
          <w:spacing w:val="55"/>
          <w:w w:val="105"/>
          <w:vertAlign w:val="baseline"/>
        </w:rPr>
        <w:t> </w:t>
      </w:r>
      <w:r>
        <w:rPr>
          <w:w w:val="105"/>
          <w:vertAlign w:val="baseline"/>
        </w:rPr>
        <w:t>the</w:t>
      </w:r>
      <w:r>
        <w:rPr>
          <w:spacing w:val="49"/>
          <w:w w:val="105"/>
          <w:vertAlign w:val="baseline"/>
        </w:rPr>
        <w:t> </w:t>
      </w:r>
      <w:r>
        <w:rPr>
          <w:w w:val="105"/>
          <w:vertAlign w:val="baseline"/>
        </w:rPr>
        <w:t>original</w:t>
      </w:r>
      <w:r>
        <w:rPr>
          <w:spacing w:val="49"/>
          <w:w w:val="105"/>
          <w:vertAlign w:val="baseline"/>
        </w:rPr>
        <w:t> </w:t>
      </w:r>
      <w:r>
        <w:rPr>
          <w:w w:val="105"/>
          <w:vertAlign w:val="baseline"/>
        </w:rPr>
        <w:t>2-dimensional</w:t>
      </w:r>
      <w:r>
        <w:rPr>
          <w:spacing w:val="49"/>
          <w:w w:val="105"/>
          <w:vertAlign w:val="baseline"/>
        </w:rPr>
        <w:t> </w:t>
      </w:r>
      <w:r>
        <w:rPr>
          <w:w w:val="105"/>
          <w:vertAlign w:val="baseline"/>
        </w:rPr>
        <w:t>input</w:t>
      </w:r>
      <w:r>
        <w:rPr>
          <w:spacing w:val="48"/>
          <w:w w:val="105"/>
          <w:vertAlign w:val="baseline"/>
        </w:rPr>
        <w:t> </w:t>
      </w:r>
      <w:r>
        <w:rPr>
          <w:w w:val="105"/>
          <w:vertAlign w:val="baseline"/>
        </w:rPr>
        <w:t>space</w:t>
      </w:r>
      <w:r>
        <w:rPr>
          <w:spacing w:val="49"/>
          <w:w w:val="105"/>
          <w:vertAlign w:val="baseline"/>
        </w:rPr>
        <w:t> </w:t>
      </w:r>
      <w:r>
        <w:rPr>
          <w:w w:val="105"/>
          <w:vertAlign w:val="baseline"/>
        </w:rPr>
        <w:t>is</w:t>
      </w:r>
    </w:p>
    <w:p>
      <w:pPr>
        <w:pStyle w:val="BodyText"/>
        <w:spacing w:line="376" w:lineRule="auto"/>
        <w:ind w:left="120" w:right="1135"/>
        <w:jc w:val="both"/>
      </w:pPr>
      <w:r>
        <w:rPr>
          <w:w w:val="105"/>
        </w:rPr>
        <w:t>transformed into a 5-dimensional feature space </w:t>
      </w:r>
      <w:r>
        <w:rPr>
          <w:spacing w:val="-4"/>
          <w:w w:val="105"/>
        </w:rPr>
        <w:t>by </w:t>
      </w:r>
      <w:r>
        <w:rPr>
          <w:w w:val="105"/>
        </w:rPr>
        <w:t>the kernel function. While a SVM is  using the Radial Basis </w:t>
      </w:r>
      <w:r>
        <w:rPr>
          <w:spacing w:val="-3"/>
          <w:w w:val="105"/>
        </w:rPr>
        <w:t>Function </w:t>
      </w:r>
      <w:r>
        <w:rPr>
          <w:w w:val="105"/>
        </w:rPr>
        <w:t>(RBF) kernel, the original input space is transformed into an infinite-dimensional feature space. This implicit feature engineering enables SVM to</w:t>
      </w:r>
      <w:r>
        <w:rPr>
          <w:spacing w:val="-24"/>
          <w:w w:val="105"/>
        </w:rPr>
        <w:t> </w:t>
      </w:r>
      <w:r>
        <w:rPr>
          <w:w w:val="105"/>
        </w:rPr>
        <w:t>explore more complex patterns in the dataset. Smola and Scholkorf provide a detailed review of training</w:t>
      </w:r>
      <w:r>
        <w:rPr>
          <w:spacing w:val="13"/>
          <w:w w:val="105"/>
        </w:rPr>
        <w:t> </w:t>
      </w:r>
      <w:r>
        <w:rPr>
          <w:w w:val="105"/>
        </w:rPr>
        <w:t>SVMs</w:t>
      </w:r>
      <w:r>
        <w:rPr>
          <w:spacing w:val="14"/>
          <w:w w:val="105"/>
        </w:rPr>
        <w:t> </w:t>
      </w:r>
      <w:r>
        <w:rPr>
          <w:w w:val="105"/>
        </w:rPr>
        <w:t>and</w:t>
      </w:r>
      <w:r>
        <w:rPr>
          <w:spacing w:val="13"/>
          <w:w w:val="105"/>
        </w:rPr>
        <w:t> </w:t>
      </w:r>
      <w:r>
        <w:rPr>
          <w:w w:val="105"/>
        </w:rPr>
        <w:t>theories</w:t>
      </w:r>
      <w:r>
        <w:rPr>
          <w:spacing w:val="14"/>
          <w:w w:val="105"/>
        </w:rPr>
        <w:t> </w:t>
      </w:r>
      <w:r>
        <w:rPr>
          <w:w w:val="105"/>
        </w:rPr>
        <w:t>behind</w:t>
      </w:r>
      <w:r>
        <w:rPr>
          <w:spacing w:val="13"/>
          <w:w w:val="105"/>
        </w:rPr>
        <w:t> </w:t>
      </w:r>
      <w:r>
        <w:rPr>
          <w:w w:val="105"/>
        </w:rPr>
        <w:t>kernel</w:t>
      </w:r>
      <w:r>
        <w:rPr>
          <w:spacing w:val="14"/>
          <w:w w:val="105"/>
        </w:rPr>
        <w:t> </w:t>
      </w:r>
      <w:r>
        <w:rPr>
          <w:w w:val="105"/>
        </w:rPr>
        <w:t>functions</w:t>
      </w:r>
      <w:r>
        <w:rPr>
          <w:spacing w:val="13"/>
          <w:w w:val="105"/>
        </w:rPr>
        <w:t> </w:t>
      </w:r>
      <w:r>
        <w:rPr>
          <w:w w:val="105"/>
        </w:rPr>
        <w:t>in</w:t>
      </w:r>
      <w:r>
        <w:rPr>
          <w:spacing w:val="14"/>
          <w:w w:val="105"/>
        </w:rPr>
        <w:t> </w:t>
      </w:r>
      <w:r>
        <w:rPr>
          <w:w w:val="105"/>
        </w:rPr>
        <w:t>their</w:t>
      </w:r>
      <w:r>
        <w:rPr>
          <w:spacing w:val="13"/>
          <w:w w:val="105"/>
        </w:rPr>
        <w:t> </w:t>
      </w:r>
      <w:r>
        <w:rPr>
          <w:w w:val="105"/>
        </w:rPr>
        <w:t>work</w:t>
      </w:r>
      <w:r>
        <w:rPr>
          <w:spacing w:val="14"/>
          <w:w w:val="105"/>
        </w:rPr>
        <w:t> </w:t>
      </w:r>
      <w:r>
        <w:rPr>
          <w:w w:val="105"/>
        </w:rPr>
        <w:t>(2004).</w:t>
      </w:r>
    </w:p>
    <w:p>
      <w:pPr>
        <w:spacing w:after="0" w:line="376" w:lineRule="auto"/>
        <w:jc w:val="both"/>
        <w:sectPr>
          <w:pgSz w:w="12240" w:h="15840"/>
          <w:pgMar w:header="0" w:footer="822" w:top="1420" w:bottom="1020" w:left="1320" w:right="300"/>
        </w:sectPr>
      </w:pPr>
    </w:p>
    <w:p>
      <w:pPr>
        <w:pStyle w:val="BodyText"/>
        <w:spacing w:line="376" w:lineRule="auto" w:before="35"/>
        <w:ind w:left="120" w:right="1137" w:firstLine="234"/>
        <w:jc w:val="both"/>
      </w:pPr>
      <w:r>
        <w:rPr>
          <w:w w:val="105"/>
        </w:rPr>
        <w:t>A few years after the SVM </w:t>
      </w:r>
      <w:r>
        <w:rPr>
          <w:spacing w:val="-3"/>
          <w:w w:val="105"/>
        </w:rPr>
        <w:t>was  </w:t>
      </w:r>
      <w:r>
        <w:rPr>
          <w:w w:val="105"/>
        </w:rPr>
        <w:t>proposed as a classifier,  Drucker and others proposed   an extension to original SVM called support vector regression machines (SVR) (Drucker et al.</w:t>
      </w:r>
      <w:r>
        <w:rPr>
          <w:spacing w:val="-9"/>
          <w:w w:val="105"/>
        </w:rPr>
        <w:t> </w:t>
      </w:r>
      <w:hyperlink w:history="true" w:anchor="_bookmark120">
        <w:r>
          <w:rPr>
            <w:w w:val="105"/>
          </w:rPr>
          <w:t>1997).</w:t>
        </w:r>
      </w:hyperlink>
      <w:r>
        <w:rPr>
          <w:spacing w:val="22"/>
          <w:w w:val="105"/>
        </w:rPr>
        <w:t> </w:t>
      </w:r>
      <w:r>
        <w:rPr>
          <w:w w:val="105"/>
        </w:rPr>
        <w:t>As</w:t>
      </w:r>
      <w:r>
        <w:rPr>
          <w:spacing w:val="-8"/>
          <w:w w:val="105"/>
        </w:rPr>
        <w:t> </w:t>
      </w:r>
      <w:r>
        <w:rPr>
          <w:w w:val="105"/>
        </w:rPr>
        <w:t>the</w:t>
      </w:r>
      <w:r>
        <w:rPr>
          <w:spacing w:val="-8"/>
          <w:w w:val="105"/>
        </w:rPr>
        <w:t> </w:t>
      </w:r>
      <w:r>
        <w:rPr>
          <w:w w:val="105"/>
        </w:rPr>
        <w:t>name</w:t>
      </w:r>
      <w:r>
        <w:rPr>
          <w:spacing w:val="-7"/>
          <w:w w:val="105"/>
        </w:rPr>
        <w:t> </w:t>
      </w:r>
      <w:r>
        <w:rPr>
          <w:w w:val="105"/>
        </w:rPr>
        <w:t>suggests,</w:t>
      </w:r>
      <w:r>
        <w:rPr>
          <w:spacing w:val="-6"/>
          <w:w w:val="105"/>
        </w:rPr>
        <w:t> </w:t>
      </w:r>
      <w:r>
        <w:rPr>
          <w:w w:val="105"/>
        </w:rPr>
        <w:t>SVR</w:t>
      </w:r>
      <w:r>
        <w:rPr>
          <w:spacing w:val="-7"/>
          <w:w w:val="105"/>
        </w:rPr>
        <w:t> </w:t>
      </w:r>
      <w:r>
        <w:rPr>
          <w:w w:val="105"/>
        </w:rPr>
        <w:t>is</w:t>
      </w:r>
      <w:r>
        <w:rPr>
          <w:spacing w:val="-7"/>
          <w:w w:val="105"/>
        </w:rPr>
        <w:t> </w:t>
      </w:r>
      <w:r>
        <w:rPr>
          <w:w w:val="105"/>
        </w:rPr>
        <w:t>designed</w:t>
      </w:r>
      <w:r>
        <w:rPr>
          <w:spacing w:val="-8"/>
          <w:w w:val="105"/>
        </w:rPr>
        <w:t> </w:t>
      </w:r>
      <w:r>
        <w:rPr>
          <w:w w:val="105"/>
        </w:rPr>
        <w:t>for</w:t>
      </w:r>
      <w:r>
        <w:rPr>
          <w:spacing w:val="-8"/>
          <w:w w:val="105"/>
        </w:rPr>
        <w:t> </w:t>
      </w:r>
      <w:r>
        <w:rPr>
          <w:w w:val="105"/>
        </w:rPr>
        <w:t>regression</w:t>
      </w:r>
      <w:r>
        <w:rPr>
          <w:spacing w:val="-8"/>
          <w:w w:val="105"/>
        </w:rPr>
        <w:t> </w:t>
      </w:r>
      <w:r>
        <w:rPr>
          <w:w w:val="105"/>
        </w:rPr>
        <w:t>problems.</w:t>
      </w:r>
      <w:r>
        <w:rPr>
          <w:spacing w:val="22"/>
          <w:w w:val="105"/>
        </w:rPr>
        <w:t> </w:t>
      </w:r>
      <w:r>
        <w:rPr>
          <w:w w:val="105"/>
        </w:rPr>
        <w:t>It</w:t>
      </w:r>
      <w:r>
        <w:rPr>
          <w:spacing w:val="-8"/>
          <w:w w:val="105"/>
        </w:rPr>
        <w:t> </w:t>
      </w:r>
      <w:r>
        <w:rPr>
          <w:w w:val="105"/>
        </w:rPr>
        <w:t>has</w:t>
      </w:r>
      <w:r>
        <w:rPr>
          <w:spacing w:val="-7"/>
          <w:w w:val="105"/>
        </w:rPr>
        <w:t> </w:t>
      </w:r>
      <w:r>
        <w:rPr>
          <w:w w:val="105"/>
        </w:rPr>
        <w:t>been</w:t>
      </w:r>
      <w:r>
        <w:rPr>
          <w:spacing w:val="-8"/>
          <w:w w:val="105"/>
        </w:rPr>
        <w:t> </w:t>
      </w:r>
      <w:r>
        <w:rPr>
          <w:w w:val="105"/>
        </w:rPr>
        <w:t>shown that SVRs perform reasonably well on high dimensional regression problems </w:t>
      </w:r>
      <w:r>
        <w:rPr>
          <w:spacing w:val="-4"/>
          <w:w w:val="105"/>
        </w:rPr>
        <w:t>by </w:t>
      </w:r>
      <w:r>
        <w:rPr>
          <w:w w:val="105"/>
        </w:rPr>
        <w:t>focusing on a</w:t>
      </w:r>
      <w:r>
        <w:rPr>
          <w:spacing w:val="11"/>
          <w:w w:val="105"/>
        </w:rPr>
        <w:t> </w:t>
      </w:r>
      <w:r>
        <w:rPr>
          <w:w w:val="105"/>
        </w:rPr>
        <w:t>few</w:t>
      </w:r>
      <w:r>
        <w:rPr>
          <w:spacing w:val="12"/>
          <w:w w:val="105"/>
        </w:rPr>
        <w:t> </w:t>
      </w:r>
      <w:r>
        <w:rPr>
          <w:w w:val="105"/>
        </w:rPr>
        <w:t>support</w:t>
      </w:r>
      <w:r>
        <w:rPr>
          <w:spacing w:val="12"/>
          <w:w w:val="105"/>
        </w:rPr>
        <w:t> </w:t>
      </w:r>
      <w:r>
        <w:rPr>
          <w:w w:val="105"/>
        </w:rPr>
        <w:t>vectors</w:t>
      </w:r>
      <w:r>
        <w:rPr>
          <w:spacing w:val="12"/>
          <w:w w:val="105"/>
        </w:rPr>
        <w:t> </w:t>
      </w:r>
      <w:r>
        <w:rPr>
          <w:w w:val="105"/>
        </w:rPr>
        <w:t>and</w:t>
      </w:r>
      <w:r>
        <w:rPr>
          <w:spacing w:val="11"/>
          <w:w w:val="105"/>
        </w:rPr>
        <w:t> </w:t>
      </w:r>
      <w:r>
        <w:rPr>
          <w:w w:val="105"/>
        </w:rPr>
        <w:t>engineering</w:t>
      </w:r>
      <w:r>
        <w:rPr>
          <w:spacing w:val="12"/>
          <w:w w:val="105"/>
        </w:rPr>
        <w:t> </w:t>
      </w:r>
      <w:r>
        <w:rPr>
          <w:w w:val="105"/>
        </w:rPr>
        <w:t>features</w:t>
      </w:r>
      <w:r>
        <w:rPr>
          <w:spacing w:val="12"/>
          <w:w w:val="105"/>
        </w:rPr>
        <w:t> </w:t>
      </w:r>
      <w:r>
        <w:rPr>
          <w:w w:val="105"/>
        </w:rPr>
        <w:t>implicitly</w:t>
      </w:r>
      <w:r>
        <w:rPr>
          <w:spacing w:val="12"/>
          <w:w w:val="105"/>
        </w:rPr>
        <w:t> </w:t>
      </w:r>
      <w:r>
        <w:rPr>
          <w:w w:val="105"/>
        </w:rPr>
        <w:t>using</w:t>
      </w:r>
      <w:r>
        <w:rPr>
          <w:spacing w:val="11"/>
          <w:w w:val="105"/>
        </w:rPr>
        <w:t> </w:t>
      </w:r>
      <w:r>
        <w:rPr>
          <w:w w:val="105"/>
        </w:rPr>
        <w:t>kernel</w:t>
      </w:r>
      <w:r>
        <w:rPr>
          <w:spacing w:val="12"/>
          <w:w w:val="105"/>
        </w:rPr>
        <w:t> </w:t>
      </w:r>
      <w:r>
        <w:rPr>
          <w:w w:val="105"/>
        </w:rPr>
        <w:t>functions.</w:t>
      </w:r>
    </w:p>
    <w:p>
      <w:pPr>
        <w:pStyle w:val="BodyText"/>
        <w:spacing w:line="376" w:lineRule="auto"/>
        <w:ind w:left="120" w:right="1138" w:firstLine="234"/>
        <w:jc w:val="both"/>
      </w:pPr>
      <w:r>
        <w:rPr>
          <w:w w:val="105"/>
        </w:rPr>
        <w:t>As mentioned in Smola and Scholkorf’s work, performances of support vector machines are determined </w:t>
      </w:r>
      <w:r>
        <w:rPr>
          <w:spacing w:val="-4"/>
          <w:w w:val="105"/>
        </w:rPr>
        <w:t>by </w:t>
      </w:r>
      <w:r>
        <w:rPr>
          <w:w w:val="105"/>
        </w:rPr>
        <w:t>several hyper-parameters listed in </w:t>
      </w:r>
      <w:r>
        <w:rPr>
          <w:spacing w:val="-4"/>
          <w:w w:val="105"/>
        </w:rPr>
        <w:t>Table </w:t>
      </w:r>
      <w:hyperlink w:history="true" w:anchor="_bookmark90">
        <w:r>
          <w:rPr>
            <w:w w:val="105"/>
          </w:rPr>
          <w:t>17.</w:t>
        </w:r>
      </w:hyperlink>
      <w:r>
        <w:rPr>
          <w:w w:val="105"/>
        </w:rPr>
        <w:t> </w:t>
      </w:r>
      <w:r>
        <w:rPr>
          <w:spacing w:val="-10"/>
          <w:w w:val="105"/>
        </w:rPr>
        <w:t>To </w:t>
      </w:r>
      <w:r>
        <w:rPr>
          <w:w w:val="105"/>
        </w:rPr>
        <w:t>choose the optimal config- uration of SVR in this paper’s prediction task, a </w:t>
      </w:r>
      <w:r>
        <w:rPr>
          <w:spacing w:val="-3"/>
          <w:w w:val="105"/>
        </w:rPr>
        <w:t>RCV </w:t>
      </w:r>
      <w:r>
        <w:rPr>
          <w:w w:val="105"/>
        </w:rPr>
        <w:t>algorithm samples 500 configurations from the scope of hyper-parameters in </w:t>
      </w:r>
      <w:r>
        <w:rPr>
          <w:spacing w:val="-4"/>
          <w:w w:val="105"/>
        </w:rPr>
        <w:t>Table </w:t>
      </w:r>
      <w:hyperlink w:history="true" w:anchor="_bookmark90">
        <w:r>
          <w:rPr>
            <w:w w:val="105"/>
          </w:rPr>
          <w:t>17 </w:t>
        </w:r>
      </w:hyperlink>
      <w:r>
        <w:rPr>
          <w:w w:val="105"/>
        </w:rPr>
        <w:t>and evaluates each configuration based on their MSE and </w:t>
      </w:r>
      <w:r>
        <w:rPr>
          <w:spacing w:val="-4"/>
          <w:w w:val="105"/>
        </w:rPr>
        <w:t>DA </w:t>
      </w:r>
      <w:r>
        <w:rPr>
          <w:w w:val="105"/>
        </w:rPr>
        <w:t>on the validation</w:t>
      </w:r>
      <w:r>
        <w:rPr>
          <w:spacing w:val="51"/>
          <w:w w:val="105"/>
        </w:rPr>
        <w:t> </w:t>
      </w:r>
      <w:r>
        <w:rPr>
          <w:w w:val="105"/>
        </w:rPr>
        <w:t>set.</w:t>
      </w:r>
    </w:p>
    <w:p>
      <w:pPr>
        <w:pStyle w:val="BodyText"/>
        <w:spacing w:before="1"/>
        <w:rPr>
          <w:sz w:val="20"/>
        </w:rPr>
      </w:pPr>
    </w:p>
    <w:p>
      <w:pPr>
        <w:pStyle w:val="BodyText"/>
        <w:ind w:left="789"/>
      </w:pPr>
      <w:r>
        <w:rPr>
          <w:w w:val="105"/>
        </w:rPr>
        <w:t>Table 17: </w:t>
      </w:r>
      <w:bookmarkStart w:name="_bookmark90" w:id="160"/>
      <w:bookmarkEnd w:id="160"/>
      <w:r>
        <w:rPr>
          <w:w w:val="105"/>
        </w:rPr>
        <w:t>Sco</w:t>
      </w:r>
      <w:r>
        <w:rPr>
          <w:w w:val="105"/>
        </w:rPr>
        <w:t>pe of Hyper-parameters for Support Vector Regression Machines</w:t>
      </w:r>
    </w:p>
    <w:p>
      <w:pPr>
        <w:pStyle w:val="BodyText"/>
        <w:spacing w:before="8"/>
        <w:rPr>
          <w:sz w:val="12"/>
        </w:rPr>
      </w:pPr>
    </w:p>
    <w:p>
      <w:pPr>
        <w:spacing w:after="0"/>
        <w:rPr>
          <w:sz w:val="12"/>
        </w:rPr>
        <w:sectPr>
          <w:pgSz w:w="12240" w:h="15840"/>
          <w:pgMar w:header="0" w:footer="822" w:top="1420" w:bottom="1020" w:left="1320" w:right="300"/>
        </w:sectPr>
      </w:pPr>
    </w:p>
    <w:p>
      <w:pPr>
        <w:spacing w:before="58"/>
        <w:ind w:left="883" w:right="7" w:firstLine="0"/>
        <w:jc w:val="center"/>
        <w:rPr>
          <w:sz w:val="22"/>
        </w:rPr>
      </w:pPr>
      <w:r>
        <w:rPr/>
        <w:pict>
          <v:group style="position:absolute;margin-left:103.825996pt;margin-top:-.597455pt;width:404.35pt;height:94.6pt;mso-position-horizontal-relative:page;mso-position-vertical-relative:paragraph;z-index:-259692544" coordorigin="2077,-12" coordsize="8087,1892">
            <v:line style="position:absolute" from="2077,-3" to="10163,-3" stroked="true" strokeweight=".936pt" strokecolor="#000000">
              <v:stroke dashstyle="solid"/>
            </v:line>
            <v:line style="position:absolute" from="3948,345" to="3948,74" stroked="true" strokeweight=".398pt" strokecolor="#000000">
              <v:stroke dashstyle="solid"/>
            </v:line>
            <v:line style="position:absolute" from="2077,392" to="10163,392" stroked="true" strokeweight=".585pt" strokecolor="#000000">
              <v:stroke dashstyle="solid"/>
            </v:line>
            <v:line style="position:absolute" from="3948,735" to="3948,464" stroked="true" strokeweight=".398pt" strokecolor="#000000">
              <v:stroke dashstyle="solid"/>
            </v:line>
            <v:line style="position:absolute" from="3948,1006" to="3948,735" stroked="true" strokeweight=".398pt" strokecolor="#000000">
              <v:stroke dashstyle="solid"/>
            </v:line>
            <v:line style="position:absolute" from="3948,1277" to="3948,1006" stroked="true" strokeweight=".398pt" strokecolor="#000000">
              <v:stroke dashstyle="solid"/>
            </v:line>
            <v:line style="position:absolute" from="3948,1548" to="3948,1277" stroked="true" strokeweight=".398pt" strokecolor="#000000">
              <v:stroke dashstyle="solid"/>
            </v:line>
            <v:line style="position:absolute" from="3948,1819" to="3948,1548" stroked="true" strokeweight=".398pt" strokecolor="#000000">
              <v:stroke dashstyle="solid"/>
            </v:line>
            <v:line style="position:absolute" from="2077,1870" to="10163,1870" stroked="true" strokeweight=".936pt" strokecolor="#000000">
              <v:stroke dashstyle="solid"/>
            </v:line>
            <w10:wrap type="none"/>
          </v:group>
        </w:pict>
      </w:r>
      <w:r>
        <w:rPr>
          <w:w w:val="105"/>
          <w:sz w:val="22"/>
        </w:rPr>
        <w:t>Hyper-parameter</w:t>
      </w:r>
    </w:p>
    <w:p>
      <w:pPr>
        <w:spacing w:before="138"/>
        <w:ind w:left="883" w:right="7" w:firstLine="0"/>
        <w:jc w:val="center"/>
        <w:rPr>
          <w:sz w:val="22"/>
        </w:rPr>
      </w:pPr>
      <w:r>
        <w:rPr>
          <w:w w:val="105"/>
          <w:sz w:val="22"/>
        </w:rPr>
        <w:t>Kernel Type</w:t>
      </w:r>
    </w:p>
    <w:p>
      <w:pPr>
        <w:spacing w:line="256" w:lineRule="auto" w:before="18"/>
        <w:ind w:left="1234" w:right="356" w:hanging="12"/>
        <w:jc w:val="center"/>
        <w:rPr>
          <w:i/>
          <w:sz w:val="22"/>
        </w:rPr>
      </w:pPr>
      <w:r>
        <w:rPr>
          <w:i/>
          <w:w w:val="115"/>
          <w:sz w:val="22"/>
        </w:rPr>
        <w:t>γ     </w:t>
      </w:r>
      <w:r>
        <w:rPr>
          <w:spacing w:val="-3"/>
          <w:w w:val="105"/>
          <w:sz w:val="22"/>
        </w:rPr>
        <w:t>Tolerance </w:t>
      </w:r>
      <w:r>
        <w:rPr>
          <w:i/>
          <w:w w:val="115"/>
          <w:sz w:val="22"/>
        </w:rPr>
        <w:t>ε</w:t>
      </w:r>
    </w:p>
    <w:p>
      <w:pPr>
        <w:spacing w:before="1"/>
        <w:ind w:left="860" w:right="0" w:firstLine="0"/>
        <w:jc w:val="center"/>
        <w:rPr>
          <w:i/>
          <w:sz w:val="22"/>
        </w:rPr>
      </w:pPr>
      <w:r>
        <w:rPr>
          <w:i/>
          <w:w w:val="106"/>
          <w:sz w:val="22"/>
        </w:rPr>
        <w:t>C</w:t>
      </w:r>
    </w:p>
    <w:p>
      <w:pPr>
        <w:spacing w:before="58"/>
        <w:ind w:left="444" w:right="2138" w:firstLine="0"/>
        <w:jc w:val="center"/>
        <w:rPr>
          <w:sz w:val="22"/>
        </w:rPr>
      </w:pPr>
      <w:r>
        <w:rPr/>
        <w:br w:type="column"/>
      </w:r>
      <w:r>
        <w:rPr>
          <w:sz w:val="22"/>
        </w:rPr>
        <w:t>Scope</w:t>
      </w:r>
    </w:p>
    <w:p>
      <w:pPr>
        <w:spacing w:before="138"/>
        <w:ind w:left="444" w:right="2138" w:firstLine="0"/>
        <w:jc w:val="center"/>
        <w:rPr>
          <w:rFonts w:ascii="Menlo"/>
          <w:i/>
          <w:sz w:val="22"/>
        </w:rPr>
      </w:pPr>
      <w:r>
        <w:rPr>
          <w:rFonts w:ascii="Menlo"/>
          <w:i/>
          <w:w w:val="105"/>
          <w:sz w:val="22"/>
        </w:rPr>
        <w:t>{</w:t>
      </w:r>
      <w:r>
        <w:rPr>
          <w:w w:val="105"/>
          <w:sz w:val="22"/>
        </w:rPr>
        <w:t>Radial Basis Function (RBF) kernel</w:t>
      </w:r>
      <w:r>
        <w:rPr>
          <w:rFonts w:ascii="Menlo"/>
          <w:i/>
          <w:w w:val="105"/>
          <w:sz w:val="22"/>
        </w:rPr>
        <w:t>}</w:t>
      </w:r>
    </w:p>
    <w:p>
      <w:pPr>
        <w:spacing w:before="14"/>
        <w:ind w:left="444" w:right="2138" w:firstLine="0"/>
        <w:jc w:val="center"/>
        <w:rPr>
          <w:rFonts w:ascii="Menlo" w:hAnsi="Menlo"/>
          <w:i/>
          <w:sz w:val="22"/>
        </w:rPr>
      </w:pPr>
      <w:r>
        <w:rPr>
          <w:rFonts w:ascii="Menlo" w:hAnsi="Menlo"/>
          <w:i/>
          <w:w w:val="105"/>
          <w:sz w:val="22"/>
        </w:rPr>
        <w:t>{</w:t>
      </w:r>
      <w:r>
        <w:rPr>
          <w:w w:val="105"/>
          <w:sz w:val="22"/>
        </w:rPr>
        <w:t>10</w:t>
      </w:r>
      <w:r>
        <w:rPr>
          <w:rFonts w:ascii="Menlo" w:hAnsi="Menlo"/>
          <w:i/>
          <w:w w:val="105"/>
          <w:sz w:val="22"/>
          <w:vertAlign w:val="superscript"/>
        </w:rPr>
        <w:t>−</w:t>
      </w:r>
      <w:r>
        <w:rPr>
          <w:w w:val="105"/>
          <w:sz w:val="22"/>
          <w:vertAlign w:val="superscript"/>
        </w:rPr>
        <w:t>10</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9</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8</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7</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6</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5</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4</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3</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2</w:t>
      </w:r>
      <w:r>
        <w:rPr>
          <w:i/>
          <w:w w:val="105"/>
          <w:sz w:val="22"/>
          <w:vertAlign w:val="baseline"/>
        </w:rPr>
        <w:t>,</w:t>
      </w:r>
      <w:r>
        <w:rPr>
          <w:i/>
          <w:spacing w:val="-30"/>
          <w:w w:val="105"/>
          <w:sz w:val="22"/>
          <w:vertAlign w:val="baseline"/>
        </w:rPr>
        <w:t> </w:t>
      </w:r>
      <w:r>
        <w:rPr>
          <w:w w:val="105"/>
          <w:sz w:val="22"/>
          <w:vertAlign w:val="baseline"/>
        </w:rPr>
        <w:t>0</w:t>
      </w:r>
      <w:r>
        <w:rPr>
          <w:i/>
          <w:w w:val="105"/>
          <w:sz w:val="22"/>
          <w:vertAlign w:val="baseline"/>
        </w:rPr>
        <w:t>.</w:t>
      </w:r>
      <w:r>
        <w:rPr>
          <w:w w:val="105"/>
          <w:sz w:val="22"/>
          <w:vertAlign w:val="baseline"/>
        </w:rPr>
        <w:t>1</w:t>
      </w:r>
      <w:r>
        <w:rPr>
          <w:i/>
          <w:w w:val="105"/>
          <w:sz w:val="22"/>
          <w:vertAlign w:val="baseline"/>
        </w:rPr>
        <w:t>,</w:t>
      </w:r>
      <w:r>
        <w:rPr>
          <w:i/>
          <w:spacing w:val="-30"/>
          <w:w w:val="105"/>
          <w:sz w:val="22"/>
          <w:vertAlign w:val="baseline"/>
        </w:rPr>
        <w:t> </w:t>
      </w:r>
      <w:r>
        <w:rPr>
          <w:w w:val="105"/>
          <w:sz w:val="22"/>
          <w:vertAlign w:val="baseline"/>
        </w:rPr>
        <w:t>1</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baseline"/>
        </w:rPr>
        <w:t>}</w:t>
      </w:r>
    </w:p>
    <w:p>
      <w:pPr>
        <w:spacing w:before="14"/>
        <w:ind w:left="444" w:right="2138" w:firstLine="0"/>
        <w:jc w:val="center"/>
        <w:rPr>
          <w:rFonts w:ascii="Menlo" w:hAnsi="Menlo"/>
          <w:i/>
          <w:sz w:val="22"/>
        </w:rPr>
      </w:pPr>
      <w:r>
        <w:rPr>
          <w:rFonts w:ascii="Menlo" w:hAnsi="Menlo"/>
          <w:i/>
          <w:w w:val="105"/>
          <w:sz w:val="22"/>
        </w:rPr>
        <w:t>{</w:t>
      </w:r>
      <w:r>
        <w:rPr>
          <w:w w:val="105"/>
          <w:sz w:val="22"/>
        </w:rPr>
        <w:t>10</w:t>
      </w:r>
      <w:r>
        <w:rPr>
          <w:rFonts w:ascii="Menlo" w:hAnsi="Menlo"/>
          <w:i/>
          <w:w w:val="105"/>
          <w:sz w:val="22"/>
          <w:vertAlign w:val="superscript"/>
        </w:rPr>
        <w:t>−</w:t>
      </w:r>
      <w:r>
        <w:rPr>
          <w:w w:val="105"/>
          <w:sz w:val="22"/>
          <w:vertAlign w:val="superscript"/>
        </w:rPr>
        <w:t>10</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9</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8</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7</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6</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5</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4</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3</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2</w:t>
      </w:r>
      <w:r>
        <w:rPr>
          <w:i/>
          <w:w w:val="105"/>
          <w:sz w:val="22"/>
          <w:vertAlign w:val="baseline"/>
        </w:rPr>
        <w:t>,</w:t>
      </w:r>
      <w:r>
        <w:rPr>
          <w:i/>
          <w:spacing w:val="-30"/>
          <w:w w:val="105"/>
          <w:sz w:val="22"/>
          <w:vertAlign w:val="baseline"/>
        </w:rPr>
        <w:t> </w:t>
      </w:r>
      <w:r>
        <w:rPr>
          <w:w w:val="105"/>
          <w:sz w:val="22"/>
          <w:vertAlign w:val="baseline"/>
        </w:rPr>
        <w:t>0</w:t>
      </w:r>
      <w:r>
        <w:rPr>
          <w:i/>
          <w:w w:val="105"/>
          <w:sz w:val="22"/>
          <w:vertAlign w:val="baseline"/>
        </w:rPr>
        <w:t>.</w:t>
      </w:r>
      <w:r>
        <w:rPr>
          <w:w w:val="105"/>
          <w:sz w:val="22"/>
          <w:vertAlign w:val="baseline"/>
        </w:rPr>
        <w:t>1</w:t>
      </w:r>
      <w:r>
        <w:rPr>
          <w:i/>
          <w:w w:val="105"/>
          <w:sz w:val="22"/>
          <w:vertAlign w:val="baseline"/>
        </w:rPr>
        <w:t>,</w:t>
      </w:r>
      <w:r>
        <w:rPr>
          <w:i/>
          <w:spacing w:val="-30"/>
          <w:w w:val="105"/>
          <w:sz w:val="22"/>
          <w:vertAlign w:val="baseline"/>
        </w:rPr>
        <w:t> </w:t>
      </w:r>
      <w:r>
        <w:rPr>
          <w:w w:val="105"/>
          <w:sz w:val="22"/>
          <w:vertAlign w:val="baseline"/>
        </w:rPr>
        <w:t>1</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baseline"/>
        </w:rPr>
        <w:t>}</w:t>
      </w:r>
    </w:p>
    <w:p>
      <w:pPr>
        <w:spacing w:before="13"/>
        <w:ind w:left="444" w:right="2138" w:firstLine="0"/>
        <w:jc w:val="center"/>
        <w:rPr>
          <w:rFonts w:ascii="Menlo" w:hAnsi="Menlo"/>
          <w:i/>
          <w:sz w:val="22"/>
        </w:rPr>
      </w:pPr>
      <w:r>
        <w:rPr>
          <w:rFonts w:ascii="Menlo" w:hAnsi="Menlo"/>
          <w:i/>
          <w:w w:val="105"/>
          <w:sz w:val="22"/>
        </w:rPr>
        <w:t>{</w:t>
      </w:r>
      <w:r>
        <w:rPr>
          <w:w w:val="105"/>
          <w:sz w:val="22"/>
        </w:rPr>
        <w:t>10</w:t>
      </w:r>
      <w:r>
        <w:rPr>
          <w:rFonts w:ascii="Menlo" w:hAnsi="Menlo"/>
          <w:i/>
          <w:w w:val="105"/>
          <w:sz w:val="22"/>
          <w:vertAlign w:val="superscript"/>
        </w:rPr>
        <w:t>−</w:t>
      </w:r>
      <w:r>
        <w:rPr>
          <w:w w:val="105"/>
          <w:sz w:val="22"/>
          <w:vertAlign w:val="superscript"/>
        </w:rPr>
        <w:t>10</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9</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8</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7</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6</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5</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4</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3</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2</w:t>
      </w:r>
      <w:r>
        <w:rPr>
          <w:i/>
          <w:w w:val="105"/>
          <w:sz w:val="22"/>
          <w:vertAlign w:val="baseline"/>
        </w:rPr>
        <w:t>,</w:t>
      </w:r>
      <w:r>
        <w:rPr>
          <w:i/>
          <w:spacing w:val="-30"/>
          <w:w w:val="105"/>
          <w:sz w:val="22"/>
          <w:vertAlign w:val="baseline"/>
        </w:rPr>
        <w:t> </w:t>
      </w:r>
      <w:r>
        <w:rPr>
          <w:w w:val="105"/>
          <w:sz w:val="22"/>
          <w:vertAlign w:val="baseline"/>
        </w:rPr>
        <w:t>0</w:t>
      </w:r>
      <w:r>
        <w:rPr>
          <w:i/>
          <w:w w:val="105"/>
          <w:sz w:val="22"/>
          <w:vertAlign w:val="baseline"/>
        </w:rPr>
        <w:t>.</w:t>
      </w:r>
      <w:r>
        <w:rPr>
          <w:w w:val="105"/>
          <w:sz w:val="22"/>
          <w:vertAlign w:val="baseline"/>
        </w:rPr>
        <w:t>1</w:t>
      </w:r>
      <w:r>
        <w:rPr>
          <w:i/>
          <w:w w:val="105"/>
          <w:sz w:val="22"/>
          <w:vertAlign w:val="baseline"/>
        </w:rPr>
        <w:t>,</w:t>
      </w:r>
      <w:r>
        <w:rPr>
          <w:i/>
          <w:spacing w:val="-30"/>
          <w:w w:val="105"/>
          <w:sz w:val="22"/>
          <w:vertAlign w:val="baseline"/>
        </w:rPr>
        <w:t> </w:t>
      </w:r>
      <w:r>
        <w:rPr>
          <w:w w:val="105"/>
          <w:sz w:val="22"/>
          <w:vertAlign w:val="baseline"/>
        </w:rPr>
        <w:t>1</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baseline"/>
        </w:rPr>
        <w:t>}</w:t>
      </w:r>
    </w:p>
    <w:p>
      <w:pPr>
        <w:spacing w:before="14"/>
        <w:ind w:left="444" w:right="2138" w:firstLine="0"/>
        <w:jc w:val="center"/>
        <w:rPr>
          <w:rFonts w:ascii="Menlo" w:hAnsi="Menlo"/>
          <w:i/>
          <w:sz w:val="22"/>
        </w:rPr>
      </w:pPr>
      <w:r>
        <w:rPr>
          <w:rFonts w:ascii="Menlo" w:hAnsi="Menlo"/>
          <w:i/>
          <w:w w:val="105"/>
          <w:sz w:val="22"/>
        </w:rPr>
        <w:t>{</w:t>
      </w:r>
      <w:r>
        <w:rPr>
          <w:w w:val="105"/>
          <w:sz w:val="22"/>
        </w:rPr>
        <w:t>10</w:t>
      </w:r>
      <w:r>
        <w:rPr>
          <w:rFonts w:ascii="Menlo" w:hAnsi="Menlo"/>
          <w:i/>
          <w:w w:val="105"/>
          <w:sz w:val="22"/>
          <w:vertAlign w:val="superscript"/>
        </w:rPr>
        <w:t>−</w:t>
      </w:r>
      <w:r>
        <w:rPr>
          <w:w w:val="105"/>
          <w:sz w:val="22"/>
          <w:vertAlign w:val="superscript"/>
        </w:rPr>
        <w:t>10</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9</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8</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7</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6</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5</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4</w:t>
      </w:r>
      <w:r>
        <w:rPr>
          <w:i/>
          <w:w w:val="105"/>
          <w:sz w:val="22"/>
          <w:vertAlign w:val="baseline"/>
        </w:rPr>
        <w:t>,</w:t>
      </w:r>
      <w:r>
        <w:rPr>
          <w:i/>
          <w:spacing w:val="-30"/>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3</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2</w:t>
      </w:r>
      <w:r>
        <w:rPr>
          <w:i/>
          <w:w w:val="105"/>
          <w:sz w:val="22"/>
          <w:vertAlign w:val="baseline"/>
        </w:rPr>
        <w:t>,</w:t>
      </w:r>
      <w:r>
        <w:rPr>
          <w:i/>
          <w:spacing w:val="-30"/>
          <w:w w:val="105"/>
          <w:sz w:val="22"/>
          <w:vertAlign w:val="baseline"/>
        </w:rPr>
        <w:t> </w:t>
      </w:r>
      <w:r>
        <w:rPr>
          <w:w w:val="105"/>
          <w:sz w:val="22"/>
          <w:vertAlign w:val="baseline"/>
        </w:rPr>
        <w:t>0</w:t>
      </w:r>
      <w:r>
        <w:rPr>
          <w:i/>
          <w:w w:val="105"/>
          <w:sz w:val="22"/>
          <w:vertAlign w:val="baseline"/>
        </w:rPr>
        <w:t>.</w:t>
      </w:r>
      <w:r>
        <w:rPr>
          <w:w w:val="105"/>
          <w:sz w:val="22"/>
          <w:vertAlign w:val="baseline"/>
        </w:rPr>
        <w:t>1</w:t>
      </w:r>
      <w:r>
        <w:rPr>
          <w:i/>
          <w:w w:val="105"/>
          <w:sz w:val="22"/>
          <w:vertAlign w:val="baseline"/>
        </w:rPr>
        <w:t>,</w:t>
      </w:r>
      <w:r>
        <w:rPr>
          <w:i/>
          <w:spacing w:val="-30"/>
          <w:w w:val="105"/>
          <w:sz w:val="22"/>
          <w:vertAlign w:val="baseline"/>
        </w:rPr>
        <w:t> </w:t>
      </w:r>
      <w:r>
        <w:rPr>
          <w:w w:val="105"/>
          <w:sz w:val="22"/>
          <w:vertAlign w:val="baseline"/>
        </w:rPr>
        <w:t>1</w:t>
      </w:r>
      <w:r>
        <w:rPr>
          <w:i/>
          <w:w w:val="105"/>
          <w:sz w:val="22"/>
          <w:vertAlign w:val="baseline"/>
        </w:rPr>
        <w:t>,</w:t>
      </w:r>
      <w:r>
        <w:rPr>
          <w:i/>
          <w:spacing w:val="-29"/>
          <w:w w:val="105"/>
          <w:sz w:val="22"/>
          <w:vertAlign w:val="baseline"/>
        </w:rPr>
        <w:t> </w:t>
      </w:r>
      <w:r>
        <w:rPr>
          <w:w w:val="105"/>
          <w:sz w:val="22"/>
          <w:vertAlign w:val="baseline"/>
        </w:rPr>
        <w:t>10</w:t>
      </w:r>
      <w:r>
        <w:rPr>
          <w:rFonts w:ascii="Menlo" w:hAnsi="Menlo"/>
          <w:i/>
          <w:w w:val="105"/>
          <w:sz w:val="22"/>
          <w:vertAlign w:val="baseline"/>
        </w:rPr>
        <w:t>}</w:t>
      </w:r>
    </w:p>
    <w:p>
      <w:pPr>
        <w:spacing w:after="0"/>
        <w:jc w:val="center"/>
        <w:rPr>
          <w:rFonts w:ascii="Menlo" w:hAnsi="Menlo"/>
          <w:sz w:val="22"/>
        </w:rPr>
        <w:sectPr>
          <w:type w:val="continuous"/>
          <w:pgSz w:w="12240" w:h="15840"/>
          <w:pgMar w:top="1500" w:bottom="1020" w:left="1320" w:right="300"/>
          <w:cols w:num="2" w:equalWidth="0">
            <w:col w:w="2508" w:space="40"/>
            <w:col w:w="8072"/>
          </w:cols>
        </w:sectPr>
      </w:pPr>
    </w:p>
    <w:p>
      <w:pPr>
        <w:pStyle w:val="BodyText"/>
        <w:rPr>
          <w:rFonts w:ascii="Menlo"/>
          <w:i/>
          <w:sz w:val="20"/>
        </w:rPr>
      </w:pPr>
    </w:p>
    <w:p>
      <w:pPr>
        <w:pStyle w:val="BodyText"/>
        <w:spacing w:before="7"/>
        <w:rPr>
          <w:rFonts w:ascii="Menlo"/>
          <w:i/>
          <w:sz w:val="29"/>
        </w:rPr>
      </w:pPr>
    </w:p>
    <w:p>
      <w:pPr>
        <w:pStyle w:val="BodyText"/>
        <w:spacing w:line="376" w:lineRule="auto" w:before="56"/>
        <w:ind w:left="120" w:right="1122" w:firstLine="234"/>
      </w:pPr>
      <w:r>
        <w:rPr>
          <w:w w:val="105"/>
        </w:rPr>
        <w:t>Table </w:t>
      </w:r>
      <w:hyperlink w:history="true" w:anchor="_bookmark91">
        <w:r>
          <w:rPr>
            <w:w w:val="105"/>
          </w:rPr>
          <w:t>18 </w:t>
        </w:r>
      </w:hyperlink>
      <w:r>
        <w:rPr>
          <w:w w:val="105"/>
        </w:rPr>
        <w:t>and Table </w:t>
      </w:r>
      <w:hyperlink w:history="true" w:anchor="_bookmark92">
        <w:r>
          <w:rPr>
            <w:w w:val="105"/>
          </w:rPr>
          <w:t>19 </w:t>
        </w:r>
      </w:hyperlink>
      <w:r>
        <w:rPr>
          <w:w w:val="105"/>
        </w:rPr>
        <w:t>presents the optimal models under both criterions and their respec- tive performances.</w:t>
      </w:r>
    </w:p>
    <w:p>
      <w:pPr>
        <w:pStyle w:val="BodyText"/>
        <w:spacing w:before="1"/>
      </w:pPr>
    </w:p>
    <w:p>
      <w:pPr>
        <w:pStyle w:val="BodyText"/>
        <w:ind w:left="796"/>
      </w:pPr>
      <w:r>
        <w:rPr/>
        <w:pict>
          <v:group style="position:absolute;margin-left:167.682999pt;margin-top:20.501112pt;width:276.650pt;height:129.5pt;mso-position-horizontal-relative:page;mso-position-vertical-relative:paragraph;z-index:-251367424;mso-wrap-distance-left:0;mso-wrap-distance-right:0" coordorigin="3354,410" coordsize="5533,2590">
            <v:line style="position:absolute" from="3354,419" to="8886,419" stroked="true" strokeweight=".936pt" strokecolor="#000000">
              <v:stroke dashstyle="solid"/>
            </v:line>
            <v:line style="position:absolute" from="4810,767" to="4810,496" stroked="true" strokeweight=".398pt" strokecolor="#000000">
              <v:stroke dashstyle="solid"/>
            </v:line>
            <v:line style="position:absolute" from="5680,767" to="5680,496" stroked="true" strokeweight=".398pt" strokecolor="#000000">
              <v:stroke dashstyle="solid"/>
            </v:line>
            <v:line style="position:absolute" from="6364,767" to="6364,496" stroked="true" strokeweight=".398pt" strokecolor="#000000">
              <v:stroke dashstyle="solid"/>
            </v:line>
            <v:line style="position:absolute" from="7519,767" to="7519,496" stroked="true" strokeweight=".398pt" strokecolor="#000000">
              <v:stroke dashstyle="solid"/>
            </v:line>
            <v:line style="position:absolute" from="8203,767" to="8203,496" stroked="true" strokeweight=".398pt" strokecolor="#000000">
              <v:stroke dashstyle="solid"/>
            </v:line>
            <v:line style="position:absolute" from="3354,814" to="8886,814" stroked="true" strokeweight=".585pt" strokecolor="#000000">
              <v:stroke dashstyle="solid"/>
            </v:line>
            <v:line style="position:absolute" from="4810,1157" to="4810,886" stroked="true" strokeweight=".398pt" strokecolor="#000000">
              <v:stroke dashstyle="solid"/>
            </v:line>
            <v:line style="position:absolute" from="3354,1204" to="8886,1204" stroked="true" strokeweight=".585pt" strokecolor="#000000">
              <v:stroke dashstyle="solid"/>
            </v:line>
            <v:line style="position:absolute" from="4810,1548" to="4810,1277" stroked="true" strokeweight=".398pt" strokecolor="#000000">
              <v:stroke dashstyle="solid"/>
            </v:line>
            <v:line style="position:absolute" from="5680,1548" to="5680,1277" stroked="true" strokeweight=".398pt" strokecolor="#000000">
              <v:stroke dashstyle="solid"/>
            </v:line>
            <v:line style="position:absolute" from="6364,1548" to="6364,1277" stroked="true" strokeweight=".398pt" strokecolor="#000000">
              <v:stroke dashstyle="solid"/>
            </v:line>
            <v:line style="position:absolute" from="7519,1548" to="7519,1277" stroked="true" strokeweight=".398pt" strokecolor="#000000">
              <v:stroke dashstyle="solid"/>
            </v:line>
            <v:line style="position:absolute" from="8203,1548" to="8203,1277" stroked="true" strokeweight=".398pt" strokecolor="#000000">
              <v:stroke dashstyle="solid"/>
            </v:line>
            <v:line style="position:absolute" from="4810,1819" to="4810,1548" stroked="true" strokeweight=".398pt" strokecolor="#000000">
              <v:stroke dashstyle="solid"/>
            </v:line>
            <v:line style="position:absolute" from="5680,1819" to="5680,1548" stroked="true" strokeweight=".398pt" strokecolor="#000000">
              <v:stroke dashstyle="solid"/>
            </v:line>
            <v:line style="position:absolute" from="6364,1819" to="6364,1548" stroked="true" strokeweight=".398pt" strokecolor="#000000">
              <v:stroke dashstyle="solid"/>
            </v:line>
            <v:line style="position:absolute" from="7519,1819" to="7519,1548" stroked="true" strokeweight=".398pt" strokecolor="#000000">
              <v:stroke dashstyle="solid"/>
            </v:line>
            <v:line style="position:absolute" from="8203,1819" to="8203,1548" stroked="true" strokeweight=".398pt" strokecolor="#000000">
              <v:stroke dashstyle="solid"/>
            </v:line>
            <v:line style="position:absolute" from="3354,1866" to="8886,1866" stroked="true" strokeweight=".585pt" strokecolor="#000000">
              <v:stroke dashstyle="solid"/>
            </v:line>
            <v:line style="position:absolute" from="4810,2210" to="4810,1939" stroked="true" strokeweight=".398pt" strokecolor="#000000">
              <v:stroke dashstyle="solid"/>
            </v:line>
            <v:line style="position:absolute" from="3354,2257" to="8886,2257" stroked="true" strokeweight=".585pt" strokecolor="#000000">
              <v:stroke dashstyle="solid"/>
            </v:line>
            <v:line style="position:absolute" from="4810,2601" to="4810,2330" stroked="true" strokeweight=".398pt" strokecolor="#000000">
              <v:stroke dashstyle="solid"/>
            </v:line>
            <v:line style="position:absolute" from="5680,2601" to="5680,2330" stroked="true" strokeweight=".398pt" strokecolor="#000000">
              <v:stroke dashstyle="solid"/>
            </v:line>
            <v:line style="position:absolute" from="6364,2601" to="6364,2330" stroked="true" strokeweight=".398pt" strokecolor="#000000">
              <v:stroke dashstyle="solid"/>
            </v:line>
            <v:line style="position:absolute" from="7519,2601" to="7519,2330" stroked="true" strokeweight=".398pt" strokecolor="#000000">
              <v:stroke dashstyle="solid"/>
            </v:line>
            <v:line style="position:absolute" from="8203,2601" to="8203,2330" stroked="true" strokeweight=".398pt" strokecolor="#000000">
              <v:stroke dashstyle="solid"/>
            </v:line>
            <v:line style="position:absolute" from="4810,2872" to="4810,2601" stroked="true" strokeweight=".398pt" strokecolor="#000000">
              <v:stroke dashstyle="solid"/>
            </v:line>
            <v:line style="position:absolute" from="5680,2872" to="5680,2601" stroked="true" strokeweight=".398pt" strokecolor="#000000">
              <v:stroke dashstyle="solid"/>
            </v:line>
            <v:line style="position:absolute" from="6364,2872" to="6364,2601" stroked="true" strokeweight=".398pt" strokecolor="#000000">
              <v:stroke dashstyle="solid"/>
            </v:line>
            <v:line style="position:absolute" from="7519,2872" to="7519,2601" stroked="true" strokeweight=".398pt" strokecolor="#000000">
              <v:stroke dashstyle="solid"/>
            </v:line>
            <v:line style="position:absolute" from="8203,2872" to="8203,2601" stroked="true" strokeweight=".398pt" strokecolor="#000000">
              <v:stroke dashstyle="solid"/>
            </v:line>
            <v:line style="position:absolute" from="3354,2922" to="8886,2922" stroked="true" strokeweight=".936pt" strokecolor="#000000">
              <v:stroke dashstyle="solid"/>
            </v:line>
            <v:shape style="position:absolute;left:3473;top:521;width:1059;height:906" type="#_x0000_t202" filled="false" stroked="false">
              <v:textbox inset="0,0,0,0">
                <w:txbxContent>
                  <w:p>
                    <w:pPr>
                      <w:spacing w:line="211" w:lineRule="exact" w:before="0"/>
                      <w:ind w:left="0" w:right="0" w:firstLine="0"/>
                      <w:jc w:val="left"/>
                      <w:rPr>
                        <w:sz w:val="22"/>
                      </w:rPr>
                    </w:pPr>
                    <w:r>
                      <w:rPr>
                        <w:w w:val="105"/>
                        <w:sz w:val="22"/>
                      </w:rPr>
                      <w:t>Model</w:t>
                    </w:r>
                  </w:p>
                  <w:p>
                    <w:pPr>
                      <w:spacing w:before="133"/>
                      <w:ind w:left="0" w:right="0" w:firstLine="0"/>
                      <w:jc w:val="left"/>
                      <w:rPr>
                        <w:sz w:val="16"/>
                      </w:rPr>
                    </w:pPr>
                    <w:r>
                      <w:rPr>
                        <w:spacing w:val="-6"/>
                        <w:w w:val="115"/>
                        <w:position w:val="4"/>
                        <w:sz w:val="22"/>
                      </w:rPr>
                      <w:t>For </w:t>
                    </w:r>
                    <w:r>
                      <w:rPr>
                        <w:w w:val="115"/>
                        <w:position w:val="4"/>
                        <w:sz w:val="22"/>
                      </w:rPr>
                      <w:t>Ω</w:t>
                    </w:r>
                    <w:r>
                      <w:rPr>
                        <w:w w:val="115"/>
                        <w:sz w:val="16"/>
                      </w:rPr>
                      <w:t>partial</w:t>
                    </w:r>
                  </w:p>
                  <w:p>
                    <w:pPr>
                      <w:spacing w:before="92"/>
                      <w:ind w:left="262" w:right="0" w:firstLine="0"/>
                      <w:jc w:val="left"/>
                      <w:rPr>
                        <w:sz w:val="16"/>
                      </w:rPr>
                    </w:pPr>
                    <w:r>
                      <w:rPr>
                        <w:w w:val="110"/>
                        <w:sz w:val="16"/>
                      </w:rPr>
                      <w:t>MSE</w:t>
                    </w:r>
                  </w:p>
                </w:txbxContent>
              </v:textbox>
              <w10:wrap type="none"/>
            </v:shape>
            <v:shape style="position:absolute;left:4930;top:521;width:1163;height:219" type="#_x0000_t202" filled="false" stroked="false">
              <v:textbox inset="0,0,0,0">
                <w:txbxContent>
                  <w:p>
                    <w:pPr>
                      <w:tabs>
                        <w:tab w:pos="1029" w:val="left" w:leader="none"/>
                      </w:tabs>
                      <w:spacing w:line="211" w:lineRule="exact" w:before="0"/>
                      <w:ind w:left="0" w:right="0" w:firstLine="0"/>
                      <w:jc w:val="left"/>
                      <w:rPr>
                        <w:i/>
                        <w:sz w:val="22"/>
                      </w:rPr>
                    </w:pPr>
                    <w:r>
                      <w:rPr>
                        <w:w w:val="115"/>
                        <w:sz w:val="22"/>
                      </w:rPr>
                      <w:t>Kernel</w:t>
                      <w:tab/>
                    </w:r>
                    <w:r>
                      <w:rPr>
                        <w:i/>
                        <w:w w:val="115"/>
                        <w:sz w:val="22"/>
                      </w:rPr>
                      <w:t>γ</w:t>
                    </w:r>
                  </w:p>
                </w:txbxContent>
              </v:textbox>
              <w10:wrap type="none"/>
            </v:shape>
            <v:shape style="position:absolute;left:6483;top:521;width:936;height:219" type="#_x0000_t202" filled="false" stroked="false">
              <v:textbox inset="0,0,0,0">
                <w:txbxContent>
                  <w:p>
                    <w:pPr>
                      <w:spacing w:line="211" w:lineRule="exact" w:before="0"/>
                      <w:ind w:left="0" w:right="0" w:firstLine="0"/>
                      <w:jc w:val="left"/>
                      <w:rPr>
                        <w:sz w:val="22"/>
                      </w:rPr>
                    </w:pPr>
                    <w:r>
                      <w:rPr>
                        <w:w w:val="105"/>
                        <w:sz w:val="22"/>
                      </w:rPr>
                      <w:t>Tolerance</w:t>
                    </w:r>
                  </w:p>
                </w:txbxContent>
              </v:textbox>
              <w10:wrap type="none"/>
            </v:shape>
            <v:shape style="position:absolute;left:7809;top:521;width:122;height:219" type="#_x0000_t202" filled="false" stroked="false">
              <v:textbox inset="0,0,0,0">
                <w:txbxContent>
                  <w:p>
                    <w:pPr>
                      <w:spacing w:line="211" w:lineRule="exact" w:before="0"/>
                      <w:ind w:left="0" w:right="0" w:firstLine="0"/>
                      <w:jc w:val="left"/>
                      <w:rPr>
                        <w:i/>
                        <w:sz w:val="22"/>
                      </w:rPr>
                    </w:pPr>
                    <w:r>
                      <w:rPr>
                        <w:i/>
                        <w:w w:val="117"/>
                        <w:sz w:val="22"/>
                      </w:rPr>
                      <w:t>ε</w:t>
                    </w:r>
                  </w:p>
                </w:txbxContent>
              </v:textbox>
              <w10:wrap type="none"/>
            </v:shape>
            <v:shape style="position:absolute;left:8458;top:521;width:176;height:219" type="#_x0000_t202" filled="false" stroked="false">
              <v:textbox inset="0,0,0,0">
                <w:txbxContent>
                  <w:p>
                    <w:pPr>
                      <w:spacing w:line="211" w:lineRule="exact" w:before="0"/>
                      <w:ind w:left="0" w:right="0" w:firstLine="0"/>
                      <w:jc w:val="left"/>
                      <w:rPr>
                        <w:i/>
                        <w:sz w:val="22"/>
                      </w:rPr>
                    </w:pPr>
                    <w:r>
                      <w:rPr>
                        <w:i/>
                        <w:w w:val="106"/>
                        <w:sz w:val="22"/>
                      </w:rPr>
                      <w:t>C</w:t>
                    </w:r>
                  </w:p>
                </w:txbxContent>
              </v:textbox>
              <w10:wrap type="none"/>
            </v:shape>
            <v:shape style="position:absolute;left:3473;top:1297;width:282;height:379"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v:shape style="position:absolute;left:3473;top:1568;width:282;height:379"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v:shape style="position:absolute;left:3735;top:1412;width:366;height:431" type="#_x0000_t202" filled="false" stroked="false">
              <v:textbox inset="0,0,0,0">
                <w:txbxContent>
                  <w:p>
                    <w:pPr>
                      <w:spacing w:line="177" w:lineRule="auto" w:before="9"/>
                      <w:ind w:left="0" w:right="3" w:firstLine="0"/>
                      <w:jc w:val="left"/>
                      <w:rPr>
                        <w:sz w:val="16"/>
                      </w:rPr>
                    </w:pPr>
                    <w:r>
                      <w:rPr>
                        <w:w w:val="110"/>
                        <w:sz w:val="16"/>
                      </w:rPr>
                      <w:t>SVR DA SVR</w:t>
                    </w:r>
                  </w:p>
                </w:txbxContent>
              </v:textbox>
              <w10:wrap type="none"/>
            </v:shape>
            <v:shape style="position:absolute;left:5016;top:1303;width:478;height:490" type="#_x0000_t202" filled="false" stroked="false">
              <v:textbox inset="0,0,0,0">
                <w:txbxContent>
                  <w:p>
                    <w:pPr>
                      <w:spacing w:line="211" w:lineRule="exact" w:before="0"/>
                      <w:ind w:left="0" w:right="0" w:firstLine="0"/>
                      <w:jc w:val="left"/>
                      <w:rPr>
                        <w:sz w:val="22"/>
                      </w:rPr>
                    </w:pPr>
                    <w:r>
                      <w:rPr>
                        <w:w w:val="110"/>
                        <w:sz w:val="22"/>
                      </w:rPr>
                      <w:t>RBF</w:t>
                    </w:r>
                  </w:p>
                  <w:p>
                    <w:pPr>
                      <w:spacing w:before="18"/>
                      <w:ind w:left="0" w:right="0" w:firstLine="0"/>
                      <w:jc w:val="left"/>
                      <w:rPr>
                        <w:sz w:val="22"/>
                      </w:rPr>
                    </w:pPr>
                    <w:r>
                      <w:rPr>
                        <w:w w:val="110"/>
                        <w:sz w:val="22"/>
                      </w:rPr>
                      <w:t>RBF</w:t>
                    </w:r>
                  </w:p>
                </w:txbxContent>
              </v:textbox>
              <w10:wrap type="none"/>
            </v:shape>
            <v:shape style="position:absolute;left:5882;top:1303;width:299;height:490" type="#_x0000_t202" filled="false" stroked="false">
              <v:textbox inset="0,0,0,0">
                <w:txbxContent>
                  <w:p>
                    <w:pPr>
                      <w:spacing w:line="211" w:lineRule="exact" w:before="0"/>
                      <w:ind w:left="0" w:right="0" w:firstLine="0"/>
                      <w:jc w:val="left"/>
                      <w:rPr>
                        <w:sz w:val="22"/>
                      </w:rPr>
                    </w:pPr>
                    <w:r>
                      <w:rPr>
                        <w:sz w:val="22"/>
                      </w:rPr>
                      <w:t>0.1</w:t>
                    </w:r>
                  </w:p>
                  <w:p>
                    <w:pPr>
                      <w:spacing w:before="18"/>
                      <w:ind w:left="0" w:right="0" w:firstLine="0"/>
                      <w:jc w:val="left"/>
                      <w:rPr>
                        <w:sz w:val="22"/>
                      </w:rPr>
                    </w:pPr>
                    <w:r>
                      <w:rPr>
                        <w:sz w:val="22"/>
                      </w:rPr>
                      <w:t>0.1</w:t>
                    </w:r>
                  </w:p>
                </w:txbxContent>
              </v:textbox>
              <w10:wrap type="none"/>
            </v:shape>
            <v:shape style="position:absolute;left:6719;top:1263;width:455;height:548" type="#_x0000_t202" filled="false" stroked="false">
              <v:textbox inset="0,0,0,0">
                <w:txbxContent>
                  <w:p>
                    <w:pPr>
                      <w:spacing w:line="144" w:lineRule="auto" w:before="25"/>
                      <w:ind w:left="0" w:right="0" w:firstLine="0"/>
                      <w:jc w:val="left"/>
                      <w:rPr>
                        <w:sz w:val="16"/>
                      </w:rPr>
                    </w:pPr>
                    <w:r>
                      <w:rPr>
                        <w:w w:val="110"/>
                        <w:position w:val="-7"/>
                        <w:sz w:val="22"/>
                      </w:rPr>
                      <w:t>10</w:t>
                    </w:r>
                    <w:r>
                      <w:rPr>
                        <w:rFonts w:ascii="Menlo" w:hAnsi="Menlo"/>
                        <w:i/>
                        <w:w w:val="110"/>
                        <w:sz w:val="16"/>
                      </w:rPr>
                      <w:t>−</w:t>
                    </w:r>
                    <w:r>
                      <w:rPr>
                        <w:w w:val="110"/>
                        <w:sz w:val="16"/>
                      </w:rPr>
                      <w:t>2</w:t>
                    </w:r>
                  </w:p>
                  <w:p>
                    <w:pPr>
                      <w:spacing w:before="45"/>
                      <w:ind w:left="0" w:right="0" w:firstLine="0"/>
                      <w:jc w:val="left"/>
                      <w:rPr>
                        <w:sz w:val="16"/>
                      </w:rPr>
                    </w:pPr>
                    <w:r>
                      <w:rPr>
                        <w:w w:val="110"/>
                        <w:position w:val="-7"/>
                        <w:sz w:val="22"/>
                      </w:rPr>
                      <w:t>10</w:t>
                    </w:r>
                    <w:r>
                      <w:rPr>
                        <w:rFonts w:ascii="Menlo" w:hAnsi="Menlo"/>
                        <w:i/>
                        <w:w w:val="110"/>
                        <w:sz w:val="16"/>
                      </w:rPr>
                      <w:t>−</w:t>
                    </w:r>
                    <w:r>
                      <w:rPr>
                        <w:w w:val="110"/>
                        <w:sz w:val="16"/>
                      </w:rPr>
                      <w:t>7</w:t>
                    </w:r>
                  </w:p>
                </w:txbxContent>
              </v:textbox>
              <w10:wrap type="none"/>
            </v:shape>
            <v:shape style="position:absolute;left:7638;top:1303;width:455;height:508" type="#_x0000_t202" filled="false" stroked="false">
              <v:textbox inset="0,0,0,0">
                <w:txbxContent>
                  <w:p>
                    <w:pPr>
                      <w:spacing w:line="209" w:lineRule="exact" w:before="0"/>
                      <w:ind w:left="0" w:right="9" w:firstLine="0"/>
                      <w:jc w:val="center"/>
                      <w:rPr>
                        <w:sz w:val="22"/>
                      </w:rPr>
                    </w:pPr>
                    <w:r>
                      <w:rPr>
                        <w:w w:val="99"/>
                        <w:sz w:val="22"/>
                      </w:rPr>
                      <w:t>1</w:t>
                    </w:r>
                  </w:p>
                  <w:p>
                    <w:pPr>
                      <w:spacing w:line="170" w:lineRule="auto" w:before="33"/>
                      <w:ind w:left="0" w:right="18" w:firstLine="0"/>
                      <w:jc w:val="center"/>
                      <w:rPr>
                        <w:sz w:val="16"/>
                      </w:rPr>
                    </w:pPr>
                    <w:r>
                      <w:rPr>
                        <w:w w:val="110"/>
                        <w:position w:val="-7"/>
                        <w:sz w:val="22"/>
                      </w:rPr>
                      <w:t>10</w:t>
                    </w:r>
                    <w:r>
                      <w:rPr>
                        <w:rFonts w:ascii="Menlo" w:hAnsi="Menlo"/>
                        <w:i/>
                        <w:w w:val="110"/>
                        <w:sz w:val="16"/>
                      </w:rPr>
                      <w:t>−</w:t>
                    </w:r>
                    <w:r>
                      <w:rPr>
                        <w:w w:val="110"/>
                        <w:sz w:val="16"/>
                      </w:rPr>
                      <w:t>6</w:t>
                    </w:r>
                  </w:p>
                </w:txbxContent>
              </v:textbox>
              <w10:wrap type="none"/>
            </v:shape>
            <v:shape style="position:absolute;left:8489;top:1303;width:130;height:490" type="#_x0000_t202" filled="false" stroked="false">
              <v:textbox inset="0,0,0,0">
                <w:txbxContent>
                  <w:p>
                    <w:pPr>
                      <w:spacing w:line="211" w:lineRule="exact" w:before="0"/>
                      <w:ind w:left="0" w:right="0" w:firstLine="0"/>
                      <w:jc w:val="left"/>
                      <w:rPr>
                        <w:sz w:val="22"/>
                      </w:rPr>
                    </w:pPr>
                    <w:r>
                      <w:rPr>
                        <w:w w:val="99"/>
                        <w:sz w:val="22"/>
                      </w:rPr>
                      <w:t>1</w:t>
                    </w:r>
                  </w:p>
                  <w:p>
                    <w:pPr>
                      <w:spacing w:before="18"/>
                      <w:ind w:left="0" w:right="0" w:firstLine="0"/>
                      <w:jc w:val="left"/>
                      <w:rPr>
                        <w:sz w:val="22"/>
                      </w:rPr>
                    </w:pPr>
                    <w:r>
                      <w:rPr>
                        <w:w w:val="99"/>
                        <w:sz w:val="22"/>
                      </w:rPr>
                      <w:t>1</w:t>
                    </w:r>
                  </w:p>
                </w:txbxContent>
              </v:textbox>
              <w10:wrap type="none"/>
            </v:shape>
            <v:shape style="position:absolute;left:3473;top:2350;width:282;height:65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p>
                    <w:pPr>
                      <w:spacing w:before="15"/>
                      <w:ind w:left="0" w:right="0" w:firstLine="0"/>
                      <w:jc w:val="left"/>
                      <w:rPr>
                        <w:rFonts w:ascii="Menlo"/>
                        <w:i/>
                        <w:sz w:val="22"/>
                      </w:rPr>
                    </w:pPr>
                    <w:r>
                      <w:rPr>
                        <w:rFonts w:ascii="Menlo"/>
                        <w:i/>
                        <w:w w:val="197"/>
                        <w:sz w:val="22"/>
                      </w:rPr>
                      <w:t>M</w:t>
                    </w:r>
                  </w:p>
                </w:txbxContent>
              </v:textbox>
              <w10:wrap type="none"/>
            </v:shape>
            <v:shape style="position:absolute;left:3473;top:1965;width:1228;height:516" type="#_x0000_t202" filled="false" stroked="false">
              <v:textbox inset="0,0,0,0">
                <w:txbxContent>
                  <w:p>
                    <w:pPr>
                      <w:spacing w:line="234" w:lineRule="exact" w:before="0"/>
                      <w:ind w:left="0" w:right="0" w:firstLine="0"/>
                      <w:jc w:val="left"/>
                      <w:rPr>
                        <w:sz w:val="16"/>
                      </w:rPr>
                    </w:pPr>
                    <w:r>
                      <w:rPr>
                        <w:w w:val="110"/>
                        <w:position w:val="4"/>
                        <w:sz w:val="22"/>
                      </w:rPr>
                      <w:t>For Ω</w:t>
                    </w:r>
                    <w:r>
                      <w:rPr>
                        <w:w w:val="110"/>
                        <w:sz w:val="16"/>
                      </w:rPr>
                      <w:t>complete</w:t>
                    </w:r>
                  </w:p>
                  <w:p>
                    <w:pPr>
                      <w:spacing w:before="92"/>
                      <w:ind w:left="262" w:right="0" w:firstLine="0"/>
                      <w:jc w:val="left"/>
                      <w:rPr>
                        <w:sz w:val="16"/>
                      </w:rPr>
                    </w:pPr>
                    <w:r>
                      <w:rPr>
                        <w:w w:val="110"/>
                        <w:sz w:val="16"/>
                      </w:rPr>
                      <w:t>MSE</w:t>
                    </w:r>
                  </w:p>
                </w:txbxContent>
              </v:textbox>
              <w10:wrap type="none"/>
            </v:shape>
            <v:shape style="position:absolute;left:3735;top:2464;width:366;height:431" type="#_x0000_t202" filled="false" stroked="false">
              <v:textbox inset="0,0,0,0">
                <w:txbxContent>
                  <w:p>
                    <w:pPr>
                      <w:spacing w:line="177" w:lineRule="auto" w:before="9"/>
                      <w:ind w:left="0" w:right="3" w:firstLine="0"/>
                      <w:jc w:val="left"/>
                      <w:rPr>
                        <w:sz w:val="16"/>
                      </w:rPr>
                    </w:pPr>
                    <w:r>
                      <w:rPr>
                        <w:w w:val="110"/>
                        <w:sz w:val="16"/>
                      </w:rPr>
                      <w:t>SVR DA SVR</w:t>
                    </w:r>
                  </w:p>
                </w:txbxContent>
              </v:textbox>
              <w10:wrap type="none"/>
            </v:shape>
            <v:shape style="position:absolute;left:5016;top:2355;width:478;height:490" type="#_x0000_t202" filled="false" stroked="false">
              <v:textbox inset="0,0,0,0">
                <w:txbxContent>
                  <w:p>
                    <w:pPr>
                      <w:spacing w:line="211" w:lineRule="exact" w:before="0"/>
                      <w:ind w:left="0" w:right="0" w:firstLine="0"/>
                      <w:jc w:val="left"/>
                      <w:rPr>
                        <w:sz w:val="22"/>
                      </w:rPr>
                    </w:pPr>
                    <w:r>
                      <w:rPr>
                        <w:w w:val="110"/>
                        <w:sz w:val="22"/>
                      </w:rPr>
                      <w:t>RBF</w:t>
                    </w:r>
                  </w:p>
                  <w:p>
                    <w:pPr>
                      <w:spacing w:before="18"/>
                      <w:ind w:left="0" w:right="0" w:firstLine="0"/>
                      <w:jc w:val="left"/>
                      <w:rPr>
                        <w:sz w:val="22"/>
                      </w:rPr>
                    </w:pPr>
                    <w:r>
                      <w:rPr>
                        <w:w w:val="110"/>
                        <w:sz w:val="22"/>
                      </w:rPr>
                      <w:t>RBF</w:t>
                    </w:r>
                  </w:p>
                </w:txbxContent>
              </v:textbox>
              <w10:wrap type="none"/>
            </v:shape>
            <v:shape style="position:absolute;left:5800;top:2316;width:455;height:548" type="#_x0000_t202" filled="false" stroked="false">
              <v:textbox inset="0,0,0,0">
                <w:txbxContent>
                  <w:p>
                    <w:pPr>
                      <w:spacing w:line="144" w:lineRule="auto" w:before="25"/>
                      <w:ind w:left="0" w:right="0" w:firstLine="0"/>
                      <w:jc w:val="left"/>
                      <w:rPr>
                        <w:sz w:val="16"/>
                      </w:rPr>
                    </w:pPr>
                    <w:r>
                      <w:rPr>
                        <w:w w:val="110"/>
                        <w:position w:val="-7"/>
                        <w:sz w:val="22"/>
                      </w:rPr>
                      <w:t>10</w:t>
                    </w:r>
                    <w:r>
                      <w:rPr>
                        <w:rFonts w:ascii="Menlo" w:hAnsi="Menlo"/>
                        <w:i/>
                        <w:w w:val="110"/>
                        <w:sz w:val="16"/>
                      </w:rPr>
                      <w:t>−</w:t>
                    </w:r>
                    <w:r>
                      <w:rPr>
                        <w:w w:val="110"/>
                        <w:sz w:val="16"/>
                      </w:rPr>
                      <w:t>6</w:t>
                    </w:r>
                  </w:p>
                  <w:p>
                    <w:pPr>
                      <w:spacing w:before="45"/>
                      <w:ind w:left="0" w:right="0" w:firstLine="0"/>
                      <w:jc w:val="left"/>
                      <w:rPr>
                        <w:sz w:val="16"/>
                      </w:rPr>
                    </w:pPr>
                    <w:r>
                      <w:rPr>
                        <w:w w:val="110"/>
                        <w:position w:val="-7"/>
                        <w:sz w:val="22"/>
                      </w:rPr>
                      <w:t>10</w:t>
                    </w:r>
                    <w:r>
                      <w:rPr>
                        <w:rFonts w:ascii="Menlo" w:hAnsi="Menlo"/>
                        <w:i/>
                        <w:w w:val="110"/>
                        <w:sz w:val="16"/>
                      </w:rPr>
                      <w:t>−</w:t>
                    </w:r>
                    <w:r>
                      <w:rPr>
                        <w:w w:val="110"/>
                        <w:sz w:val="16"/>
                      </w:rPr>
                      <w:t>7</w:t>
                    </w:r>
                  </w:p>
                </w:txbxContent>
              </v:textbox>
              <w10:wrap type="none"/>
            </v:shape>
            <v:shape style="position:absolute;left:6719;top:2355;width:455;height:508" type="#_x0000_t202" filled="false" stroked="false">
              <v:textbox inset="0,0,0,0">
                <w:txbxContent>
                  <w:p>
                    <w:pPr>
                      <w:spacing w:line="209" w:lineRule="exact" w:before="0"/>
                      <w:ind w:left="0" w:right="9" w:firstLine="0"/>
                      <w:jc w:val="center"/>
                      <w:rPr>
                        <w:sz w:val="22"/>
                      </w:rPr>
                    </w:pPr>
                    <w:r>
                      <w:rPr>
                        <w:w w:val="99"/>
                        <w:sz w:val="22"/>
                      </w:rPr>
                      <w:t>1</w:t>
                    </w:r>
                  </w:p>
                  <w:p>
                    <w:pPr>
                      <w:spacing w:line="170" w:lineRule="auto" w:before="33"/>
                      <w:ind w:left="-1" w:right="18" w:firstLine="0"/>
                      <w:jc w:val="center"/>
                      <w:rPr>
                        <w:sz w:val="16"/>
                      </w:rPr>
                    </w:pPr>
                    <w:r>
                      <w:rPr>
                        <w:spacing w:val="-1"/>
                        <w:w w:val="110"/>
                        <w:position w:val="-7"/>
                        <w:sz w:val="22"/>
                      </w:rPr>
                      <w:t>10</w:t>
                    </w:r>
                    <w:r>
                      <w:rPr>
                        <w:rFonts w:ascii="Menlo" w:hAnsi="Menlo"/>
                        <w:i/>
                        <w:spacing w:val="-1"/>
                        <w:w w:val="110"/>
                        <w:sz w:val="16"/>
                      </w:rPr>
                      <w:t>−</w:t>
                    </w:r>
                    <w:r>
                      <w:rPr>
                        <w:spacing w:val="-1"/>
                        <w:w w:val="110"/>
                        <w:sz w:val="16"/>
                      </w:rPr>
                      <w:t>5</w:t>
                    </w:r>
                  </w:p>
                </w:txbxContent>
              </v:textbox>
              <w10:wrap type="none"/>
            </v:shape>
            <v:shape style="position:absolute;left:7638;top:2316;width:455;height:548" type="#_x0000_t202" filled="false" stroked="false">
              <v:textbox inset="0,0,0,0">
                <w:txbxContent>
                  <w:p>
                    <w:pPr>
                      <w:spacing w:line="144" w:lineRule="auto" w:before="25"/>
                      <w:ind w:left="0" w:right="0" w:firstLine="0"/>
                      <w:jc w:val="left"/>
                      <w:rPr>
                        <w:sz w:val="16"/>
                      </w:rPr>
                    </w:pPr>
                    <w:r>
                      <w:rPr>
                        <w:w w:val="110"/>
                        <w:position w:val="-7"/>
                        <w:sz w:val="22"/>
                      </w:rPr>
                      <w:t>10</w:t>
                    </w:r>
                    <w:r>
                      <w:rPr>
                        <w:rFonts w:ascii="Menlo" w:hAnsi="Menlo"/>
                        <w:i/>
                        <w:w w:val="110"/>
                        <w:sz w:val="16"/>
                      </w:rPr>
                      <w:t>−</w:t>
                    </w:r>
                    <w:r>
                      <w:rPr>
                        <w:w w:val="110"/>
                        <w:sz w:val="16"/>
                      </w:rPr>
                      <w:t>3</w:t>
                    </w:r>
                  </w:p>
                  <w:p>
                    <w:pPr>
                      <w:spacing w:before="45"/>
                      <w:ind w:left="0" w:right="0" w:firstLine="0"/>
                      <w:jc w:val="left"/>
                      <w:rPr>
                        <w:sz w:val="16"/>
                      </w:rPr>
                    </w:pPr>
                    <w:r>
                      <w:rPr>
                        <w:w w:val="110"/>
                        <w:position w:val="-7"/>
                        <w:sz w:val="22"/>
                      </w:rPr>
                      <w:t>10</w:t>
                    </w:r>
                    <w:r>
                      <w:rPr>
                        <w:rFonts w:ascii="Menlo" w:hAnsi="Menlo"/>
                        <w:i/>
                        <w:w w:val="110"/>
                        <w:sz w:val="16"/>
                      </w:rPr>
                      <w:t>−</w:t>
                    </w:r>
                    <w:r>
                      <w:rPr>
                        <w:w w:val="110"/>
                        <w:sz w:val="16"/>
                      </w:rPr>
                      <w:t>7</w:t>
                    </w:r>
                  </w:p>
                </w:txbxContent>
              </v:textbox>
              <w10:wrap type="none"/>
            </v:shape>
            <v:shape style="position:absolute;left:8322;top:2316;width:455;height:529" type="#_x0000_t202" filled="false" stroked="false">
              <v:textbox inset="0,0,0,0">
                <w:txbxContent>
                  <w:p>
                    <w:pPr>
                      <w:spacing w:line="144" w:lineRule="auto" w:before="25"/>
                      <w:ind w:left="0" w:right="18" w:firstLine="0"/>
                      <w:jc w:val="center"/>
                      <w:rPr>
                        <w:sz w:val="16"/>
                      </w:rPr>
                    </w:pPr>
                    <w:r>
                      <w:rPr>
                        <w:w w:val="110"/>
                        <w:position w:val="-7"/>
                        <w:sz w:val="22"/>
                      </w:rPr>
                      <w:t>10</w:t>
                    </w:r>
                    <w:r>
                      <w:rPr>
                        <w:rFonts w:ascii="Menlo" w:hAnsi="Menlo"/>
                        <w:i/>
                        <w:w w:val="110"/>
                        <w:sz w:val="16"/>
                      </w:rPr>
                      <w:t>−</w:t>
                    </w:r>
                    <w:r>
                      <w:rPr>
                        <w:w w:val="110"/>
                        <w:sz w:val="16"/>
                      </w:rPr>
                      <w:t>9</w:t>
                    </w:r>
                  </w:p>
                  <w:p>
                    <w:pPr>
                      <w:spacing w:before="68"/>
                      <w:ind w:left="0" w:right="7" w:firstLine="0"/>
                      <w:jc w:val="center"/>
                      <w:rPr>
                        <w:sz w:val="22"/>
                      </w:rPr>
                    </w:pPr>
                    <w:r>
                      <w:rPr>
                        <w:sz w:val="22"/>
                      </w:rPr>
                      <w:t>10</w:t>
                    </w:r>
                  </w:p>
                </w:txbxContent>
              </v:textbox>
              <w10:wrap type="none"/>
            </v:shape>
            <w10:wrap type="topAndBottom"/>
          </v:group>
        </w:pict>
      </w:r>
      <w:r>
        <w:rPr>
          <w:w w:val="105"/>
        </w:rPr>
        <w:t>Table 18: </w:t>
      </w:r>
      <w:bookmarkStart w:name="_bookmark91" w:id="161"/>
      <w:bookmarkEnd w:id="161"/>
      <w:r>
        <w:rPr>
          <w:w w:val="105"/>
        </w:rPr>
        <w:t>Optimal</w:t>
      </w:r>
      <w:r>
        <w:rPr>
          <w:w w:val="105"/>
        </w:rPr>
        <w:t> Hyper-parameters for Support Vector Regression Machines</w:t>
      </w:r>
    </w:p>
    <w:p>
      <w:pPr>
        <w:spacing w:after="0"/>
        <w:sectPr>
          <w:type w:val="continuous"/>
          <w:pgSz w:w="12240" w:h="15840"/>
          <w:pgMar w:top="1500" w:bottom="1020" w:left="1320" w:right="300"/>
        </w:sectPr>
      </w:pPr>
    </w:p>
    <w:p>
      <w:pPr>
        <w:pStyle w:val="BodyText"/>
        <w:spacing w:before="81"/>
        <w:ind w:left="1539"/>
      </w:pPr>
      <w:r>
        <w:rPr/>
        <w:pict>
          <v:shape style="position:absolute;margin-left:96.745003pt;margin-top:25.01911pt;width:418.55pt;height:.1pt;mso-position-horizontal-relative:page;mso-position-vertical-relative:paragraph;z-index:-251365376;mso-wrap-distance-left:0;mso-wrap-distance-right:0" coordorigin="1935,500" coordsize="8371,0" path="m1935,500l10305,500e" filled="false" stroked="true" strokeweight=".936pt" strokecolor="#000000">
            <v:path arrowok="t"/>
            <v:stroke dashstyle="solid"/>
            <w10:wrap type="topAndBottom"/>
          </v:shape>
        </w:pict>
      </w:r>
      <w:r>
        <w:rPr/>
        <w:pict>
          <v:shape style="position:absolute;margin-left:205.296005pt;margin-top:25.01911pt;width:310pt;height:125.15pt;mso-position-horizontal-relative:page;mso-position-vertical-relative:paragraph;z-index:251965440"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3"/>
                    <w:gridCol w:w="1618"/>
                    <w:gridCol w:w="1480"/>
                    <w:gridCol w:w="1335"/>
                  </w:tblGrid>
                  <w:tr>
                    <w:trPr>
                      <w:trHeight w:val="394" w:hRule="atLeast"/>
                    </w:trPr>
                    <w:tc>
                      <w:tcPr>
                        <w:tcW w:w="1763" w:type="dxa"/>
                        <w:tcBorders>
                          <w:left w:val="single" w:sz="4" w:space="0" w:color="000000"/>
                          <w:right w:val="single" w:sz="4" w:space="0" w:color="000000"/>
                        </w:tcBorders>
                      </w:tcPr>
                      <w:p>
                        <w:pPr>
                          <w:pStyle w:val="TableParagraph"/>
                          <w:spacing w:line="240" w:lineRule="auto" w:before="60"/>
                          <w:ind w:left="106" w:right="99"/>
                          <w:rPr>
                            <w:sz w:val="22"/>
                          </w:rPr>
                        </w:pPr>
                        <w:r>
                          <w:rPr>
                            <w:w w:val="105"/>
                            <w:sz w:val="22"/>
                          </w:rPr>
                          <w:t>Validation MSE</w:t>
                        </w:r>
                      </w:p>
                    </w:tc>
                    <w:tc>
                      <w:tcPr>
                        <w:tcW w:w="1618" w:type="dxa"/>
                        <w:tcBorders>
                          <w:left w:val="single" w:sz="4" w:space="0" w:color="000000"/>
                          <w:right w:val="single" w:sz="4" w:space="0" w:color="000000"/>
                        </w:tcBorders>
                      </w:tcPr>
                      <w:p>
                        <w:pPr>
                          <w:pStyle w:val="TableParagraph"/>
                          <w:spacing w:line="240" w:lineRule="auto" w:before="60"/>
                          <w:ind w:left="104" w:right="97"/>
                          <w:rPr>
                            <w:sz w:val="22"/>
                          </w:rPr>
                        </w:pPr>
                        <w:r>
                          <w:rPr>
                            <w:w w:val="105"/>
                            <w:sz w:val="22"/>
                          </w:rPr>
                          <w:t>Validation DA</w:t>
                        </w:r>
                      </w:p>
                    </w:tc>
                    <w:tc>
                      <w:tcPr>
                        <w:tcW w:w="1480" w:type="dxa"/>
                        <w:tcBorders>
                          <w:left w:val="single" w:sz="4" w:space="0" w:color="000000"/>
                          <w:right w:val="single" w:sz="4" w:space="0" w:color="000000"/>
                        </w:tcBorders>
                      </w:tcPr>
                      <w:p>
                        <w:pPr>
                          <w:pStyle w:val="TableParagraph"/>
                          <w:spacing w:line="240" w:lineRule="auto" w:before="60"/>
                          <w:ind w:left="106" w:right="98"/>
                          <w:rPr>
                            <w:sz w:val="22"/>
                          </w:rPr>
                        </w:pPr>
                        <w:r>
                          <w:rPr>
                            <w:w w:val="105"/>
                            <w:sz w:val="22"/>
                          </w:rPr>
                          <w:t>Testing MSE</w:t>
                        </w:r>
                      </w:p>
                    </w:tc>
                    <w:tc>
                      <w:tcPr>
                        <w:tcW w:w="1335" w:type="dxa"/>
                        <w:tcBorders>
                          <w:left w:val="single" w:sz="4" w:space="0" w:color="000000"/>
                        </w:tcBorders>
                      </w:tcPr>
                      <w:p>
                        <w:pPr>
                          <w:pStyle w:val="TableParagraph"/>
                          <w:spacing w:line="240" w:lineRule="auto" w:before="60"/>
                          <w:ind w:left="103" w:right="102"/>
                          <w:rPr>
                            <w:sz w:val="22"/>
                          </w:rPr>
                        </w:pPr>
                        <w:r>
                          <w:rPr>
                            <w:w w:val="105"/>
                            <w:sz w:val="22"/>
                          </w:rPr>
                          <w:t>Testing DA</w:t>
                        </w:r>
                      </w:p>
                    </w:tc>
                  </w:tr>
                  <w:tr>
                    <w:trPr>
                      <w:trHeight w:val="390" w:hRule="atLeast"/>
                    </w:trPr>
                    <w:tc>
                      <w:tcPr>
                        <w:tcW w:w="1763" w:type="dxa"/>
                        <w:tcBorders>
                          <w:left w:val="single" w:sz="4" w:space="0" w:color="000000"/>
                        </w:tcBorders>
                      </w:tcPr>
                      <w:p>
                        <w:pPr>
                          <w:pStyle w:val="TableParagraph"/>
                          <w:spacing w:line="240" w:lineRule="auto"/>
                          <w:ind w:left="0"/>
                          <w:jc w:val="left"/>
                          <w:rPr>
                            <w:sz w:val="22"/>
                          </w:rPr>
                        </w:pPr>
                      </w:p>
                    </w:tc>
                    <w:tc>
                      <w:tcPr>
                        <w:tcW w:w="1618" w:type="dxa"/>
                      </w:tcPr>
                      <w:p>
                        <w:pPr>
                          <w:pStyle w:val="TableParagraph"/>
                          <w:spacing w:line="240" w:lineRule="auto"/>
                          <w:ind w:left="0"/>
                          <w:jc w:val="left"/>
                          <w:rPr>
                            <w:sz w:val="22"/>
                          </w:rPr>
                        </w:pPr>
                      </w:p>
                    </w:tc>
                    <w:tc>
                      <w:tcPr>
                        <w:tcW w:w="1480" w:type="dxa"/>
                      </w:tcPr>
                      <w:p>
                        <w:pPr>
                          <w:pStyle w:val="TableParagraph"/>
                          <w:spacing w:line="240" w:lineRule="auto"/>
                          <w:ind w:left="0"/>
                          <w:jc w:val="left"/>
                          <w:rPr>
                            <w:sz w:val="22"/>
                          </w:rPr>
                        </w:pPr>
                      </w:p>
                    </w:tc>
                    <w:tc>
                      <w:tcPr>
                        <w:tcW w:w="1335" w:type="dxa"/>
                      </w:tcPr>
                      <w:p>
                        <w:pPr>
                          <w:pStyle w:val="TableParagraph"/>
                          <w:spacing w:line="240" w:lineRule="auto"/>
                          <w:ind w:left="0"/>
                          <w:jc w:val="left"/>
                          <w:rPr>
                            <w:sz w:val="22"/>
                          </w:rPr>
                        </w:pPr>
                      </w:p>
                    </w:tc>
                  </w:tr>
                  <w:tr>
                    <w:trPr>
                      <w:trHeight w:val="343"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4.654</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51.033%</w:t>
                        </w:r>
                      </w:p>
                    </w:tc>
                    <w:tc>
                      <w:tcPr>
                        <w:tcW w:w="1480" w:type="dxa"/>
                        <w:tcBorders>
                          <w:left w:val="single" w:sz="4" w:space="0" w:color="000000"/>
                          <w:right w:val="single" w:sz="4" w:space="0" w:color="000000"/>
                        </w:tcBorders>
                      </w:tcPr>
                      <w:p>
                        <w:pPr>
                          <w:pStyle w:val="TableParagraph"/>
                          <w:spacing w:line="240" w:lineRule="auto" w:before="57"/>
                          <w:ind w:left="105" w:right="98"/>
                          <w:rPr>
                            <w:sz w:val="22"/>
                          </w:rPr>
                        </w:pPr>
                        <w:r>
                          <w:rPr>
                            <w:sz w:val="22"/>
                          </w:rPr>
                          <w:t>4.036</w:t>
                        </w:r>
                      </w:p>
                    </w:tc>
                    <w:tc>
                      <w:tcPr>
                        <w:tcW w:w="1335" w:type="dxa"/>
                        <w:tcBorders>
                          <w:left w:val="single" w:sz="4" w:space="0" w:color="000000"/>
                        </w:tcBorders>
                      </w:tcPr>
                      <w:p>
                        <w:pPr>
                          <w:pStyle w:val="TableParagraph"/>
                          <w:spacing w:line="240" w:lineRule="auto" w:before="57"/>
                          <w:ind w:left="103" w:right="102"/>
                          <w:rPr>
                            <w:sz w:val="22"/>
                          </w:rPr>
                        </w:pPr>
                        <w:r>
                          <w:rPr>
                            <w:sz w:val="22"/>
                          </w:rPr>
                          <w:t>52.941%</w:t>
                        </w:r>
                      </w:p>
                    </w:tc>
                  </w:tr>
                  <w:tr>
                    <w:trPr>
                      <w:trHeight w:val="318" w:hRule="atLeast"/>
                    </w:trPr>
                    <w:tc>
                      <w:tcPr>
                        <w:tcW w:w="1763" w:type="dxa"/>
                        <w:tcBorders>
                          <w:left w:val="single" w:sz="4" w:space="0" w:color="000000"/>
                          <w:right w:val="single" w:sz="4" w:space="0" w:color="000000"/>
                        </w:tcBorders>
                      </w:tcPr>
                      <w:p>
                        <w:pPr>
                          <w:pStyle w:val="TableParagraph"/>
                          <w:ind w:left="106" w:right="98"/>
                          <w:rPr>
                            <w:sz w:val="22"/>
                          </w:rPr>
                        </w:pPr>
                        <w:r>
                          <w:rPr>
                            <w:sz w:val="22"/>
                          </w:rPr>
                          <w:t>4.655</w:t>
                        </w:r>
                      </w:p>
                    </w:tc>
                    <w:tc>
                      <w:tcPr>
                        <w:tcW w:w="1618" w:type="dxa"/>
                        <w:tcBorders>
                          <w:left w:val="single" w:sz="4" w:space="0" w:color="000000"/>
                          <w:right w:val="single" w:sz="4" w:space="0" w:color="000000"/>
                        </w:tcBorders>
                      </w:tcPr>
                      <w:p>
                        <w:pPr>
                          <w:pStyle w:val="TableParagraph"/>
                          <w:ind w:left="104" w:right="96"/>
                          <w:rPr>
                            <w:sz w:val="22"/>
                          </w:rPr>
                        </w:pPr>
                        <w:r>
                          <w:rPr>
                            <w:sz w:val="22"/>
                          </w:rPr>
                          <w:t>51.833%</w:t>
                        </w:r>
                      </w:p>
                    </w:tc>
                    <w:tc>
                      <w:tcPr>
                        <w:tcW w:w="1480" w:type="dxa"/>
                        <w:tcBorders>
                          <w:left w:val="single" w:sz="4" w:space="0" w:color="000000"/>
                          <w:right w:val="single" w:sz="4" w:space="0" w:color="000000"/>
                        </w:tcBorders>
                      </w:tcPr>
                      <w:p>
                        <w:pPr>
                          <w:pStyle w:val="TableParagraph"/>
                          <w:ind w:left="105" w:right="98"/>
                          <w:rPr>
                            <w:sz w:val="22"/>
                          </w:rPr>
                        </w:pPr>
                        <w:r>
                          <w:rPr>
                            <w:sz w:val="22"/>
                          </w:rPr>
                          <w:t>4.040</w:t>
                        </w:r>
                      </w:p>
                    </w:tc>
                    <w:tc>
                      <w:tcPr>
                        <w:tcW w:w="1335" w:type="dxa"/>
                        <w:tcBorders>
                          <w:left w:val="single" w:sz="4" w:space="0" w:color="000000"/>
                        </w:tcBorders>
                      </w:tcPr>
                      <w:p>
                        <w:pPr>
                          <w:pStyle w:val="TableParagraph"/>
                          <w:ind w:left="103" w:right="102"/>
                          <w:rPr>
                            <w:sz w:val="22"/>
                          </w:rPr>
                        </w:pPr>
                        <w:r>
                          <w:rPr>
                            <w:sz w:val="22"/>
                          </w:rPr>
                          <w:t>53.476%</w:t>
                        </w:r>
                      </w:p>
                    </w:tc>
                  </w:tr>
                  <w:tr>
                    <w:trPr>
                      <w:trHeight w:val="390" w:hRule="atLeast"/>
                    </w:trPr>
                    <w:tc>
                      <w:tcPr>
                        <w:tcW w:w="1763" w:type="dxa"/>
                        <w:tcBorders>
                          <w:left w:val="single" w:sz="4" w:space="0" w:color="000000"/>
                        </w:tcBorders>
                      </w:tcPr>
                      <w:p>
                        <w:pPr>
                          <w:pStyle w:val="TableParagraph"/>
                          <w:spacing w:line="240" w:lineRule="auto"/>
                          <w:ind w:left="0"/>
                          <w:jc w:val="left"/>
                          <w:rPr>
                            <w:sz w:val="22"/>
                          </w:rPr>
                        </w:pPr>
                      </w:p>
                    </w:tc>
                    <w:tc>
                      <w:tcPr>
                        <w:tcW w:w="1618" w:type="dxa"/>
                      </w:tcPr>
                      <w:p>
                        <w:pPr>
                          <w:pStyle w:val="TableParagraph"/>
                          <w:spacing w:line="240" w:lineRule="auto"/>
                          <w:ind w:left="0"/>
                          <w:jc w:val="left"/>
                          <w:rPr>
                            <w:sz w:val="22"/>
                          </w:rPr>
                        </w:pPr>
                      </w:p>
                    </w:tc>
                    <w:tc>
                      <w:tcPr>
                        <w:tcW w:w="1480" w:type="dxa"/>
                      </w:tcPr>
                      <w:p>
                        <w:pPr>
                          <w:pStyle w:val="TableParagraph"/>
                          <w:spacing w:line="240" w:lineRule="auto"/>
                          <w:ind w:left="0"/>
                          <w:jc w:val="left"/>
                          <w:rPr>
                            <w:sz w:val="22"/>
                          </w:rPr>
                        </w:pPr>
                      </w:p>
                    </w:tc>
                    <w:tc>
                      <w:tcPr>
                        <w:tcW w:w="1335" w:type="dxa"/>
                      </w:tcPr>
                      <w:p>
                        <w:pPr>
                          <w:pStyle w:val="TableParagraph"/>
                          <w:spacing w:line="240" w:lineRule="auto"/>
                          <w:ind w:left="0"/>
                          <w:jc w:val="left"/>
                          <w:rPr>
                            <w:sz w:val="22"/>
                          </w:rPr>
                        </w:pPr>
                      </w:p>
                    </w:tc>
                  </w:tr>
                  <w:tr>
                    <w:trPr>
                      <w:trHeight w:val="343"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4.655</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51.433%</w:t>
                        </w:r>
                      </w:p>
                    </w:tc>
                    <w:tc>
                      <w:tcPr>
                        <w:tcW w:w="1480" w:type="dxa"/>
                        <w:tcBorders>
                          <w:left w:val="single" w:sz="4" w:space="0" w:color="000000"/>
                          <w:right w:val="single" w:sz="4" w:space="0" w:color="000000"/>
                        </w:tcBorders>
                      </w:tcPr>
                      <w:p>
                        <w:pPr>
                          <w:pStyle w:val="TableParagraph"/>
                          <w:spacing w:line="240" w:lineRule="auto" w:before="57"/>
                          <w:ind w:left="105" w:right="98"/>
                          <w:rPr>
                            <w:sz w:val="22"/>
                          </w:rPr>
                        </w:pPr>
                        <w:r>
                          <w:rPr>
                            <w:sz w:val="22"/>
                          </w:rPr>
                          <w:t>4.055</w:t>
                        </w:r>
                      </w:p>
                    </w:tc>
                    <w:tc>
                      <w:tcPr>
                        <w:tcW w:w="1335" w:type="dxa"/>
                        <w:tcBorders>
                          <w:left w:val="single" w:sz="4" w:space="0" w:color="000000"/>
                        </w:tcBorders>
                      </w:tcPr>
                      <w:p>
                        <w:pPr>
                          <w:pStyle w:val="TableParagraph"/>
                          <w:spacing w:line="240" w:lineRule="auto" w:before="57"/>
                          <w:ind w:left="103" w:right="102"/>
                          <w:rPr>
                            <w:sz w:val="22"/>
                          </w:rPr>
                        </w:pPr>
                        <w:r>
                          <w:rPr>
                            <w:sz w:val="22"/>
                          </w:rPr>
                          <w:t>54.301%</w:t>
                        </w:r>
                      </w:p>
                    </w:tc>
                  </w:tr>
                  <w:tr>
                    <w:trPr>
                      <w:trHeight w:val="321" w:hRule="atLeast"/>
                    </w:trPr>
                    <w:tc>
                      <w:tcPr>
                        <w:tcW w:w="1763" w:type="dxa"/>
                        <w:tcBorders>
                          <w:left w:val="single" w:sz="4" w:space="0" w:color="000000"/>
                          <w:right w:val="single" w:sz="4" w:space="0" w:color="000000"/>
                        </w:tcBorders>
                      </w:tcPr>
                      <w:p>
                        <w:pPr>
                          <w:pStyle w:val="TableParagraph"/>
                          <w:ind w:left="106" w:right="98"/>
                          <w:rPr>
                            <w:sz w:val="22"/>
                          </w:rPr>
                        </w:pPr>
                        <w:r>
                          <w:rPr>
                            <w:sz w:val="22"/>
                          </w:rPr>
                          <w:t>4.830</w:t>
                        </w:r>
                      </w:p>
                    </w:tc>
                    <w:tc>
                      <w:tcPr>
                        <w:tcW w:w="1618" w:type="dxa"/>
                        <w:tcBorders>
                          <w:left w:val="single" w:sz="4" w:space="0" w:color="000000"/>
                          <w:right w:val="single" w:sz="4" w:space="0" w:color="000000"/>
                        </w:tcBorders>
                      </w:tcPr>
                      <w:p>
                        <w:pPr>
                          <w:pStyle w:val="TableParagraph"/>
                          <w:ind w:left="104" w:right="96"/>
                          <w:rPr>
                            <w:sz w:val="22"/>
                          </w:rPr>
                        </w:pPr>
                        <w:r>
                          <w:rPr>
                            <w:sz w:val="22"/>
                          </w:rPr>
                          <w:t>51.665%</w:t>
                        </w:r>
                      </w:p>
                    </w:tc>
                    <w:tc>
                      <w:tcPr>
                        <w:tcW w:w="1480" w:type="dxa"/>
                        <w:tcBorders>
                          <w:left w:val="single" w:sz="4" w:space="0" w:color="000000"/>
                          <w:right w:val="single" w:sz="4" w:space="0" w:color="000000"/>
                        </w:tcBorders>
                      </w:tcPr>
                      <w:p>
                        <w:pPr>
                          <w:pStyle w:val="TableParagraph"/>
                          <w:ind w:left="105" w:right="98"/>
                          <w:rPr>
                            <w:sz w:val="22"/>
                          </w:rPr>
                        </w:pPr>
                        <w:r>
                          <w:rPr>
                            <w:sz w:val="22"/>
                          </w:rPr>
                          <w:t>4.399</w:t>
                        </w:r>
                      </w:p>
                    </w:tc>
                    <w:tc>
                      <w:tcPr>
                        <w:tcW w:w="1335" w:type="dxa"/>
                        <w:tcBorders>
                          <w:left w:val="single" w:sz="4" w:space="0" w:color="000000"/>
                        </w:tcBorders>
                      </w:tcPr>
                      <w:p>
                        <w:pPr>
                          <w:pStyle w:val="TableParagraph"/>
                          <w:ind w:left="103" w:right="102"/>
                          <w:rPr>
                            <w:sz w:val="22"/>
                          </w:rPr>
                        </w:pPr>
                        <w:r>
                          <w:rPr>
                            <w:sz w:val="22"/>
                          </w:rPr>
                          <w:t>49.462%</w:t>
                        </w:r>
                      </w:p>
                    </w:tc>
                  </w:tr>
                </w:tbl>
                <w:p>
                  <w:pPr>
                    <w:pStyle w:val="BodyText"/>
                  </w:pPr>
                </w:p>
              </w:txbxContent>
            </v:textbox>
            <w10:wrap type="none"/>
          </v:shape>
        </w:pict>
      </w:r>
      <w:r>
        <w:rPr>
          <w:spacing w:val="-4"/>
          <w:w w:val="105"/>
        </w:rPr>
        <w:t>Table </w:t>
      </w:r>
      <w:r>
        <w:rPr>
          <w:w w:val="105"/>
        </w:rPr>
        <w:t>19: </w:t>
      </w:r>
      <w:bookmarkStart w:name="_bookmark92" w:id="162"/>
      <w:bookmarkEnd w:id="162"/>
      <w:r>
        <w:rPr>
          <w:w w:val="105"/>
        </w:rPr>
        <w:t>P</w:t>
      </w:r>
      <w:r>
        <w:rPr>
          <w:w w:val="105"/>
        </w:rPr>
        <w:t>erformances of Support </w:t>
      </w:r>
      <w:r>
        <w:rPr>
          <w:spacing w:val="-4"/>
          <w:w w:val="105"/>
        </w:rPr>
        <w:t>Vector </w:t>
      </w:r>
      <w:r>
        <w:rPr>
          <w:w w:val="105"/>
        </w:rPr>
        <w:t>Regression</w:t>
      </w:r>
      <w:r>
        <w:rPr>
          <w:spacing w:val="59"/>
          <w:w w:val="105"/>
        </w:rPr>
        <w:t> </w:t>
      </w:r>
      <w:r>
        <w:rPr>
          <w:w w:val="105"/>
        </w:rPr>
        <w:t>Machines</w:t>
      </w:r>
    </w:p>
    <w:p>
      <w:pPr>
        <w:spacing w:before="21" w:after="75"/>
        <w:ind w:left="734" w:right="0" w:firstLine="0"/>
        <w:jc w:val="left"/>
        <w:rPr>
          <w:sz w:val="22"/>
        </w:rPr>
      </w:pPr>
      <w:r>
        <w:rPr>
          <w:w w:val="105"/>
          <w:sz w:val="22"/>
        </w:rPr>
        <w:t>Model</w:t>
      </w:r>
    </w:p>
    <w:p>
      <w:pPr>
        <w:pStyle w:val="BodyText"/>
        <w:spacing w:line="20" w:lineRule="exact"/>
        <w:ind w:left="608"/>
        <w:rPr>
          <w:sz w:val="2"/>
        </w:rPr>
      </w:pPr>
      <w:r>
        <w:rPr>
          <w:sz w:val="2"/>
        </w:rPr>
        <w:pict>
          <v:group style="width:418.55pt;height:.6pt;mso-position-horizontal-relative:char;mso-position-vertical-relative:line" coordorigin="0,0" coordsize="8371,12">
            <v:line style="position:absolute" from="0,6" to="8370,6" stroked="true" strokeweight=".585pt" strokecolor="#000000">
              <v:stroke dashstyle="solid"/>
            </v:line>
          </v:group>
        </w:pict>
      </w:r>
      <w:r>
        <w:rPr>
          <w:sz w:val="2"/>
        </w:rPr>
      </w:r>
    </w:p>
    <w:p>
      <w:pPr>
        <w:spacing w:before="43"/>
        <w:ind w:left="734" w:right="0" w:firstLine="0"/>
        <w:jc w:val="left"/>
        <w:rPr>
          <w:sz w:val="22"/>
        </w:rPr>
      </w:pPr>
      <w:r>
        <w:rPr/>
        <w:pict>
          <v:shape style="position:absolute;margin-left:96.745003pt;margin-top:18.835512pt;width:418.55pt;height:.1pt;mso-position-horizontal-relative:page;mso-position-vertical-relative:paragraph;z-index:-251363328;mso-wrap-distance-left:0;mso-wrap-distance-right:0" coordorigin="1935,377" coordsize="8371,0" path="m1935,377l10305,377e" filled="false" stroked="true" strokeweight=".585pt" strokecolor="#000000">
            <v:path arrowok="t"/>
            <v:stroke dashstyle="solid"/>
            <w10:wrap type="topAndBottom"/>
          </v:shape>
        </w:pict>
      </w:r>
      <w:r>
        <w:rPr/>
        <w:pict>
          <v:shape style="position:absolute;margin-left:102.723pt;margin-top:23.50396pt;width:13.1pt;height:18.95pt;mso-position-horizontal-relative:page;mso-position-vertical-relative:paragraph;z-index:-25968435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05"/>
          <w:sz w:val="22"/>
        </w:rPr>
        <w:t>Trained on Ω</w:t>
      </w:r>
      <w:r>
        <w:rPr>
          <w:w w:val="105"/>
          <w:sz w:val="22"/>
          <w:vertAlign w:val="subscript"/>
        </w:rPr>
        <w:t>partial</w:t>
      </w:r>
    </w:p>
    <w:p>
      <w:pPr>
        <w:spacing w:line="180" w:lineRule="auto" w:before="36" w:after="33"/>
        <w:ind w:left="996" w:right="9242" w:firstLine="0"/>
        <w:jc w:val="left"/>
        <w:rPr>
          <w:sz w:val="16"/>
        </w:rPr>
      </w:pPr>
      <w:r>
        <w:rPr>
          <w:w w:val="110"/>
          <w:sz w:val="16"/>
        </w:rPr>
        <w:t>MSE SVR DA SVR</w:t>
      </w:r>
    </w:p>
    <w:p>
      <w:pPr>
        <w:pStyle w:val="BodyText"/>
        <w:spacing w:line="20" w:lineRule="exact"/>
        <w:ind w:left="608"/>
        <w:rPr>
          <w:sz w:val="2"/>
        </w:rPr>
      </w:pPr>
      <w:r>
        <w:rPr>
          <w:sz w:val="2"/>
        </w:rPr>
        <w:pict>
          <v:group style="width:418.55pt;height:.6pt;mso-position-horizontal-relative:char;mso-position-vertical-relative:line" coordorigin="0,0" coordsize="8371,12">
            <v:line style="position:absolute" from="0,6" to="8370,6" stroked="true" strokeweight=".585pt" strokecolor="#000000">
              <v:stroke dashstyle="solid"/>
            </v:line>
          </v:group>
        </w:pict>
      </w:r>
      <w:r>
        <w:rPr>
          <w:sz w:val="2"/>
        </w:rPr>
      </w:r>
    </w:p>
    <w:p>
      <w:pPr>
        <w:spacing w:before="43"/>
        <w:ind w:left="734" w:right="0" w:firstLine="0"/>
        <w:jc w:val="left"/>
        <w:rPr>
          <w:sz w:val="22"/>
        </w:rPr>
      </w:pPr>
      <w:r>
        <w:rPr/>
        <w:pict>
          <v:shape style="position:absolute;margin-left:96.745003pt;margin-top:18.835522pt;width:418.55pt;height:.1pt;mso-position-horizontal-relative:page;mso-position-vertical-relative:paragraph;z-index:-251361280;mso-wrap-distance-left:0;mso-wrap-distance-right:0" coordorigin="1935,377" coordsize="8371,0" path="m1935,377l10305,377e" filled="false" stroked="true" strokeweight=".585pt" strokecolor="#000000">
            <v:path arrowok="t"/>
            <v:stroke dashstyle="solid"/>
            <w10:wrap type="topAndBottom"/>
          </v:shape>
        </w:pict>
      </w:r>
      <w:r>
        <w:rPr/>
        <w:pict>
          <v:shape style="position:absolute;margin-left:102.723pt;margin-top:-15.57503pt;width:13.1pt;height:18.95pt;mso-position-horizontal-relative:page;mso-position-vertical-relative:paragraph;z-index:-259683328"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2.723pt;margin-top:23.503969pt;width:13.1pt;height:18.95pt;mso-position-horizontal-relative:page;mso-position-vertical-relative:paragraph;z-index:-259682304"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2.723pt;margin-top:37.052971pt;width:13.1pt;height:18.95pt;mso-position-horizontal-relative:page;mso-position-vertical-relative:paragraph;z-index:-25968128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05"/>
          <w:sz w:val="22"/>
        </w:rPr>
        <w:t>Trained on Ω</w:t>
      </w:r>
      <w:r>
        <w:rPr>
          <w:w w:val="105"/>
          <w:sz w:val="22"/>
          <w:vertAlign w:val="subscript"/>
        </w:rPr>
        <w:t>complete</w:t>
      </w:r>
    </w:p>
    <w:p>
      <w:pPr>
        <w:spacing w:line="180" w:lineRule="auto" w:before="36" w:after="32"/>
        <w:ind w:left="996" w:right="9242" w:firstLine="0"/>
        <w:jc w:val="left"/>
        <w:rPr>
          <w:sz w:val="16"/>
        </w:rPr>
      </w:pPr>
      <w:r>
        <w:rPr>
          <w:w w:val="110"/>
          <w:sz w:val="16"/>
        </w:rPr>
        <w:t>MSE SVR DA SVR</w:t>
      </w:r>
    </w:p>
    <w:p>
      <w:pPr>
        <w:pStyle w:val="BodyText"/>
        <w:spacing w:line="20" w:lineRule="exact"/>
        <w:ind w:left="604"/>
        <w:rPr>
          <w:sz w:val="2"/>
        </w:rPr>
      </w:pPr>
      <w:r>
        <w:rPr>
          <w:sz w:val="2"/>
        </w:rPr>
        <w:pict>
          <v:group style="width:418.55pt;height:.95pt;mso-position-horizontal-relative:char;mso-position-vertical-relative:line" coordorigin="0,0" coordsize="8371,19">
            <v:line style="position:absolute" from="0,9" to="8370,9" stroked="true" strokeweight=".936pt" strokecolor="#000000">
              <v:stroke dashstyle="solid"/>
            </v:line>
          </v:group>
        </w:pict>
      </w:r>
      <w:r>
        <w:rPr>
          <w:sz w:val="2"/>
        </w:rPr>
      </w:r>
    </w:p>
    <w:p>
      <w:pPr>
        <w:pStyle w:val="BodyText"/>
        <w:rPr>
          <w:sz w:val="16"/>
        </w:rPr>
      </w:pPr>
    </w:p>
    <w:p>
      <w:pPr>
        <w:pStyle w:val="BodyText"/>
        <w:spacing w:before="7"/>
        <w:rPr>
          <w:sz w:val="18"/>
        </w:rPr>
      </w:pPr>
    </w:p>
    <w:p>
      <w:pPr>
        <w:pStyle w:val="BodyText"/>
        <w:ind w:left="354"/>
      </w:pPr>
      <w:r>
        <w:rPr/>
        <w:pict>
          <v:shape style="position:absolute;margin-left:230.522003pt;margin-top:9.012164pt;width:17.3pt;height:8pt;mso-position-horizontal-relative:page;mso-position-vertical-relative:paragraph;z-index:-259680256" type="#_x0000_t202" filled="false" stroked="false">
            <v:textbox inset="0,0,0,0">
              <w:txbxContent>
                <w:p>
                  <w:pPr>
                    <w:spacing w:line="154" w:lineRule="exact" w:before="0"/>
                    <w:ind w:left="0" w:right="0" w:firstLine="0"/>
                    <w:jc w:val="left"/>
                    <w:rPr>
                      <w:sz w:val="16"/>
                    </w:rPr>
                  </w:pPr>
                  <w:r>
                    <w:rPr>
                      <w:w w:val="110"/>
                      <w:sz w:val="16"/>
                    </w:rPr>
                    <w:t>SVR</w:t>
                  </w:r>
                </w:p>
              </w:txbxContent>
            </v:textbox>
            <w10:wrap type="none"/>
          </v:shape>
        </w:pict>
      </w:r>
      <w:r>
        <w:rPr>
          <w:w w:val="105"/>
        </w:rPr>
        <w:t>The MSE-optimal SVR, </w:t>
      </w:r>
      <w:r>
        <w:rPr>
          <w:rFonts w:ascii="Menlo"/>
          <w:i/>
          <w:w w:val="105"/>
        </w:rPr>
        <w:t>M</w:t>
      </w:r>
      <w:r>
        <w:rPr>
          <w:w w:val="105"/>
          <w:position w:val="9"/>
          <w:sz w:val="16"/>
        </w:rPr>
        <w:t>MSE</w:t>
      </w:r>
      <w:r>
        <w:rPr>
          <w:w w:val="105"/>
        </w:rPr>
        <w:t>, out-performs benchmark models and ARIMA models</w:t>
      </w:r>
    </w:p>
    <w:p>
      <w:pPr>
        <w:spacing w:after="0"/>
        <w:sectPr>
          <w:pgSz w:w="12240" w:h="15840"/>
          <w:pgMar w:header="0" w:footer="822" w:top="1500" w:bottom="1020" w:left="1320" w:right="300"/>
        </w:sectPr>
      </w:pPr>
    </w:p>
    <w:p>
      <w:pPr>
        <w:pStyle w:val="BodyText"/>
        <w:tabs>
          <w:tab w:pos="2101" w:val="left" w:leader="none"/>
        </w:tabs>
        <w:spacing w:before="137"/>
        <w:ind w:left="120"/>
        <w:rPr>
          <w:sz w:val="16"/>
        </w:rPr>
      </w:pPr>
      <w:r>
        <w:rPr/>
        <w:pict>
          <v:shape style="position:absolute;margin-left:361.55899pt;margin-top:15.861157pt;width:17.3pt;height:8pt;mso-position-horizontal-relative:page;mso-position-vertical-relative:paragraph;z-index:-259679232" type="#_x0000_t202" filled="false" stroked="false">
            <v:textbox inset="0,0,0,0">
              <w:txbxContent>
                <w:p>
                  <w:pPr>
                    <w:spacing w:line="154" w:lineRule="exact" w:before="0"/>
                    <w:ind w:left="0" w:right="0" w:firstLine="0"/>
                    <w:jc w:val="left"/>
                    <w:rPr>
                      <w:sz w:val="16"/>
                    </w:rPr>
                  </w:pPr>
                  <w:r>
                    <w:rPr>
                      <w:w w:val="110"/>
                      <w:sz w:val="16"/>
                    </w:rPr>
                    <w:t>SVR</w:t>
                  </w:r>
                </w:p>
              </w:txbxContent>
            </v:textbox>
            <w10:wrap type="none"/>
          </v:shape>
        </w:pict>
      </w:r>
      <w:r>
        <w:rPr>
          <w:w w:val="110"/>
        </w:rPr>
        <w:t>examined</w:t>
      </w:r>
      <w:r>
        <w:rPr>
          <w:spacing w:val="-1"/>
          <w:w w:val="110"/>
        </w:rPr>
        <w:t> </w:t>
      </w:r>
      <w:r>
        <w:rPr>
          <w:w w:val="110"/>
        </w:rPr>
        <w:t>before.</w:t>
        <w:tab/>
        <w:t>Using either Ω</w:t>
      </w:r>
      <w:r>
        <w:rPr>
          <w:w w:val="110"/>
          <w:vertAlign w:val="subscript"/>
        </w:rPr>
        <w:t>parital</w:t>
      </w:r>
      <w:r>
        <w:rPr>
          <w:w w:val="110"/>
          <w:vertAlign w:val="baseline"/>
        </w:rPr>
        <w:t> or Ω</w:t>
      </w:r>
      <w:r>
        <w:rPr>
          <w:w w:val="110"/>
          <w:vertAlign w:val="subscript"/>
        </w:rPr>
        <w:t>complete</w:t>
      </w:r>
      <w:r>
        <w:rPr>
          <w:w w:val="110"/>
          <w:vertAlign w:val="baseline"/>
        </w:rPr>
        <w:t>,</w:t>
      </w:r>
      <w:r>
        <w:rPr>
          <w:spacing w:val="9"/>
          <w:w w:val="110"/>
          <w:vertAlign w:val="baseline"/>
        </w:rPr>
        <w:t> </w:t>
      </w:r>
      <w:r>
        <w:rPr>
          <w:rFonts w:ascii="Menlo" w:hAnsi="Menlo"/>
          <w:i/>
          <w:w w:val="110"/>
          <w:vertAlign w:val="baseline"/>
        </w:rPr>
        <w:t>M</w:t>
      </w:r>
      <w:r>
        <w:rPr>
          <w:w w:val="110"/>
          <w:position w:val="9"/>
          <w:sz w:val="16"/>
          <w:vertAlign w:val="baseline"/>
        </w:rPr>
        <w:t>MSE</w:t>
      </w:r>
    </w:p>
    <w:p>
      <w:pPr>
        <w:pStyle w:val="BodyText"/>
        <w:spacing w:before="153"/>
        <w:ind w:left="83"/>
      </w:pPr>
      <w:r>
        <w:rPr/>
        <w:br w:type="column"/>
      </w:r>
      <w:r>
        <w:rPr>
          <w:w w:val="105"/>
        </w:rPr>
        <w:t>achieves better test time DA</w:t>
      </w:r>
    </w:p>
    <w:p>
      <w:pPr>
        <w:spacing w:after="0"/>
        <w:sectPr>
          <w:type w:val="continuous"/>
          <w:pgSz w:w="12240" w:h="15840"/>
          <w:pgMar w:top="1500" w:bottom="1020" w:left="1320" w:right="300"/>
          <w:cols w:num="2" w:equalWidth="0">
            <w:col w:w="6276" w:space="40"/>
            <w:col w:w="4304"/>
          </w:cols>
        </w:sectPr>
      </w:pPr>
    </w:p>
    <w:p>
      <w:pPr>
        <w:pStyle w:val="BodyText"/>
        <w:spacing w:line="376" w:lineRule="auto" w:before="153"/>
        <w:ind w:left="120" w:right="1138"/>
        <w:jc w:val="both"/>
      </w:pPr>
      <w:r>
        <w:rPr>
          <w:w w:val="105"/>
        </w:rPr>
        <w:t>compared with the random-guessing-accuracy. Hence, this paper concludes the market is essentially predictable with respect to both information sets and SVR-optimal support vector regression machines. In contrast, test time performances of the DA-optimal SVR trained on Ω</w:t>
      </w:r>
      <w:r>
        <w:rPr>
          <w:w w:val="105"/>
          <w:vertAlign w:val="subscript"/>
        </w:rPr>
        <w:t>complete</w:t>
      </w:r>
      <w:r>
        <w:rPr>
          <w:w w:val="105"/>
          <w:vertAlign w:val="baseline"/>
        </w:rPr>
        <w:t> suggest that the market is efficient in this case. Conclusion </w:t>
      </w:r>
      <w:hyperlink w:history="true" w:anchor="_bookmark93">
        <w:r>
          <w:rPr>
            <w:w w:val="105"/>
            <w:vertAlign w:val="baseline"/>
          </w:rPr>
          <w:t>5.3 </w:t>
        </w:r>
      </w:hyperlink>
      <w:r>
        <w:rPr>
          <w:w w:val="105"/>
          <w:vertAlign w:val="baseline"/>
        </w:rPr>
        <w:t>summarizes answers to the first research</w:t>
      </w:r>
      <w:r>
        <w:rPr>
          <w:spacing w:val="60"/>
          <w:w w:val="105"/>
          <w:vertAlign w:val="baseline"/>
        </w:rPr>
        <w:t> </w:t>
      </w:r>
      <w:r>
        <w:rPr>
          <w:w w:val="105"/>
          <w:vertAlign w:val="baseline"/>
        </w:rPr>
        <w:t>question.</w:t>
      </w:r>
    </w:p>
    <w:p>
      <w:pPr>
        <w:spacing w:before="88"/>
        <w:ind w:left="120" w:right="0" w:firstLine="0"/>
        <w:jc w:val="both"/>
        <w:rPr>
          <w:b/>
          <w:sz w:val="24"/>
        </w:rPr>
      </w:pPr>
      <w:bookmarkStart w:name="_bookmark93" w:id="163"/>
      <w:bookmarkEnd w:id="163"/>
      <w:r>
        <w:rPr/>
      </w:r>
      <w:r>
        <w:rPr>
          <w:b/>
          <w:w w:val="115"/>
          <w:sz w:val="24"/>
        </w:rPr>
        <w:t>Conclusion 5.3.</w:t>
      </w:r>
    </w:p>
    <w:p>
      <w:pPr>
        <w:pStyle w:val="BodyText"/>
        <w:spacing w:before="9"/>
        <w:rPr>
          <w:b/>
          <w:sz w:val="15"/>
        </w:rPr>
      </w:pPr>
    </w:p>
    <w:p>
      <w:pPr>
        <w:spacing w:after="0"/>
        <w:rPr>
          <w:sz w:val="15"/>
        </w:rPr>
        <w:sectPr>
          <w:type w:val="continuous"/>
          <w:pgSz w:w="12240" w:h="15840"/>
          <w:pgMar w:top="1500" w:bottom="1020" w:left="1320" w:right="300"/>
        </w:sectPr>
      </w:pPr>
    </w:p>
    <w:p>
      <w:pPr>
        <w:pStyle w:val="BodyText"/>
        <w:spacing w:before="55"/>
        <w:ind w:left="1108"/>
      </w:pPr>
      <w:r>
        <w:rPr/>
        <w:pict>
          <v:group style="position:absolute;margin-left:115.466003pt;margin-top:-.440875pt;width:381.1pt;height:85.5pt;mso-position-horizontal-relative:page;mso-position-vertical-relative:paragraph;z-index:-259685376" coordorigin="2309,-9" coordsize="7622,1710">
            <v:line style="position:absolute" from="2309,1" to="9931,1" stroked="true" strokeweight=".936pt" strokecolor="#000000">
              <v:stroke dashstyle="solid"/>
            </v:line>
            <v:line style="position:absolute" from="3800,366" to="3800,77" stroked="true" strokeweight=".398pt" strokecolor="#000000">
              <v:stroke dashstyle="solid"/>
            </v:line>
            <v:line style="position:absolute" from="5651,366" to="5651,77" stroked="true" strokeweight=".398pt" strokecolor="#000000">
              <v:stroke dashstyle="solid"/>
            </v:line>
            <v:line style="position:absolute" from="8102,366" to="8102,77" stroked="true" strokeweight=".398pt" strokecolor="#000000">
              <v:stroke dashstyle="solid"/>
            </v:line>
            <v:line style="position:absolute" from="2309,413" to="9931,413" stroked="true" strokeweight=".585pt" strokecolor="#000000">
              <v:stroke dashstyle="solid"/>
            </v:line>
            <v:line style="position:absolute" from="3800,774" to="3800,486" stroked="true" strokeweight=".398pt" strokecolor="#000000">
              <v:stroke dashstyle="solid"/>
            </v:line>
            <v:line style="position:absolute" from="5651,774" to="5651,486" stroked="true" strokeweight=".398pt" strokecolor="#000000">
              <v:stroke dashstyle="solid"/>
            </v:line>
            <v:line style="position:absolute" from="8102,774" to="8102,486" stroked="true" strokeweight=".398pt" strokecolor="#000000">
              <v:stroke dashstyle="solid"/>
            </v:line>
            <v:line style="position:absolute" from="3800,1063" to="3800,774" stroked="true" strokeweight=".398pt" strokecolor="#000000">
              <v:stroke dashstyle="solid"/>
            </v:line>
            <v:line style="position:absolute" from="5651,1063" to="5651,774" stroked="true" strokeweight=".398pt" strokecolor="#000000">
              <v:stroke dashstyle="solid"/>
            </v:line>
            <v:line style="position:absolute" from="8102,1063" to="8102,774" stroked="true" strokeweight=".398pt" strokecolor="#000000">
              <v:stroke dashstyle="solid"/>
            </v:line>
            <v:line style="position:absolute" from="3800,1352" to="3800,1063" stroked="true" strokeweight=".398pt" strokecolor="#000000">
              <v:stroke dashstyle="solid"/>
            </v:line>
            <v:line style="position:absolute" from="5651,1352" to="5651,1063" stroked="true" strokeweight=".398pt" strokecolor="#000000">
              <v:stroke dashstyle="solid"/>
            </v:line>
            <v:line style="position:absolute" from="8102,1352" to="8102,1063" stroked="true" strokeweight=".398pt" strokecolor="#000000">
              <v:stroke dashstyle="solid"/>
            </v:line>
            <v:line style="position:absolute" from="3800,1641" to="3800,1352" stroked="true" strokeweight=".398pt" strokecolor="#000000">
              <v:stroke dashstyle="solid"/>
            </v:line>
            <v:line style="position:absolute" from="5651,1641" to="5651,1352" stroked="true" strokeweight=".398pt" strokecolor="#000000">
              <v:stroke dashstyle="solid"/>
            </v:line>
            <v:line style="position:absolute" from="8102,1641" to="8102,1352" stroked="true" strokeweight=".398pt" strokecolor="#000000">
              <v:stroke dashstyle="solid"/>
            </v:line>
            <v:line style="position:absolute" from="2309,1692" to="9931,1692" stroked="true" strokeweight=".936pt" strokecolor="#000000">
              <v:stroke dashstyle="solid"/>
            </v:line>
            <w10:wrap type="none"/>
          </v:group>
        </w:pict>
      </w:r>
      <w:r>
        <w:rPr/>
        <w:t>Model Class</w:t>
      </w:r>
    </w:p>
    <w:p>
      <w:pPr>
        <w:pStyle w:val="BodyText"/>
        <w:spacing w:line="252" w:lineRule="auto" w:before="133"/>
        <w:ind w:left="1495" w:right="384"/>
        <w:jc w:val="both"/>
      </w:pPr>
      <w:r>
        <w:rPr/>
        <w:t>SVR SVR SVR SVR</w:t>
      </w:r>
    </w:p>
    <w:p>
      <w:pPr>
        <w:pStyle w:val="BodyText"/>
        <w:spacing w:before="55"/>
        <w:ind w:left="198"/>
        <w:jc w:val="center"/>
      </w:pPr>
      <w:r>
        <w:rPr/>
        <w:br w:type="column"/>
      </w:r>
      <w:r>
        <w:rPr>
          <w:w w:val="105"/>
        </w:rPr>
        <w:t>Information Set</w:t>
      </w:r>
    </w:p>
    <w:p>
      <w:pPr>
        <w:spacing w:line="232" w:lineRule="auto" w:before="136"/>
        <w:ind w:left="561" w:right="369" w:firstLine="0"/>
        <w:jc w:val="center"/>
        <w:rPr>
          <w:sz w:val="16"/>
        </w:rPr>
      </w:pPr>
      <w:r>
        <w:rPr>
          <w:w w:val="115"/>
          <w:position w:val="4"/>
          <w:sz w:val="24"/>
        </w:rPr>
        <w:t>Ω</w:t>
      </w:r>
      <w:r>
        <w:rPr>
          <w:w w:val="115"/>
          <w:sz w:val="16"/>
        </w:rPr>
        <w:t>parital </w:t>
      </w:r>
      <w:r>
        <w:rPr>
          <w:w w:val="115"/>
          <w:position w:val="4"/>
          <w:sz w:val="24"/>
        </w:rPr>
        <w:t>Ω</w:t>
      </w:r>
      <w:r>
        <w:rPr>
          <w:w w:val="115"/>
          <w:sz w:val="16"/>
        </w:rPr>
        <w:t>parital </w:t>
      </w:r>
      <w:r>
        <w:rPr>
          <w:w w:val="110"/>
          <w:position w:val="4"/>
          <w:sz w:val="24"/>
        </w:rPr>
        <w:t>Ω</w:t>
      </w:r>
      <w:r>
        <w:rPr>
          <w:w w:val="110"/>
          <w:sz w:val="16"/>
        </w:rPr>
        <w:t>complete </w:t>
      </w:r>
      <w:r>
        <w:rPr>
          <w:w w:val="110"/>
          <w:position w:val="4"/>
          <w:sz w:val="24"/>
        </w:rPr>
        <w:t>Ω</w:t>
      </w:r>
      <w:r>
        <w:rPr>
          <w:w w:val="110"/>
          <w:sz w:val="16"/>
        </w:rPr>
        <w:t>complete</w:t>
      </w:r>
    </w:p>
    <w:p>
      <w:pPr>
        <w:pStyle w:val="BodyText"/>
        <w:spacing w:before="55"/>
        <w:ind w:left="203" w:right="3"/>
        <w:jc w:val="center"/>
      </w:pPr>
      <w:r>
        <w:rPr/>
        <w:br w:type="column"/>
      </w:r>
      <w:r>
        <w:rPr/>
        <w:t>Searching Technology</w:t>
      </w:r>
    </w:p>
    <w:p>
      <w:pPr>
        <w:pStyle w:val="BodyText"/>
        <w:spacing w:line="252" w:lineRule="auto" w:before="133"/>
        <w:ind w:left="759" w:right="558"/>
        <w:jc w:val="center"/>
      </w:pPr>
      <w:r>
        <w:rPr/>
        <w:t>RCV-MSE </w:t>
      </w:r>
      <w:r>
        <w:rPr>
          <w:w w:val="105"/>
        </w:rPr>
        <w:t>RCV-DA </w:t>
      </w:r>
      <w:r>
        <w:rPr/>
        <w:t>RCV-MSE </w:t>
      </w:r>
      <w:r>
        <w:rPr>
          <w:w w:val="105"/>
        </w:rPr>
        <w:t>RCV-DA</w:t>
      </w:r>
    </w:p>
    <w:p>
      <w:pPr>
        <w:pStyle w:val="BodyText"/>
        <w:spacing w:before="55"/>
        <w:ind w:left="198"/>
        <w:jc w:val="both"/>
      </w:pPr>
      <w:r>
        <w:rPr/>
        <w:br w:type="column"/>
      </w:r>
      <w:r>
        <w:rPr>
          <w:w w:val="105"/>
        </w:rPr>
        <w:t>Efficient or Not</w:t>
      </w:r>
    </w:p>
    <w:p>
      <w:pPr>
        <w:pStyle w:val="BodyText"/>
        <w:spacing w:line="252" w:lineRule="auto" w:before="133"/>
        <w:ind w:left="492" w:right="2421"/>
        <w:jc w:val="both"/>
      </w:pPr>
      <w:r>
        <w:rPr/>
        <w:t>Inefficient Inefficient Inefficient Efficient</w:t>
      </w:r>
    </w:p>
    <w:p>
      <w:pPr>
        <w:spacing w:after="0" w:line="252" w:lineRule="auto"/>
        <w:jc w:val="both"/>
        <w:sectPr>
          <w:type w:val="continuous"/>
          <w:pgSz w:w="12240" w:h="15840"/>
          <w:pgMar w:top="1500" w:bottom="1020" w:left="1320" w:right="300"/>
          <w:cols w:num="4" w:equalWidth="0">
            <w:col w:w="2361" w:space="40"/>
            <w:col w:w="1811" w:space="39"/>
            <w:col w:w="2413" w:space="39"/>
            <w:col w:w="3917"/>
          </w:cols>
        </w:sectPr>
      </w:pPr>
    </w:p>
    <w:p>
      <w:pPr>
        <w:pStyle w:val="BodyText"/>
        <w:rPr>
          <w:sz w:val="20"/>
        </w:rPr>
      </w:pPr>
    </w:p>
    <w:p>
      <w:pPr>
        <w:pStyle w:val="BodyText"/>
        <w:rPr>
          <w:sz w:val="21"/>
        </w:rPr>
      </w:pPr>
    </w:p>
    <w:p>
      <w:pPr>
        <w:pStyle w:val="BodyText"/>
        <w:spacing w:line="376" w:lineRule="auto"/>
        <w:ind w:left="120" w:right="1136" w:firstLine="234"/>
        <w:jc w:val="both"/>
      </w:pPr>
      <w:r>
        <w:rPr/>
        <w:pict>
          <v:shape style="position:absolute;margin-left:381.960999pt;margin-top:9.012178pt;width:17.3pt;height:8pt;mso-position-horizontal-relative:page;mso-position-vertical-relative:paragraph;z-index:-259678208" type="#_x0000_t202" filled="false" stroked="false">
            <v:textbox inset="0,0,0,0">
              <w:txbxContent>
                <w:p>
                  <w:pPr>
                    <w:spacing w:line="154" w:lineRule="exact" w:before="0"/>
                    <w:ind w:left="0" w:right="0" w:firstLine="0"/>
                    <w:jc w:val="left"/>
                    <w:rPr>
                      <w:sz w:val="16"/>
                    </w:rPr>
                  </w:pPr>
                  <w:r>
                    <w:rPr>
                      <w:w w:val="110"/>
                      <w:sz w:val="16"/>
                    </w:rPr>
                    <w:t>SVR</w:t>
                  </w:r>
                </w:p>
              </w:txbxContent>
            </v:textbox>
            <w10:wrap type="none"/>
          </v:shape>
        </w:pict>
      </w:r>
      <w:r>
        <w:rPr>
          <w:w w:val="110"/>
        </w:rPr>
        <w:t>As for the second research question, even though both </w:t>
      </w:r>
      <w:r>
        <w:rPr>
          <w:rFonts w:ascii="Menlo" w:hAnsi="Menlo"/>
          <w:i/>
          <w:w w:val="110"/>
        </w:rPr>
        <w:t>M</w:t>
      </w:r>
      <w:r>
        <w:rPr>
          <w:w w:val="110"/>
          <w:position w:val="9"/>
          <w:sz w:val="16"/>
        </w:rPr>
        <w:t>MSE </w:t>
      </w:r>
      <w:r>
        <w:rPr>
          <w:w w:val="110"/>
        </w:rPr>
        <w:t>on Ω</w:t>
      </w:r>
      <w:r>
        <w:rPr>
          <w:w w:val="110"/>
          <w:vertAlign w:val="subscript"/>
        </w:rPr>
        <w:t>partial</w:t>
      </w:r>
      <w:r>
        <w:rPr>
          <w:w w:val="110"/>
          <w:vertAlign w:val="baseline"/>
        </w:rPr>
        <w:t> and on Ω</w:t>
      </w:r>
      <w:r>
        <w:rPr>
          <w:w w:val="110"/>
          <w:vertAlign w:val="subscript"/>
        </w:rPr>
        <w:t>complete</w:t>
      </w:r>
      <w:r>
        <w:rPr>
          <w:w w:val="110"/>
          <w:vertAlign w:val="baseline"/>
        </w:rPr>
        <w:t> attain</w:t>
      </w:r>
      <w:r>
        <w:rPr>
          <w:spacing w:val="-39"/>
          <w:w w:val="110"/>
          <w:vertAlign w:val="baseline"/>
        </w:rPr>
        <w:t> </w:t>
      </w:r>
      <w:r>
        <w:rPr>
          <w:spacing w:val="-3"/>
          <w:w w:val="110"/>
          <w:vertAlign w:val="baseline"/>
        </w:rPr>
        <w:t>lower</w:t>
      </w:r>
      <w:r>
        <w:rPr>
          <w:spacing w:val="-39"/>
          <w:w w:val="110"/>
          <w:vertAlign w:val="baseline"/>
        </w:rPr>
        <w:t> </w:t>
      </w:r>
      <w:r>
        <w:rPr>
          <w:w w:val="110"/>
          <w:vertAlign w:val="baseline"/>
        </w:rPr>
        <w:t>test</w:t>
      </w:r>
      <w:r>
        <w:rPr>
          <w:spacing w:val="-39"/>
          <w:w w:val="110"/>
          <w:vertAlign w:val="baseline"/>
        </w:rPr>
        <w:t> </w:t>
      </w:r>
      <w:r>
        <w:rPr>
          <w:w w:val="110"/>
          <w:vertAlign w:val="baseline"/>
        </w:rPr>
        <w:t>time</w:t>
      </w:r>
      <w:r>
        <w:rPr>
          <w:spacing w:val="-39"/>
          <w:w w:val="110"/>
          <w:vertAlign w:val="baseline"/>
        </w:rPr>
        <w:t> </w:t>
      </w:r>
      <w:r>
        <w:rPr>
          <w:w w:val="110"/>
          <w:vertAlign w:val="baseline"/>
        </w:rPr>
        <w:t>MSE</w:t>
      </w:r>
      <w:r>
        <w:rPr>
          <w:spacing w:val="-38"/>
          <w:w w:val="110"/>
          <w:vertAlign w:val="baseline"/>
        </w:rPr>
        <w:t> </w:t>
      </w:r>
      <w:r>
        <w:rPr>
          <w:w w:val="110"/>
          <w:vertAlign w:val="baseline"/>
        </w:rPr>
        <w:t>than</w:t>
      </w:r>
      <w:r>
        <w:rPr>
          <w:spacing w:val="-39"/>
          <w:w w:val="110"/>
          <w:vertAlign w:val="baseline"/>
        </w:rPr>
        <w:t> </w:t>
      </w:r>
      <w:r>
        <w:rPr>
          <w:w w:val="110"/>
          <w:vertAlign w:val="baseline"/>
        </w:rPr>
        <w:t>benchmark</w:t>
      </w:r>
      <w:r>
        <w:rPr>
          <w:spacing w:val="-39"/>
          <w:w w:val="110"/>
          <w:vertAlign w:val="baseline"/>
        </w:rPr>
        <w:t> </w:t>
      </w:r>
      <w:r>
        <w:rPr>
          <w:w w:val="110"/>
          <w:vertAlign w:val="baseline"/>
        </w:rPr>
        <w:t>models</w:t>
      </w:r>
      <w:r>
        <w:rPr>
          <w:spacing w:val="-39"/>
          <w:w w:val="110"/>
          <w:vertAlign w:val="baseline"/>
        </w:rPr>
        <w:t> </w:t>
      </w:r>
      <w:r>
        <w:rPr>
          <w:w w:val="110"/>
          <w:vertAlign w:val="baseline"/>
        </w:rPr>
        <w:t>and</w:t>
      </w:r>
      <w:r>
        <w:rPr>
          <w:spacing w:val="-38"/>
          <w:w w:val="110"/>
          <w:vertAlign w:val="baseline"/>
        </w:rPr>
        <w:t> </w:t>
      </w:r>
      <w:r>
        <w:rPr>
          <w:w w:val="110"/>
          <w:vertAlign w:val="baseline"/>
        </w:rPr>
        <w:t>ARIMA</w:t>
      </w:r>
      <w:r>
        <w:rPr>
          <w:spacing w:val="-39"/>
          <w:w w:val="110"/>
          <w:vertAlign w:val="baseline"/>
        </w:rPr>
        <w:t> </w:t>
      </w:r>
      <w:r>
        <w:rPr>
          <w:w w:val="110"/>
          <w:vertAlign w:val="baseline"/>
        </w:rPr>
        <w:t>models,</w:t>
      </w:r>
      <w:r>
        <w:rPr>
          <w:spacing w:val="-36"/>
          <w:w w:val="110"/>
          <w:vertAlign w:val="baseline"/>
        </w:rPr>
        <w:t> </w:t>
      </w:r>
      <w:r>
        <w:rPr>
          <w:w w:val="110"/>
          <w:vertAlign w:val="baseline"/>
        </w:rPr>
        <w:t>there</w:t>
      </w:r>
      <w:r>
        <w:rPr>
          <w:spacing w:val="-39"/>
          <w:w w:val="110"/>
          <w:vertAlign w:val="baseline"/>
        </w:rPr>
        <w:t> </w:t>
      </w:r>
      <w:r>
        <w:rPr>
          <w:w w:val="110"/>
          <w:vertAlign w:val="baseline"/>
        </w:rPr>
        <w:t>is</w:t>
      </w:r>
      <w:r>
        <w:rPr>
          <w:spacing w:val="-39"/>
          <w:w w:val="110"/>
          <w:vertAlign w:val="baseline"/>
        </w:rPr>
        <w:t> </w:t>
      </w:r>
      <w:r>
        <w:rPr>
          <w:w w:val="110"/>
          <w:vertAlign w:val="baseline"/>
        </w:rPr>
        <w:t>no</w:t>
      </w:r>
      <w:r>
        <w:rPr>
          <w:spacing w:val="-39"/>
          <w:w w:val="110"/>
          <w:vertAlign w:val="baseline"/>
        </w:rPr>
        <w:t> </w:t>
      </w:r>
      <w:r>
        <w:rPr>
          <w:w w:val="110"/>
          <w:vertAlign w:val="baseline"/>
        </w:rPr>
        <w:t>improve- ment</w:t>
      </w:r>
      <w:r>
        <w:rPr>
          <w:spacing w:val="-41"/>
          <w:w w:val="110"/>
          <w:vertAlign w:val="baseline"/>
        </w:rPr>
        <w:t> </w:t>
      </w:r>
      <w:r>
        <w:rPr>
          <w:spacing w:val="-4"/>
          <w:w w:val="110"/>
          <w:vertAlign w:val="baseline"/>
        </w:rPr>
        <w:t>by</w:t>
      </w:r>
      <w:r>
        <w:rPr>
          <w:spacing w:val="-40"/>
          <w:w w:val="110"/>
          <w:vertAlign w:val="baseline"/>
        </w:rPr>
        <w:t> </w:t>
      </w:r>
      <w:r>
        <w:rPr>
          <w:w w:val="110"/>
          <w:vertAlign w:val="baseline"/>
        </w:rPr>
        <w:t>utilizing</w:t>
      </w:r>
      <w:r>
        <w:rPr>
          <w:spacing w:val="-40"/>
          <w:w w:val="110"/>
          <w:vertAlign w:val="baseline"/>
        </w:rPr>
        <w:t> </w:t>
      </w:r>
      <w:r>
        <w:rPr>
          <w:w w:val="110"/>
          <w:vertAlign w:val="baseline"/>
        </w:rPr>
        <w:t>the</w:t>
      </w:r>
      <w:r>
        <w:rPr>
          <w:spacing w:val="-41"/>
          <w:w w:val="110"/>
          <w:vertAlign w:val="baseline"/>
        </w:rPr>
        <w:t> </w:t>
      </w:r>
      <w:r>
        <w:rPr>
          <w:w w:val="110"/>
          <w:vertAlign w:val="baseline"/>
        </w:rPr>
        <w:t>complete</w:t>
      </w:r>
      <w:r>
        <w:rPr>
          <w:spacing w:val="-40"/>
          <w:w w:val="110"/>
          <w:vertAlign w:val="baseline"/>
        </w:rPr>
        <w:t> </w:t>
      </w:r>
      <w:r>
        <w:rPr>
          <w:w w:val="110"/>
          <w:vertAlign w:val="baseline"/>
        </w:rPr>
        <w:t>information</w:t>
      </w:r>
      <w:r>
        <w:rPr>
          <w:spacing w:val="-40"/>
          <w:w w:val="110"/>
          <w:vertAlign w:val="baseline"/>
        </w:rPr>
        <w:t> </w:t>
      </w:r>
      <w:r>
        <w:rPr>
          <w:w w:val="110"/>
          <w:vertAlign w:val="baseline"/>
        </w:rPr>
        <w:t>set</w:t>
      </w:r>
      <w:r>
        <w:rPr>
          <w:spacing w:val="-41"/>
          <w:w w:val="110"/>
          <w:vertAlign w:val="baseline"/>
        </w:rPr>
        <w:t> </w:t>
      </w:r>
      <w:r>
        <w:rPr>
          <w:w w:val="110"/>
          <w:vertAlign w:val="baseline"/>
        </w:rPr>
        <w:t>(4.055</w:t>
      </w:r>
      <w:r>
        <w:rPr>
          <w:spacing w:val="-40"/>
          <w:w w:val="110"/>
          <w:vertAlign w:val="baseline"/>
        </w:rPr>
        <w:t> </w:t>
      </w:r>
      <w:r>
        <w:rPr>
          <w:w w:val="110"/>
          <w:vertAlign w:val="baseline"/>
        </w:rPr>
        <w:t>MSE)</w:t>
      </w:r>
      <w:r>
        <w:rPr>
          <w:spacing w:val="-40"/>
          <w:w w:val="110"/>
          <w:vertAlign w:val="baseline"/>
        </w:rPr>
        <w:t> </w:t>
      </w:r>
      <w:r>
        <w:rPr>
          <w:w w:val="110"/>
          <w:vertAlign w:val="baseline"/>
        </w:rPr>
        <w:t>instead</w:t>
      </w:r>
      <w:r>
        <w:rPr>
          <w:spacing w:val="-41"/>
          <w:w w:val="110"/>
          <w:vertAlign w:val="baseline"/>
        </w:rPr>
        <w:t> </w:t>
      </w:r>
      <w:r>
        <w:rPr>
          <w:w w:val="110"/>
          <w:vertAlign w:val="baseline"/>
        </w:rPr>
        <w:t>of</w:t>
      </w:r>
      <w:r>
        <w:rPr>
          <w:spacing w:val="-40"/>
          <w:w w:val="110"/>
          <w:vertAlign w:val="baseline"/>
        </w:rPr>
        <w:t> </w:t>
      </w:r>
      <w:r>
        <w:rPr>
          <w:w w:val="110"/>
          <w:vertAlign w:val="baseline"/>
        </w:rPr>
        <w:t>the</w:t>
      </w:r>
      <w:r>
        <w:rPr>
          <w:spacing w:val="-40"/>
          <w:w w:val="110"/>
          <w:vertAlign w:val="baseline"/>
        </w:rPr>
        <w:t> </w:t>
      </w:r>
      <w:r>
        <w:rPr>
          <w:w w:val="110"/>
          <w:vertAlign w:val="baseline"/>
        </w:rPr>
        <w:t>partial</w:t>
      </w:r>
      <w:r>
        <w:rPr>
          <w:spacing w:val="-41"/>
          <w:w w:val="110"/>
          <w:vertAlign w:val="baseline"/>
        </w:rPr>
        <w:t> </w:t>
      </w:r>
      <w:r>
        <w:rPr>
          <w:w w:val="110"/>
          <w:vertAlign w:val="baseline"/>
        </w:rPr>
        <w:t>information set</w:t>
      </w:r>
      <w:r>
        <w:rPr>
          <w:spacing w:val="-22"/>
          <w:w w:val="110"/>
          <w:vertAlign w:val="baseline"/>
        </w:rPr>
        <w:t> </w:t>
      </w:r>
      <w:r>
        <w:rPr>
          <w:w w:val="110"/>
          <w:vertAlign w:val="baseline"/>
        </w:rPr>
        <w:t>(4.036</w:t>
      </w:r>
      <w:r>
        <w:rPr>
          <w:spacing w:val="-22"/>
          <w:w w:val="110"/>
          <w:vertAlign w:val="baseline"/>
        </w:rPr>
        <w:t> </w:t>
      </w:r>
      <w:r>
        <w:rPr>
          <w:w w:val="110"/>
          <w:vertAlign w:val="baseline"/>
        </w:rPr>
        <w:t>MSE).</w:t>
      </w:r>
      <w:r>
        <w:rPr>
          <w:spacing w:val="-22"/>
          <w:w w:val="110"/>
          <w:vertAlign w:val="baseline"/>
        </w:rPr>
        <w:t> </w:t>
      </w:r>
      <w:r>
        <w:rPr>
          <w:w w:val="110"/>
          <w:vertAlign w:val="baseline"/>
        </w:rPr>
        <w:t>Moreover,</w:t>
      </w:r>
      <w:r>
        <w:rPr>
          <w:spacing w:val="-21"/>
          <w:w w:val="110"/>
          <w:vertAlign w:val="baseline"/>
        </w:rPr>
        <w:t> </w:t>
      </w:r>
      <w:r>
        <w:rPr>
          <w:w w:val="110"/>
          <w:vertAlign w:val="baseline"/>
        </w:rPr>
        <w:t>the</w:t>
      </w:r>
      <w:r>
        <w:rPr>
          <w:spacing w:val="-22"/>
          <w:w w:val="110"/>
          <w:vertAlign w:val="baseline"/>
        </w:rPr>
        <w:t> </w:t>
      </w:r>
      <w:r>
        <w:rPr>
          <w:w w:val="110"/>
          <w:vertAlign w:val="baseline"/>
        </w:rPr>
        <w:t>DA-optimal</w:t>
      </w:r>
      <w:r>
        <w:rPr>
          <w:spacing w:val="-21"/>
          <w:w w:val="110"/>
          <w:vertAlign w:val="baseline"/>
        </w:rPr>
        <w:t> </w:t>
      </w:r>
      <w:r>
        <w:rPr>
          <w:w w:val="110"/>
          <w:vertAlign w:val="baseline"/>
        </w:rPr>
        <w:t>SVR</w:t>
      </w:r>
      <w:r>
        <w:rPr>
          <w:spacing w:val="-22"/>
          <w:w w:val="110"/>
          <w:vertAlign w:val="baseline"/>
        </w:rPr>
        <w:t> </w:t>
      </w:r>
      <w:r>
        <w:rPr>
          <w:w w:val="110"/>
          <w:vertAlign w:val="baseline"/>
        </w:rPr>
        <w:t>trained</w:t>
      </w:r>
      <w:r>
        <w:rPr>
          <w:spacing w:val="-22"/>
          <w:w w:val="110"/>
          <w:vertAlign w:val="baseline"/>
        </w:rPr>
        <w:t> </w:t>
      </w:r>
      <w:r>
        <w:rPr>
          <w:w w:val="110"/>
          <w:vertAlign w:val="baseline"/>
        </w:rPr>
        <w:t>on</w:t>
      </w:r>
      <w:r>
        <w:rPr>
          <w:spacing w:val="-22"/>
          <w:w w:val="110"/>
          <w:vertAlign w:val="baseline"/>
        </w:rPr>
        <w:t> </w:t>
      </w:r>
      <w:r>
        <w:rPr>
          <w:w w:val="110"/>
          <w:vertAlign w:val="baseline"/>
        </w:rPr>
        <w:t>Ω</w:t>
      </w:r>
      <w:r>
        <w:rPr>
          <w:w w:val="110"/>
          <w:vertAlign w:val="subscript"/>
        </w:rPr>
        <w:t>complete</w:t>
      </w:r>
      <w:r>
        <w:rPr>
          <w:spacing w:val="-16"/>
          <w:w w:val="110"/>
          <w:vertAlign w:val="baseline"/>
        </w:rPr>
        <w:t> </w:t>
      </w:r>
      <w:r>
        <w:rPr>
          <w:w w:val="110"/>
          <w:vertAlign w:val="baseline"/>
        </w:rPr>
        <w:t>performs</w:t>
      </w:r>
      <w:r>
        <w:rPr>
          <w:spacing w:val="-22"/>
          <w:w w:val="110"/>
          <w:vertAlign w:val="baseline"/>
        </w:rPr>
        <w:t> </w:t>
      </w:r>
      <w:r>
        <w:rPr>
          <w:w w:val="110"/>
          <w:vertAlign w:val="baseline"/>
        </w:rPr>
        <w:t>even</w:t>
      </w:r>
      <w:r>
        <w:rPr>
          <w:spacing w:val="-22"/>
          <w:w w:val="110"/>
          <w:vertAlign w:val="baseline"/>
        </w:rPr>
        <w:t> </w:t>
      </w:r>
      <w:r>
        <w:rPr>
          <w:w w:val="110"/>
          <w:vertAlign w:val="baseline"/>
        </w:rPr>
        <w:t>worse than the DA-optimal SVR trained on Ω</w:t>
      </w:r>
      <w:r>
        <w:rPr>
          <w:w w:val="110"/>
          <w:vertAlign w:val="subscript"/>
        </w:rPr>
        <w:t>partial</w:t>
      </w:r>
      <w:r>
        <w:rPr>
          <w:w w:val="110"/>
          <w:vertAlign w:val="baseline"/>
        </w:rPr>
        <w:t>. Above observations lead to Conclusion </w:t>
      </w:r>
      <w:hyperlink w:history="true" w:anchor="_bookmark94">
        <w:r>
          <w:rPr>
            <w:w w:val="110"/>
            <w:vertAlign w:val="baseline"/>
          </w:rPr>
          <w:t>5.4</w:t>
        </w:r>
      </w:hyperlink>
      <w:r>
        <w:rPr>
          <w:w w:val="110"/>
          <w:vertAlign w:val="baseline"/>
        </w:rPr>
        <w:t> and Conclusion </w:t>
      </w:r>
      <w:r>
        <w:rPr>
          <w:b/>
          <w:w w:val="110"/>
          <w:vertAlign w:val="baseline"/>
        </w:rPr>
        <w:t>??</w:t>
      </w:r>
      <w:r>
        <w:rPr>
          <w:w w:val="110"/>
          <w:vertAlign w:val="baseline"/>
        </w:rPr>
        <w:t>, which answer the second research</w:t>
      </w:r>
      <w:r>
        <w:rPr>
          <w:spacing w:val="33"/>
          <w:w w:val="110"/>
          <w:vertAlign w:val="baseline"/>
        </w:rPr>
        <w:t> </w:t>
      </w:r>
      <w:r>
        <w:rPr>
          <w:w w:val="110"/>
          <w:vertAlign w:val="baseline"/>
        </w:rPr>
        <w:t>question.</w:t>
      </w:r>
    </w:p>
    <w:p>
      <w:pPr>
        <w:pStyle w:val="BodyText"/>
        <w:spacing w:line="376" w:lineRule="auto" w:before="82"/>
        <w:ind w:left="120" w:right="1136"/>
        <w:jc w:val="both"/>
      </w:pPr>
      <w:bookmarkStart w:name="_bookmark94" w:id="164"/>
      <w:bookmarkEnd w:id="164"/>
      <w:r>
        <w:rPr/>
      </w:r>
      <w:r>
        <w:rPr>
          <w:b/>
          <w:w w:val="105"/>
        </w:rPr>
        <w:t>Conclusion 5.4. </w:t>
      </w:r>
      <w:r>
        <w:rPr>
          <w:w w:val="105"/>
        </w:rPr>
        <w:t>While using support vector machines as predictive models and RCV-MSE searching technology, incorporating news sentiment dataset does not help predict crude oil returns.</w:t>
      </w:r>
    </w:p>
    <w:p>
      <w:pPr>
        <w:spacing w:after="0" w:line="376" w:lineRule="auto"/>
        <w:jc w:val="both"/>
        <w:sectPr>
          <w:type w:val="continuous"/>
          <w:pgSz w:w="12240" w:h="15840"/>
          <w:pgMar w:top="1500" w:bottom="1020" w:left="1320" w:right="300"/>
        </w:sectPr>
      </w:pPr>
    </w:p>
    <w:p>
      <w:pPr>
        <w:pStyle w:val="BodyText"/>
        <w:spacing w:line="376" w:lineRule="auto" w:before="35"/>
        <w:ind w:left="120" w:right="1138"/>
        <w:jc w:val="both"/>
      </w:pPr>
      <w:r>
        <w:rPr>
          <w:b/>
          <w:w w:val="105"/>
        </w:rPr>
        <w:t>Conclusion 5.5. </w:t>
      </w:r>
      <w:r>
        <w:rPr>
          <w:w w:val="105"/>
        </w:rPr>
        <w:t>While using RCV-DA searching technology, adding news sentiment fea- tures even hurt the performance of support vector machines.</w:t>
      </w:r>
    </w:p>
    <w:p>
      <w:pPr>
        <w:pStyle w:val="BodyText"/>
        <w:spacing w:line="376" w:lineRule="auto" w:before="199"/>
        <w:ind w:left="120" w:right="1137" w:firstLine="234"/>
        <w:jc w:val="both"/>
      </w:pPr>
      <w:r>
        <w:rPr>
          <w:spacing w:val="-3"/>
          <w:w w:val="105"/>
        </w:rPr>
        <w:t>Lastly, </w:t>
      </w:r>
      <w:r>
        <w:rPr>
          <w:w w:val="105"/>
        </w:rPr>
        <w:t>the </w:t>
      </w:r>
      <w:r>
        <w:rPr>
          <w:spacing w:val="-5"/>
          <w:w w:val="105"/>
        </w:rPr>
        <w:t>two </w:t>
      </w:r>
      <w:r>
        <w:rPr>
          <w:w w:val="105"/>
        </w:rPr>
        <w:t>conclusions above suggest that if one wishes to extend current SVR-based predictive models to incorporate news sentiment features, RCV-MSE is a dominant strategy to identify the optimal</w:t>
      </w:r>
      <w:r>
        <w:rPr>
          <w:spacing w:val="60"/>
          <w:w w:val="105"/>
        </w:rPr>
        <w:t> </w:t>
      </w:r>
      <w:r>
        <w:rPr>
          <w:w w:val="105"/>
        </w:rPr>
        <w:t>model.</w:t>
      </w:r>
    </w:p>
    <w:p>
      <w:pPr>
        <w:pStyle w:val="BodyText"/>
        <w:rPr>
          <w:sz w:val="35"/>
        </w:rPr>
      </w:pPr>
    </w:p>
    <w:p>
      <w:pPr>
        <w:pStyle w:val="Heading2"/>
        <w:numPr>
          <w:ilvl w:val="1"/>
          <w:numId w:val="5"/>
        </w:numPr>
        <w:tabs>
          <w:tab w:pos="855" w:val="left" w:leader="none"/>
          <w:tab w:pos="856" w:val="left" w:leader="none"/>
        </w:tabs>
        <w:spacing w:line="240" w:lineRule="auto" w:before="0" w:after="0"/>
        <w:ind w:left="855" w:right="0" w:hanging="736"/>
        <w:jc w:val="left"/>
      </w:pPr>
      <w:bookmarkStart w:name="Random Forests" w:id="165"/>
      <w:bookmarkEnd w:id="165"/>
      <w:r>
        <w:rPr>
          <w:b w:val="0"/>
        </w:rPr>
      </w:r>
      <w:bookmarkStart w:name="_bookmark95" w:id="166"/>
      <w:bookmarkEnd w:id="166"/>
      <w:r>
        <w:rPr>
          <w:b w:val="0"/>
        </w:rPr>
      </w:r>
      <w:bookmarkStart w:name="_bookmark95" w:id="167"/>
      <w:bookmarkEnd w:id="167"/>
      <w:r>
        <w:rPr>
          <w:w w:val="115"/>
        </w:rPr>
        <w:t>Random</w:t>
      </w:r>
      <w:r>
        <w:rPr>
          <w:spacing w:val="26"/>
          <w:w w:val="115"/>
        </w:rPr>
        <w:t> </w:t>
      </w:r>
      <w:r>
        <w:rPr>
          <w:spacing w:val="-4"/>
          <w:w w:val="115"/>
        </w:rPr>
        <w:t>Forests</w:t>
      </w:r>
    </w:p>
    <w:p>
      <w:pPr>
        <w:pStyle w:val="BodyText"/>
        <w:spacing w:before="4"/>
        <w:rPr>
          <w:b/>
          <w:sz w:val="26"/>
        </w:rPr>
      </w:pPr>
    </w:p>
    <w:p>
      <w:pPr>
        <w:pStyle w:val="BodyText"/>
        <w:spacing w:line="376" w:lineRule="auto"/>
        <w:ind w:left="120" w:right="1136" w:firstLine="234"/>
        <w:jc w:val="both"/>
      </w:pPr>
      <w:r>
        <w:rPr>
          <w:w w:val="105"/>
        </w:rPr>
        <w:t>Another class of non-linear methods used widely is the random forest. Breiman proposed an</w:t>
      </w:r>
      <w:r>
        <w:rPr>
          <w:spacing w:val="-11"/>
          <w:w w:val="105"/>
        </w:rPr>
        <w:t> </w:t>
      </w:r>
      <w:r>
        <w:rPr>
          <w:w w:val="105"/>
        </w:rPr>
        <w:t>ensemble</w:t>
      </w:r>
      <w:r>
        <w:rPr>
          <w:spacing w:val="-10"/>
          <w:w w:val="105"/>
        </w:rPr>
        <w:t> </w:t>
      </w:r>
      <w:r>
        <w:rPr>
          <w:w w:val="105"/>
        </w:rPr>
        <w:t>model</w:t>
      </w:r>
      <w:r>
        <w:rPr>
          <w:spacing w:val="-10"/>
          <w:w w:val="105"/>
        </w:rPr>
        <w:t> </w:t>
      </w:r>
      <w:r>
        <w:rPr>
          <w:w w:val="105"/>
        </w:rPr>
        <w:t>based</w:t>
      </w:r>
      <w:r>
        <w:rPr>
          <w:spacing w:val="-10"/>
          <w:w w:val="105"/>
        </w:rPr>
        <w:t> </w:t>
      </w:r>
      <w:r>
        <w:rPr>
          <w:w w:val="105"/>
        </w:rPr>
        <w:t>on</w:t>
      </w:r>
      <w:r>
        <w:rPr>
          <w:spacing w:val="-10"/>
          <w:w w:val="105"/>
        </w:rPr>
        <w:t> </w:t>
      </w:r>
      <w:r>
        <w:rPr>
          <w:w w:val="105"/>
        </w:rPr>
        <w:t>traditional</w:t>
      </w:r>
      <w:r>
        <w:rPr>
          <w:spacing w:val="-10"/>
          <w:w w:val="105"/>
        </w:rPr>
        <w:t> </w:t>
      </w:r>
      <w:r>
        <w:rPr>
          <w:w w:val="105"/>
        </w:rPr>
        <w:t>tree</w:t>
      </w:r>
      <w:r>
        <w:rPr>
          <w:spacing w:val="-10"/>
          <w:w w:val="105"/>
        </w:rPr>
        <w:t> </w:t>
      </w:r>
      <w:r>
        <w:rPr>
          <w:w w:val="105"/>
        </w:rPr>
        <w:t>methods</w:t>
      </w:r>
      <w:r>
        <w:rPr>
          <w:spacing w:val="-10"/>
          <w:w w:val="105"/>
        </w:rPr>
        <w:t> </w:t>
      </w:r>
      <w:r>
        <w:rPr>
          <w:w w:val="105"/>
        </w:rPr>
        <w:t>called</w:t>
      </w:r>
      <w:r>
        <w:rPr>
          <w:spacing w:val="-10"/>
          <w:w w:val="105"/>
        </w:rPr>
        <w:t> </w:t>
      </w:r>
      <w:r>
        <w:rPr>
          <w:w w:val="105"/>
        </w:rPr>
        <w:t>random</w:t>
      </w:r>
      <w:r>
        <w:rPr>
          <w:spacing w:val="-10"/>
          <w:w w:val="105"/>
        </w:rPr>
        <w:t> </w:t>
      </w:r>
      <w:r>
        <w:rPr>
          <w:w w:val="105"/>
        </w:rPr>
        <w:t>forest</w:t>
      </w:r>
      <w:r>
        <w:rPr>
          <w:spacing w:val="-10"/>
          <w:w w:val="105"/>
        </w:rPr>
        <w:t> </w:t>
      </w:r>
      <w:r>
        <w:rPr>
          <w:w w:val="105"/>
        </w:rPr>
        <w:t>(2001).</w:t>
      </w:r>
      <w:r>
        <w:rPr>
          <w:spacing w:val="29"/>
          <w:w w:val="105"/>
        </w:rPr>
        <w:t> </w:t>
      </w:r>
      <w:r>
        <w:rPr>
          <w:w w:val="105"/>
        </w:rPr>
        <w:t>A</w:t>
      </w:r>
      <w:r>
        <w:rPr>
          <w:spacing w:val="-10"/>
          <w:w w:val="105"/>
        </w:rPr>
        <w:t> </w:t>
      </w:r>
      <w:r>
        <w:rPr>
          <w:w w:val="105"/>
        </w:rPr>
        <w:t>forest</w:t>
      </w:r>
      <w:r>
        <w:rPr>
          <w:spacing w:val="-10"/>
          <w:w w:val="105"/>
        </w:rPr>
        <w:t> </w:t>
      </w:r>
      <w:r>
        <w:rPr>
          <w:w w:val="105"/>
        </w:rPr>
        <w:t>as an ensemble of independently trained trees reduces the variance of prediction and achieves  a better performance compared with one single tree predictor.   Let  </w:t>
      </w:r>
      <w:r>
        <w:rPr>
          <w:i/>
          <w:w w:val="105"/>
        </w:rPr>
        <w:t>p </w:t>
      </w:r>
      <w:r>
        <w:rPr>
          <w:w w:val="105"/>
        </w:rPr>
        <w:t>denote the number    of independent variables for prediction (</w:t>
      </w:r>
      <w:r>
        <w:rPr>
          <w:i/>
          <w:w w:val="105"/>
        </w:rPr>
        <w:t>p </w:t>
      </w:r>
      <w:r>
        <w:rPr>
          <w:w w:val="105"/>
        </w:rPr>
        <w:t>= 416 here).  </w:t>
      </w:r>
      <w:r>
        <w:rPr>
          <w:spacing w:val="-3"/>
          <w:w w:val="105"/>
        </w:rPr>
        <w:t>Training  </w:t>
      </w:r>
      <w:r>
        <w:rPr>
          <w:w w:val="105"/>
        </w:rPr>
        <w:t>each tree in the forest  using all </w:t>
      </w:r>
      <w:r>
        <w:rPr>
          <w:i/>
          <w:w w:val="105"/>
        </w:rPr>
        <w:t>p </w:t>
      </w:r>
      <w:r>
        <w:rPr>
          <w:w w:val="105"/>
        </w:rPr>
        <w:t>features can cause over-fitting problems and lead to </w:t>
      </w:r>
      <w:r>
        <w:rPr>
          <w:spacing w:val="3"/>
          <w:w w:val="105"/>
        </w:rPr>
        <w:t>poor </w:t>
      </w:r>
      <w:r>
        <w:rPr>
          <w:w w:val="105"/>
        </w:rPr>
        <w:t>test time performance. Therefore, each independent tree predictor in the forest is trained only using a random subset of </w:t>
      </w:r>
      <w:r>
        <w:rPr>
          <w:i/>
          <w:w w:val="105"/>
        </w:rPr>
        <w:t>p </w:t>
      </w:r>
      <w:r>
        <w:rPr>
          <w:w w:val="105"/>
        </w:rPr>
        <w:t>features, which constitutes the randomness of a random forest. This randomness on feature selection helps random forests to generalize better and achieves even </w:t>
      </w:r>
      <w:r>
        <w:rPr>
          <w:spacing w:val="-3"/>
          <w:w w:val="105"/>
        </w:rPr>
        <w:t>lower </w:t>
      </w:r>
      <w:r>
        <w:rPr>
          <w:w w:val="105"/>
        </w:rPr>
        <w:t>loss on</w:t>
      </w:r>
      <w:r>
        <w:rPr>
          <w:spacing w:val="17"/>
          <w:w w:val="105"/>
        </w:rPr>
        <w:t> </w:t>
      </w:r>
      <w:r>
        <w:rPr>
          <w:w w:val="105"/>
        </w:rPr>
        <w:t>the</w:t>
      </w:r>
      <w:r>
        <w:rPr>
          <w:spacing w:val="17"/>
          <w:w w:val="105"/>
        </w:rPr>
        <w:t> </w:t>
      </w:r>
      <w:r>
        <w:rPr>
          <w:w w:val="105"/>
        </w:rPr>
        <w:t>test</w:t>
      </w:r>
      <w:r>
        <w:rPr>
          <w:spacing w:val="17"/>
          <w:w w:val="105"/>
        </w:rPr>
        <w:t> </w:t>
      </w:r>
      <w:r>
        <w:rPr>
          <w:w w:val="105"/>
        </w:rPr>
        <w:t>set.</w:t>
      </w:r>
      <w:r>
        <w:rPr>
          <w:spacing w:val="44"/>
          <w:w w:val="105"/>
        </w:rPr>
        <w:t> </w:t>
      </w:r>
      <w:r>
        <w:rPr>
          <w:spacing w:val="-3"/>
          <w:w w:val="105"/>
        </w:rPr>
        <w:t>Typically,</w:t>
      </w:r>
      <w:r>
        <w:rPr>
          <w:spacing w:val="17"/>
          <w:w w:val="105"/>
        </w:rPr>
        <w:t> </w:t>
      </w:r>
      <w:r>
        <w:rPr>
          <w:w w:val="105"/>
        </w:rPr>
        <w:t>each</w:t>
      </w:r>
      <w:r>
        <w:rPr>
          <w:spacing w:val="17"/>
          <w:w w:val="105"/>
        </w:rPr>
        <w:t> </w:t>
      </w:r>
      <w:r>
        <w:rPr>
          <w:w w:val="105"/>
        </w:rPr>
        <w:t>tree</w:t>
      </w:r>
      <w:r>
        <w:rPr>
          <w:spacing w:val="17"/>
          <w:w w:val="105"/>
        </w:rPr>
        <w:t> </w:t>
      </w:r>
      <w:r>
        <w:rPr>
          <w:w w:val="105"/>
        </w:rPr>
        <w:t>in</w:t>
      </w:r>
      <w:r>
        <w:rPr>
          <w:spacing w:val="17"/>
          <w:w w:val="105"/>
        </w:rPr>
        <w:t> </w:t>
      </w:r>
      <w:r>
        <w:rPr>
          <w:w w:val="105"/>
        </w:rPr>
        <w:t>the</w:t>
      </w:r>
      <w:r>
        <w:rPr>
          <w:spacing w:val="17"/>
          <w:w w:val="105"/>
        </w:rPr>
        <w:t> </w:t>
      </w:r>
      <w:r>
        <w:rPr>
          <w:w w:val="105"/>
        </w:rPr>
        <w:t>forest</w:t>
      </w:r>
      <w:r>
        <w:rPr>
          <w:spacing w:val="17"/>
          <w:w w:val="105"/>
        </w:rPr>
        <w:t> </w:t>
      </w:r>
      <w:r>
        <w:rPr>
          <w:w w:val="105"/>
        </w:rPr>
        <w:t>is</w:t>
      </w:r>
      <w:r>
        <w:rPr>
          <w:spacing w:val="17"/>
          <w:w w:val="105"/>
        </w:rPr>
        <w:t> </w:t>
      </w:r>
      <w:r>
        <w:rPr>
          <w:w w:val="105"/>
        </w:rPr>
        <w:t>only</w:t>
      </w:r>
      <w:r>
        <w:rPr>
          <w:spacing w:val="17"/>
          <w:w w:val="105"/>
        </w:rPr>
        <w:t> </w:t>
      </w:r>
      <w:r>
        <w:rPr>
          <w:w w:val="105"/>
        </w:rPr>
        <w:t>trained</w:t>
      </w:r>
      <w:r>
        <w:rPr>
          <w:spacing w:val="17"/>
          <w:w w:val="105"/>
        </w:rPr>
        <w:t> </w:t>
      </w:r>
      <w:r>
        <w:rPr>
          <w:w w:val="105"/>
        </w:rPr>
        <w:t>on</w:t>
      </w:r>
      <w:r>
        <w:rPr>
          <w:spacing w:val="17"/>
          <w:w w:val="105"/>
        </w:rPr>
        <w:t> </w:t>
      </w:r>
      <w:r>
        <w:rPr>
          <w:w w:val="105"/>
        </w:rPr>
        <w:t>log</w:t>
      </w:r>
      <w:r>
        <w:rPr>
          <w:w w:val="105"/>
          <w:position w:val="-5"/>
          <w:sz w:val="16"/>
        </w:rPr>
        <w:t>2</w:t>
      </w:r>
      <w:r>
        <w:rPr>
          <w:w w:val="105"/>
        </w:rPr>
        <w:t>(</w:t>
      </w:r>
      <w:r>
        <w:rPr>
          <w:i/>
          <w:w w:val="105"/>
        </w:rPr>
        <w:t>p</w:t>
      </w:r>
      <w:r>
        <w:rPr>
          <w:w w:val="105"/>
        </w:rPr>
        <w:t>)</w:t>
      </w:r>
      <w:r>
        <w:rPr>
          <w:spacing w:val="17"/>
          <w:w w:val="105"/>
        </w:rPr>
        <w:t> </w:t>
      </w:r>
      <w:r>
        <w:rPr>
          <w:w w:val="105"/>
        </w:rPr>
        <w:t>features.</w:t>
      </w:r>
    </w:p>
    <w:p>
      <w:pPr>
        <w:pStyle w:val="BodyText"/>
        <w:spacing w:line="234" w:lineRule="exact"/>
        <w:ind w:left="354"/>
        <w:jc w:val="both"/>
      </w:pPr>
      <w:r>
        <w:rPr>
          <w:w w:val="105"/>
        </w:rPr>
        <w:t>Table </w:t>
      </w:r>
      <w:hyperlink w:history="true" w:anchor="_bookmark96">
        <w:r>
          <w:rPr>
            <w:w w:val="105"/>
          </w:rPr>
          <w:t>20 </w:t>
        </w:r>
      </w:hyperlink>
      <w:r>
        <w:rPr>
          <w:w w:val="105"/>
        </w:rPr>
        <w:t>enumerates key hyper-parameters of a random forest predictor and corresponding</w:t>
      </w:r>
    </w:p>
    <w:p>
      <w:pPr>
        <w:pStyle w:val="BodyText"/>
        <w:spacing w:before="157"/>
        <w:ind w:left="120"/>
        <w:jc w:val="both"/>
      </w:pPr>
      <w:r>
        <w:rPr>
          <w:w w:val="105"/>
        </w:rPr>
        <w:t>scopes our cross validation procedure searches over.</w:t>
      </w:r>
    </w:p>
    <w:p>
      <w:pPr>
        <w:pStyle w:val="BodyText"/>
      </w:pPr>
    </w:p>
    <w:p>
      <w:pPr>
        <w:pStyle w:val="BodyText"/>
        <w:spacing w:before="159"/>
        <w:ind w:left="1839"/>
      </w:pPr>
      <w:r>
        <w:rPr>
          <w:w w:val="105"/>
        </w:rPr>
        <w:t>Table 20: </w:t>
      </w:r>
      <w:bookmarkStart w:name="_bookmark96" w:id="168"/>
      <w:bookmarkEnd w:id="168"/>
      <w:r>
        <w:rPr>
          <w:w w:val="105"/>
        </w:rPr>
        <w:t>Sco</w:t>
      </w:r>
      <w:r>
        <w:rPr>
          <w:w w:val="105"/>
        </w:rPr>
        <w:t>pe of Hyper-parameters for Random Forests</w:t>
      </w:r>
    </w:p>
    <w:p>
      <w:pPr>
        <w:pStyle w:val="BodyText"/>
        <w:spacing w:before="8"/>
        <w:rPr>
          <w:sz w:val="12"/>
        </w:rPr>
      </w:pPr>
    </w:p>
    <w:p>
      <w:pPr>
        <w:spacing w:after="0"/>
        <w:rPr>
          <w:sz w:val="12"/>
        </w:rPr>
        <w:sectPr>
          <w:pgSz w:w="12240" w:h="15840"/>
          <w:pgMar w:header="0" w:footer="822" w:top="1420" w:bottom="1020" w:left="1320" w:right="300"/>
        </w:sectPr>
      </w:pPr>
    </w:p>
    <w:p>
      <w:pPr>
        <w:spacing w:before="58"/>
        <w:ind w:left="401" w:right="0" w:firstLine="0"/>
        <w:jc w:val="left"/>
        <w:rPr>
          <w:sz w:val="22"/>
        </w:rPr>
      </w:pPr>
      <w:r>
        <w:rPr/>
        <w:pict>
          <v:group style="position:absolute;margin-left:80.100998pt;margin-top:-.596471pt;width:451.8pt;height:138.35pt;mso-position-horizontal-relative:page;mso-position-vertical-relative:paragraph;z-index:-259676160" coordorigin="1602,-12" coordsize="9036,2767">
            <v:line style="position:absolute" from="1602,-3" to="10638,-3" stroked="true" strokeweight=".936pt" strokecolor="#000000">
              <v:stroke dashstyle="solid"/>
            </v:line>
            <v:line style="position:absolute" from="5835,345" to="5835,74" stroked="true" strokeweight=".398pt" strokecolor="#000000">
              <v:stroke dashstyle="solid"/>
            </v:line>
            <v:line style="position:absolute" from="1602,392" to="10638,392" stroked="true" strokeweight=".585pt" strokecolor="#000000">
              <v:stroke dashstyle="solid"/>
            </v:line>
            <v:line style="position:absolute" from="5835,735" to="5835,464" stroked="true" strokeweight=".398pt" strokecolor="#000000">
              <v:stroke dashstyle="solid"/>
            </v:line>
            <v:line style="position:absolute" from="5835,1006" to="5835,735" stroked="true" strokeweight=".398pt" strokecolor="#000000">
              <v:stroke dashstyle="solid"/>
            </v:line>
            <v:line style="position:absolute" from="5835,1277" to="5835,1006" stroked="true" strokeweight=".398pt" strokecolor="#000000">
              <v:stroke dashstyle="solid"/>
            </v:line>
            <v:line style="position:absolute" from="5835,1764" to="5835,1277" stroked="true" strokeweight=".398pt" strokecolor="#000000">
              <v:stroke dashstyle="solid"/>
            </v:line>
            <v:line style="position:absolute" from="5835,2250" to="5835,1764" stroked="true" strokeweight=".398pt" strokecolor="#000000">
              <v:stroke dashstyle="solid"/>
            </v:line>
            <v:line style="position:absolute" from="5835,2695" to="5835,2250" stroked="true" strokeweight=".398pt" strokecolor="#000000">
              <v:stroke dashstyle="solid"/>
            </v:line>
            <v:line style="position:absolute" from="1602,2745" to="10638,2745" stroked="true" strokeweight=".936pt" strokecolor="#000000">
              <v:stroke dashstyle="solid"/>
            </v:line>
            <w10:wrap type="none"/>
          </v:group>
        </w:pict>
      </w:r>
      <w:r>
        <w:rPr>
          <w:w w:val="110"/>
          <w:sz w:val="22"/>
        </w:rPr>
        <w:t>Hyper-parameter</w:t>
      </w:r>
    </w:p>
    <w:p>
      <w:pPr>
        <w:spacing w:before="138"/>
        <w:ind w:left="401" w:right="0" w:firstLine="0"/>
        <w:jc w:val="left"/>
        <w:rPr>
          <w:sz w:val="22"/>
        </w:rPr>
      </w:pPr>
      <w:r>
        <w:rPr>
          <w:i/>
          <w:w w:val="105"/>
          <w:sz w:val="22"/>
        </w:rPr>
        <w:t>n </w:t>
      </w:r>
      <w:r>
        <w:rPr>
          <w:w w:val="105"/>
          <w:sz w:val="22"/>
        </w:rPr>
        <w:t>Number of trees</w:t>
      </w:r>
    </w:p>
    <w:p>
      <w:pPr>
        <w:spacing w:before="18"/>
        <w:ind w:left="401" w:right="0" w:firstLine="0"/>
        <w:jc w:val="left"/>
        <w:rPr>
          <w:sz w:val="22"/>
        </w:rPr>
      </w:pPr>
      <w:r>
        <w:rPr>
          <w:i/>
          <w:w w:val="145"/>
          <w:sz w:val="22"/>
        </w:rPr>
        <w:t>f </w:t>
      </w:r>
      <w:r>
        <w:rPr>
          <w:w w:val="115"/>
          <w:sz w:val="22"/>
        </w:rPr>
        <w:t>Max num. of features for each tree</w:t>
      </w:r>
    </w:p>
    <w:p>
      <w:pPr>
        <w:spacing w:line="243" w:lineRule="exact" w:before="18"/>
        <w:ind w:left="401" w:right="0" w:firstLine="0"/>
        <w:jc w:val="left"/>
        <w:rPr>
          <w:sz w:val="22"/>
        </w:rPr>
      </w:pPr>
      <w:r>
        <w:rPr>
          <w:i/>
          <w:w w:val="105"/>
          <w:sz w:val="22"/>
        </w:rPr>
        <w:t>d </w:t>
      </w:r>
      <w:r>
        <w:rPr>
          <w:w w:val="105"/>
          <w:sz w:val="22"/>
        </w:rPr>
        <w:t>Max depth of each tree</w:t>
      </w:r>
    </w:p>
    <w:p>
      <w:pPr>
        <w:spacing w:line="240" w:lineRule="auto" w:before="0"/>
        <w:ind w:left="837" w:right="521" w:hanging="437"/>
        <w:jc w:val="left"/>
        <w:rPr>
          <w:sz w:val="22"/>
        </w:rPr>
      </w:pPr>
      <w:r>
        <w:rPr>
          <w:i/>
          <w:w w:val="105"/>
          <w:sz w:val="22"/>
        </w:rPr>
        <w:t>m</w:t>
      </w:r>
      <w:r>
        <w:rPr>
          <w:w w:val="105"/>
          <w:sz w:val="22"/>
          <w:vertAlign w:val="subscript"/>
        </w:rPr>
        <w:t>1</w:t>
      </w:r>
      <w:r>
        <w:rPr>
          <w:w w:val="105"/>
          <w:sz w:val="22"/>
          <w:vertAlign w:val="baseline"/>
        </w:rPr>
        <w:t> Min amount of samples required to split an internal node</w:t>
      </w:r>
    </w:p>
    <w:p>
      <w:pPr>
        <w:spacing w:line="234" w:lineRule="exact" w:before="0"/>
        <w:ind w:left="401" w:right="0" w:firstLine="0"/>
        <w:jc w:val="left"/>
        <w:rPr>
          <w:sz w:val="22"/>
        </w:rPr>
      </w:pPr>
      <w:r>
        <w:rPr>
          <w:i/>
          <w:w w:val="105"/>
          <w:sz w:val="22"/>
        </w:rPr>
        <w:t>m</w:t>
      </w:r>
      <w:r>
        <w:rPr>
          <w:w w:val="105"/>
          <w:sz w:val="22"/>
          <w:vertAlign w:val="subscript"/>
        </w:rPr>
        <w:t>2</w:t>
      </w:r>
      <w:r>
        <w:rPr>
          <w:w w:val="105"/>
          <w:sz w:val="22"/>
          <w:vertAlign w:val="baseline"/>
        </w:rPr>
        <w:t> Minimum number of samples required</w:t>
      </w:r>
    </w:p>
    <w:p>
      <w:pPr>
        <w:spacing w:line="220" w:lineRule="auto" w:before="7"/>
        <w:ind w:left="401" w:right="1422" w:firstLine="436"/>
        <w:jc w:val="left"/>
        <w:rPr>
          <w:sz w:val="22"/>
        </w:rPr>
      </w:pPr>
      <w:r>
        <w:rPr>
          <w:w w:val="110"/>
          <w:sz w:val="22"/>
        </w:rPr>
        <w:t>at each leaf node What dataset is used</w:t>
      </w:r>
    </w:p>
    <w:p>
      <w:pPr>
        <w:spacing w:line="215" w:lineRule="exact" w:before="0"/>
        <w:ind w:left="837" w:right="0" w:firstLine="0"/>
        <w:jc w:val="left"/>
        <w:rPr>
          <w:sz w:val="22"/>
        </w:rPr>
      </w:pPr>
      <w:r>
        <w:rPr>
          <w:w w:val="110"/>
          <w:sz w:val="22"/>
        </w:rPr>
        <w:t>to construct each tree</w:t>
      </w:r>
    </w:p>
    <w:p>
      <w:pPr>
        <w:spacing w:before="58"/>
        <w:ind w:left="162" w:right="1382" w:firstLine="0"/>
        <w:jc w:val="center"/>
        <w:rPr>
          <w:sz w:val="22"/>
        </w:rPr>
      </w:pPr>
      <w:r>
        <w:rPr/>
        <w:br w:type="column"/>
      </w:r>
      <w:r>
        <w:rPr>
          <w:sz w:val="22"/>
        </w:rPr>
        <w:t>Scope</w:t>
      </w:r>
    </w:p>
    <w:p>
      <w:pPr>
        <w:spacing w:before="138"/>
        <w:ind w:left="162" w:right="1382" w:firstLine="0"/>
        <w:jc w:val="center"/>
        <w:rPr>
          <w:rFonts w:ascii="Menlo" w:hAnsi="Menlo"/>
          <w:i/>
          <w:sz w:val="22"/>
        </w:rPr>
      </w:pPr>
      <w:r>
        <w:rPr>
          <w:rFonts w:ascii="Menlo" w:hAnsi="Menlo"/>
          <w:i/>
          <w:w w:val="95"/>
          <w:sz w:val="22"/>
        </w:rPr>
        <w:t>{</w:t>
      </w:r>
      <w:r>
        <w:rPr>
          <w:w w:val="95"/>
          <w:sz w:val="22"/>
        </w:rPr>
        <w:t>1</w:t>
      </w:r>
      <w:r>
        <w:rPr>
          <w:i/>
          <w:w w:val="95"/>
          <w:sz w:val="22"/>
        </w:rPr>
        <w:t>, </w:t>
      </w:r>
      <w:r>
        <w:rPr>
          <w:w w:val="95"/>
          <w:sz w:val="22"/>
        </w:rPr>
        <w:t>2</w:t>
      </w:r>
      <w:r>
        <w:rPr>
          <w:i/>
          <w:w w:val="95"/>
          <w:sz w:val="22"/>
        </w:rPr>
        <w:t>, </w:t>
      </w:r>
      <w:r>
        <w:rPr>
          <w:w w:val="95"/>
          <w:sz w:val="22"/>
        </w:rPr>
        <w:t>3</w:t>
      </w:r>
      <w:r>
        <w:rPr>
          <w:i/>
          <w:w w:val="95"/>
          <w:sz w:val="22"/>
        </w:rPr>
        <w:t>, </w:t>
      </w:r>
      <w:r>
        <w:rPr>
          <w:rFonts w:ascii="Menlo" w:hAnsi="Menlo"/>
          <w:i/>
          <w:w w:val="85"/>
          <w:sz w:val="22"/>
        </w:rPr>
        <w:t>·</w:t>
      </w:r>
      <w:r>
        <w:rPr>
          <w:rFonts w:ascii="Menlo" w:hAnsi="Menlo"/>
          <w:i/>
          <w:spacing w:val="-79"/>
          <w:w w:val="85"/>
          <w:sz w:val="22"/>
        </w:rPr>
        <w:t> </w:t>
      </w:r>
      <w:r>
        <w:rPr>
          <w:rFonts w:ascii="Menlo" w:hAnsi="Menlo"/>
          <w:i/>
          <w:w w:val="85"/>
          <w:sz w:val="22"/>
        </w:rPr>
        <w:t>·</w:t>
      </w:r>
      <w:r>
        <w:rPr>
          <w:rFonts w:ascii="Menlo" w:hAnsi="Menlo"/>
          <w:i/>
          <w:spacing w:val="-79"/>
          <w:w w:val="85"/>
          <w:sz w:val="22"/>
        </w:rPr>
        <w:t> </w:t>
      </w:r>
      <w:r>
        <w:rPr>
          <w:rFonts w:ascii="Menlo" w:hAnsi="Menlo"/>
          <w:i/>
          <w:w w:val="85"/>
          <w:sz w:val="22"/>
        </w:rPr>
        <w:t>· </w:t>
      </w:r>
      <w:r>
        <w:rPr>
          <w:i/>
          <w:w w:val="95"/>
          <w:sz w:val="22"/>
        </w:rPr>
        <w:t>, </w:t>
      </w:r>
      <w:r>
        <w:rPr>
          <w:w w:val="95"/>
          <w:sz w:val="22"/>
        </w:rPr>
        <w:t>200</w:t>
      </w:r>
      <w:r>
        <w:rPr>
          <w:rFonts w:ascii="Menlo" w:hAnsi="Menlo"/>
          <w:i/>
          <w:w w:val="95"/>
          <w:sz w:val="22"/>
        </w:rPr>
        <w:t>}</w:t>
      </w:r>
    </w:p>
    <w:p>
      <w:pPr>
        <w:spacing w:line="280" w:lineRule="exact" w:before="14"/>
        <w:ind w:left="162" w:right="1382" w:firstLine="0"/>
        <w:jc w:val="center"/>
        <w:rPr>
          <w:rFonts w:ascii="Menlo"/>
          <w:i/>
          <w:sz w:val="22"/>
        </w:rPr>
      </w:pPr>
      <w:r>
        <w:rPr>
          <w:rFonts w:ascii="Menlo"/>
          <w:i/>
          <w:sz w:val="22"/>
        </w:rPr>
        <w:t>{</w:t>
      </w:r>
      <w:r>
        <w:rPr>
          <w:i/>
          <w:sz w:val="22"/>
        </w:rPr>
        <w:t>p, </w:t>
      </w:r>
      <w:r>
        <w:rPr>
          <w:sz w:val="22"/>
        </w:rPr>
        <w:t>log</w:t>
      </w:r>
      <w:r>
        <w:rPr>
          <w:position w:val="-4"/>
          <w:sz w:val="16"/>
        </w:rPr>
        <w:t>2</w:t>
      </w:r>
      <w:r>
        <w:rPr>
          <w:sz w:val="22"/>
        </w:rPr>
        <w:t>(</w:t>
      </w:r>
      <w:r>
        <w:rPr>
          <w:i/>
          <w:sz w:val="22"/>
        </w:rPr>
        <w:t>p</w:t>
      </w:r>
      <w:r>
        <w:rPr>
          <w:sz w:val="22"/>
        </w:rPr>
        <w:t>)</w:t>
      </w:r>
      <w:r>
        <w:rPr>
          <w:rFonts w:ascii="Menlo"/>
          <w:i/>
          <w:sz w:val="22"/>
        </w:rPr>
        <w:t>}</w:t>
      </w:r>
    </w:p>
    <w:p>
      <w:pPr>
        <w:spacing w:line="248" w:lineRule="exact" w:before="0"/>
        <w:ind w:left="162" w:right="1382" w:firstLine="0"/>
        <w:jc w:val="center"/>
        <w:rPr>
          <w:rFonts w:ascii="Menlo" w:hAnsi="Menlo"/>
          <w:i/>
          <w:sz w:val="22"/>
        </w:rPr>
      </w:pPr>
      <w:r>
        <w:rPr>
          <w:rFonts w:ascii="Menlo" w:hAnsi="Menlo"/>
          <w:i/>
          <w:w w:val="105"/>
          <w:sz w:val="22"/>
        </w:rPr>
        <w:t>{</w:t>
      </w:r>
      <w:r>
        <w:rPr>
          <w:w w:val="105"/>
          <w:sz w:val="22"/>
        </w:rPr>
        <w:t>10</w:t>
      </w:r>
      <w:r>
        <w:rPr>
          <w:i/>
          <w:w w:val="105"/>
          <w:sz w:val="22"/>
        </w:rPr>
        <w:t>, </w:t>
      </w:r>
      <w:r>
        <w:rPr>
          <w:w w:val="105"/>
          <w:sz w:val="22"/>
        </w:rPr>
        <w:t>14</w:t>
      </w:r>
      <w:r>
        <w:rPr>
          <w:i/>
          <w:w w:val="105"/>
          <w:sz w:val="22"/>
        </w:rPr>
        <w:t>, </w:t>
      </w:r>
      <w:r>
        <w:rPr>
          <w:w w:val="105"/>
          <w:sz w:val="22"/>
        </w:rPr>
        <w:t>19</w:t>
      </w:r>
      <w:r>
        <w:rPr>
          <w:i/>
          <w:w w:val="105"/>
          <w:sz w:val="22"/>
        </w:rPr>
        <w:t>, </w:t>
      </w:r>
      <w:r>
        <w:rPr>
          <w:w w:val="105"/>
          <w:sz w:val="22"/>
        </w:rPr>
        <w:t>24</w:t>
      </w:r>
      <w:r>
        <w:rPr>
          <w:i/>
          <w:w w:val="105"/>
          <w:sz w:val="22"/>
        </w:rPr>
        <w:t>, </w:t>
      </w:r>
      <w:r>
        <w:rPr>
          <w:rFonts w:ascii="Menlo" w:hAnsi="Menlo"/>
          <w:i/>
          <w:w w:val="85"/>
          <w:sz w:val="22"/>
        </w:rPr>
        <w:t>·</w:t>
      </w:r>
      <w:r>
        <w:rPr>
          <w:rFonts w:ascii="Menlo" w:hAnsi="Menlo"/>
          <w:i/>
          <w:spacing w:val="-83"/>
          <w:w w:val="85"/>
          <w:sz w:val="22"/>
        </w:rPr>
        <w:t> </w:t>
      </w:r>
      <w:r>
        <w:rPr>
          <w:rFonts w:ascii="Menlo" w:hAnsi="Menlo"/>
          <w:i/>
          <w:w w:val="85"/>
          <w:sz w:val="22"/>
        </w:rPr>
        <w:t>·</w:t>
      </w:r>
      <w:r>
        <w:rPr>
          <w:rFonts w:ascii="Menlo" w:hAnsi="Menlo"/>
          <w:i/>
          <w:spacing w:val="-84"/>
          <w:w w:val="85"/>
          <w:sz w:val="22"/>
        </w:rPr>
        <w:t> </w:t>
      </w:r>
      <w:r>
        <w:rPr>
          <w:rFonts w:ascii="Menlo" w:hAnsi="Menlo"/>
          <w:i/>
          <w:w w:val="85"/>
          <w:sz w:val="22"/>
        </w:rPr>
        <w:t>·</w:t>
      </w:r>
      <w:r>
        <w:rPr>
          <w:rFonts w:ascii="Menlo" w:hAnsi="Menlo"/>
          <w:i/>
          <w:spacing w:val="-53"/>
          <w:w w:val="85"/>
          <w:sz w:val="22"/>
        </w:rPr>
        <w:t> </w:t>
      </w:r>
      <w:r>
        <w:rPr>
          <w:i/>
          <w:w w:val="105"/>
          <w:sz w:val="22"/>
        </w:rPr>
        <w:t>, </w:t>
      </w:r>
      <w:r>
        <w:rPr>
          <w:w w:val="105"/>
          <w:sz w:val="22"/>
        </w:rPr>
        <w:t>100</w:t>
      </w:r>
      <w:r>
        <w:rPr>
          <w:i/>
          <w:w w:val="105"/>
          <w:sz w:val="22"/>
        </w:rPr>
        <w:t>, </w:t>
      </w:r>
      <w:r>
        <w:rPr>
          <w:w w:val="105"/>
          <w:sz w:val="22"/>
        </w:rPr>
        <w:t>105</w:t>
      </w:r>
      <w:r>
        <w:rPr>
          <w:i/>
          <w:w w:val="105"/>
          <w:sz w:val="22"/>
        </w:rPr>
        <w:t>, </w:t>
      </w:r>
      <w:r>
        <w:rPr>
          <w:w w:val="105"/>
          <w:sz w:val="22"/>
        </w:rPr>
        <w:t>110</w:t>
      </w:r>
      <w:r>
        <w:rPr>
          <w:i/>
          <w:w w:val="105"/>
          <w:sz w:val="22"/>
        </w:rPr>
        <w:t>, </w:t>
      </w:r>
      <w:r>
        <w:rPr>
          <w:rFonts w:ascii="Menlo" w:hAnsi="Menlo"/>
          <w:i/>
          <w:w w:val="105"/>
          <w:sz w:val="22"/>
        </w:rPr>
        <w:t>∞}</w:t>
      </w:r>
    </w:p>
    <w:p>
      <w:pPr>
        <w:spacing w:before="229"/>
        <w:ind w:left="162" w:right="1382" w:firstLine="0"/>
        <w:jc w:val="center"/>
        <w:rPr>
          <w:rFonts w:ascii="Menlo"/>
          <w:i/>
          <w:sz w:val="22"/>
        </w:rPr>
      </w:pPr>
      <w:r>
        <w:rPr>
          <w:rFonts w:ascii="Menlo"/>
          <w:i/>
          <w:sz w:val="22"/>
        </w:rPr>
        <w:t>{</w:t>
      </w:r>
      <w:r>
        <w:rPr>
          <w:sz w:val="22"/>
        </w:rPr>
        <w:t>2</w:t>
      </w:r>
      <w:r>
        <w:rPr>
          <w:i/>
          <w:sz w:val="22"/>
        </w:rPr>
        <w:t>, </w:t>
      </w:r>
      <w:r>
        <w:rPr>
          <w:sz w:val="22"/>
        </w:rPr>
        <w:t>5</w:t>
      </w:r>
      <w:r>
        <w:rPr>
          <w:i/>
          <w:sz w:val="22"/>
        </w:rPr>
        <w:t>, </w:t>
      </w:r>
      <w:r>
        <w:rPr>
          <w:sz w:val="22"/>
        </w:rPr>
        <w:t>10</w:t>
      </w:r>
      <w:r>
        <w:rPr>
          <w:rFonts w:ascii="Menlo"/>
          <w:i/>
          <w:sz w:val="22"/>
        </w:rPr>
        <w:t>}</w:t>
      </w:r>
    </w:p>
    <w:p>
      <w:pPr>
        <w:spacing w:before="229"/>
        <w:ind w:left="162" w:right="1382" w:firstLine="0"/>
        <w:jc w:val="center"/>
        <w:rPr>
          <w:rFonts w:ascii="Menlo"/>
          <w:i/>
          <w:sz w:val="22"/>
        </w:rPr>
      </w:pPr>
      <w:r>
        <w:rPr>
          <w:rFonts w:ascii="Menlo"/>
          <w:i/>
          <w:sz w:val="22"/>
        </w:rPr>
        <w:t>{</w:t>
      </w:r>
      <w:r>
        <w:rPr>
          <w:sz w:val="22"/>
        </w:rPr>
        <w:t>1</w:t>
      </w:r>
      <w:r>
        <w:rPr>
          <w:i/>
          <w:sz w:val="22"/>
        </w:rPr>
        <w:t>, </w:t>
      </w:r>
      <w:r>
        <w:rPr>
          <w:sz w:val="22"/>
        </w:rPr>
        <w:t>2</w:t>
      </w:r>
      <w:r>
        <w:rPr>
          <w:i/>
          <w:sz w:val="22"/>
        </w:rPr>
        <w:t>, </w:t>
      </w:r>
      <w:r>
        <w:rPr>
          <w:sz w:val="22"/>
        </w:rPr>
        <w:t>4</w:t>
      </w:r>
      <w:r>
        <w:rPr>
          <w:rFonts w:ascii="Menlo"/>
          <w:i/>
          <w:sz w:val="22"/>
        </w:rPr>
        <w:t>}</w:t>
      </w:r>
    </w:p>
    <w:p>
      <w:pPr>
        <w:spacing w:before="187"/>
        <w:ind w:left="162" w:right="1382" w:firstLine="0"/>
        <w:jc w:val="center"/>
        <w:rPr>
          <w:rFonts w:ascii="Menlo"/>
          <w:i/>
          <w:sz w:val="22"/>
        </w:rPr>
      </w:pPr>
      <w:r>
        <w:rPr>
          <w:rFonts w:ascii="Menlo"/>
          <w:i/>
          <w:w w:val="110"/>
          <w:sz w:val="22"/>
        </w:rPr>
        <w:t>{</w:t>
      </w:r>
      <w:r>
        <w:rPr>
          <w:w w:val="110"/>
          <w:sz w:val="22"/>
        </w:rPr>
        <w:t>bootstrapped samples, entire training dataset</w:t>
      </w:r>
      <w:r>
        <w:rPr>
          <w:rFonts w:ascii="Menlo"/>
          <w:i/>
          <w:w w:val="110"/>
          <w:sz w:val="22"/>
        </w:rPr>
        <w:t>}</w:t>
      </w:r>
    </w:p>
    <w:p>
      <w:pPr>
        <w:spacing w:after="0"/>
        <w:jc w:val="center"/>
        <w:rPr>
          <w:rFonts w:ascii="Menlo"/>
          <w:sz w:val="22"/>
        </w:rPr>
        <w:sectPr>
          <w:type w:val="continuous"/>
          <w:pgSz w:w="12240" w:h="15840"/>
          <w:pgMar w:top="1500" w:bottom="1020" w:left="1320" w:right="300"/>
          <w:cols w:num="2" w:equalWidth="0">
            <w:col w:w="4396" w:space="40"/>
            <w:col w:w="6184"/>
          </w:cols>
        </w:sectPr>
      </w:pPr>
    </w:p>
    <w:p>
      <w:pPr>
        <w:pStyle w:val="BodyText"/>
        <w:rPr>
          <w:rFonts w:ascii="Menlo"/>
          <w:i/>
          <w:sz w:val="20"/>
        </w:rPr>
      </w:pPr>
    </w:p>
    <w:p>
      <w:pPr>
        <w:pStyle w:val="BodyText"/>
        <w:spacing w:before="6"/>
        <w:rPr>
          <w:rFonts w:ascii="Menlo"/>
          <w:i/>
          <w:sz w:val="22"/>
        </w:rPr>
      </w:pPr>
    </w:p>
    <w:p>
      <w:pPr>
        <w:pStyle w:val="BodyText"/>
        <w:spacing w:before="67"/>
        <w:ind w:left="354"/>
      </w:pPr>
      <w:r>
        <w:rPr/>
        <w:pict>
          <v:shape style="position:absolute;margin-left:297.910004pt;margin-top:12.362176pt;width:11.8pt;height:8pt;mso-position-horizontal-relative:page;mso-position-vertical-relative:paragraph;z-index:-259675136" type="#_x0000_t202" filled="false" stroked="false">
            <v:textbox inset="0,0,0,0">
              <w:txbxContent>
                <w:p>
                  <w:pPr>
                    <w:spacing w:line="154" w:lineRule="exact" w:before="0"/>
                    <w:ind w:left="0" w:right="0" w:firstLine="0"/>
                    <w:jc w:val="left"/>
                    <w:rPr>
                      <w:sz w:val="16"/>
                    </w:rPr>
                  </w:pPr>
                  <w:r>
                    <w:rPr>
                      <w:w w:val="120"/>
                      <w:sz w:val="16"/>
                    </w:rPr>
                    <w:t>RF</w:t>
                  </w:r>
                </w:p>
              </w:txbxContent>
            </v:textbox>
            <w10:wrap type="none"/>
          </v:shape>
        </w:pict>
      </w:r>
      <w:r>
        <w:rPr/>
        <w:pict>
          <v:shape style="position:absolute;margin-left:357.647003pt;margin-top:12.362176pt;width:11.8pt;height:8pt;mso-position-horizontal-relative:page;mso-position-vertical-relative:paragraph;z-index:-259674112" type="#_x0000_t202" filled="false" stroked="false">
            <v:textbox inset="0,0,0,0">
              <w:txbxContent>
                <w:p>
                  <w:pPr>
                    <w:spacing w:line="154" w:lineRule="exact" w:before="0"/>
                    <w:ind w:left="0" w:right="0" w:firstLine="0"/>
                    <w:jc w:val="left"/>
                    <w:rPr>
                      <w:sz w:val="16"/>
                    </w:rPr>
                  </w:pPr>
                  <w:r>
                    <w:rPr>
                      <w:w w:val="120"/>
                      <w:sz w:val="16"/>
                    </w:rPr>
                    <w:t>RF</w:t>
                  </w:r>
                </w:p>
              </w:txbxContent>
            </v:textbox>
            <w10:wrap type="none"/>
          </v:shape>
        </w:pict>
      </w:r>
      <w:r>
        <w:rPr>
          <w:w w:val="115"/>
        </w:rPr>
        <w:t>Table </w:t>
      </w:r>
      <w:hyperlink w:history="true" w:anchor="_bookmark96">
        <w:r>
          <w:rPr>
            <w:w w:val="115"/>
          </w:rPr>
          <w:t>20 </w:t>
        </w:r>
      </w:hyperlink>
      <w:r>
        <w:rPr>
          <w:w w:val="115"/>
        </w:rPr>
        <w:t>summarizes configurations of </w:t>
      </w:r>
      <w:r>
        <w:rPr>
          <w:rFonts w:ascii="Menlo"/>
          <w:i/>
          <w:w w:val="115"/>
        </w:rPr>
        <w:t>M</w:t>
      </w:r>
      <w:r>
        <w:rPr>
          <w:w w:val="115"/>
          <w:position w:val="9"/>
          <w:sz w:val="16"/>
        </w:rPr>
        <w:t>MSE </w:t>
      </w:r>
      <w:r>
        <w:rPr>
          <w:w w:val="115"/>
        </w:rPr>
        <w:t>and </w:t>
      </w:r>
      <w:r>
        <w:rPr>
          <w:rFonts w:ascii="Menlo"/>
          <w:i/>
          <w:w w:val="115"/>
        </w:rPr>
        <w:t>M</w:t>
      </w:r>
      <w:r>
        <w:rPr>
          <w:w w:val="115"/>
          <w:position w:val="9"/>
          <w:sz w:val="16"/>
        </w:rPr>
        <w:t>DA </w:t>
      </w:r>
      <w:r>
        <w:rPr>
          <w:w w:val="115"/>
        </w:rPr>
        <w:t>identified.</w:t>
      </w:r>
    </w:p>
    <w:p>
      <w:pPr>
        <w:spacing w:after="0"/>
        <w:sectPr>
          <w:type w:val="continuous"/>
          <w:pgSz w:w="12240" w:h="15840"/>
          <w:pgMar w:top="1500" w:bottom="1020" w:left="1320" w:right="300"/>
        </w:sectPr>
      </w:pPr>
    </w:p>
    <w:p>
      <w:pPr>
        <w:pStyle w:val="BodyText"/>
        <w:spacing w:before="81"/>
        <w:ind w:left="1845"/>
      </w:pPr>
      <w:r>
        <w:rPr/>
        <w:pict>
          <v:shape style="position:absolute;margin-left:135.731995pt;margin-top:25.01911pt;width:340.55pt;height:.1pt;mso-position-horizontal-relative:page;mso-position-vertical-relative:paragraph;z-index:-251346944;mso-wrap-distance-left:0;mso-wrap-distance-right:0" coordorigin="2715,500" coordsize="6811,0" path="m2715,500l9525,500e" filled="false" stroked="true" strokeweight=".936pt" strokecolor="#000000">
            <v:path arrowok="t"/>
            <v:stroke dashstyle="solid"/>
            <w10:wrap type="topAndBottom"/>
          </v:shape>
        </w:pict>
      </w:r>
      <w:r>
        <w:rPr/>
        <w:pict>
          <v:shape style="position:absolute;margin-left:208.373993pt;margin-top:25.01911pt;width:267.9pt;height:125.15pt;mso-position-horizontal-relative:page;mso-position-vertical-relative:paragraph;z-index:251991040"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6"/>
                    <w:gridCol w:w="895"/>
                    <w:gridCol w:w="457"/>
                    <w:gridCol w:w="525"/>
                    <w:gridCol w:w="525"/>
                    <w:gridCol w:w="2384"/>
                  </w:tblGrid>
                  <w:tr>
                    <w:trPr>
                      <w:trHeight w:val="394" w:hRule="atLeast"/>
                    </w:trPr>
                    <w:tc>
                      <w:tcPr>
                        <w:tcW w:w="566" w:type="dxa"/>
                        <w:tcBorders>
                          <w:left w:val="single" w:sz="4" w:space="0" w:color="000000"/>
                          <w:right w:val="single" w:sz="4" w:space="0" w:color="000000"/>
                        </w:tcBorders>
                      </w:tcPr>
                      <w:p>
                        <w:pPr>
                          <w:pStyle w:val="TableParagraph"/>
                          <w:spacing w:line="240" w:lineRule="auto" w:before="60"/>
                          <w:ind w:left="8"/>
                          <w:rPr>
                            <w:i/>
                            <w:sz w:val="22"/>
                          </w:rPr>
                        </w:pPr>
                        <w:r>
                          <w:rPr>
                            <w:i/>
                            <w:w w:val="119"/>
                            <w:sz w:val="22"/>
                          </w:rPr>
                          <w:t>n</w:t>
                        </w:r>
                      </w:p>
                    </w:tc>
                    <w:tc>
                      <w:tcPr>
                        <w:tcW w:w="895" w:type="dxa"/>
                        <w:tcBorders>
                          <w:left w:val="single" w:sz="4" w:space="0" w:color="000000"/>
                          <w:right w:val="single" w:sz="4" w:space="0" w:color="000000"/>
                        </w:tcBorders>
                      </w:tcPr>
                      <w:p>
                        <w:pPr>
                          <w:pStyle w:val="TableParagraph"/>
                          <w:spacing w:line="240" w:lineRule="auto" w:before="60"/>
                          <w:ind w:left="0" w:right="12"/>
                          <w:rPr>
                            <w:i/>
                            <w:sz w:val="22"/>
                          </w:rPr>
                        </w:pPr>
                        <w:r>
                          <w:rPr>
                            <w:i/>
                            <w:w w:val="174"/>
                            <w:sz w:val="22"/>
                          </w:rPr>
                          <w:t>f</w:t>
                        </w:r>
                      </w:p>
                    </w:tc>
                    <w:tc>
                      <w:tcPr>
                        <w:tcW w:w="457" w:type="dxa"/>
                        <w:tcBorders>
                          <w:left w:val="single" w:sz="4" w:space="0" w:color="000000"/>
                          <w:right w:val="single" w:sz="4" w:space="0" w:color="000000"/>
                        </w:tcBorders>
                      </w:tcPr>
                      <w:p>
                        <w:pPr>
                          <w:pStyle w:val="TableParagraph"/>
                          <w:spacing w:line="240" w:lineRule="auto" w:before="60"/>
                          <w:ind w:left="8"/>
                          <w:rPr>
                            <w:i/>
                            <w:sz w:val="22"/>
                          </w:rPr>
                        </w:pPr>
                        <w:r>
                          <w:rPr>
                            <w:i/>
                            <w:w w:val="103"/>
                            <w:sz w:val="22"/>
                          </w:rPr>
                          <w:t>d</w:t>
                        </w:r>
                      </w:p>
                    </w:tc>
                    <w:tc>
                      <w:tcPr>
                        <w:tcW w:w="525" w:type="dxa"/>
                        <w:tcBorders>
                          <w:left w:val="single" w:sz="4" w:space="0" w:color="000000"/>
                          <w:right w:val="single" w:sz="4" w:space="0" w:color="000000"/>
                        </w:tcBorders>
                      </w:tcPr>
                      <w:p>
                        <w:pPr>
                          <w:pStyle w:val="TableParagraph"/>
                          <w:spacing w:line="240" w:lineRule="auto" w:before="60"/>
                          <w:ind w:left="110" w:right="110"/>
                          <w:rPr>
                            <w:sz w:val="22"/>
                          </w:rPr>
                        </w:pPr>
                        <w:r>
                          <w:rPr>
                            <w:i/>
                            <w:w w:val="110"/>
                            <w:sz w:val="22"/>
                          </w:rPr>
                          <w:t>m</w:t>
                        </w:r>
                        <w:r>
                          <w:rPr>
                            <w:w w:val="110"/>
                            <w:sz w:val="22"/>
                            <w:vertAlign w:val="subscript"/>
                          </w:rPr>
                          <w:t>1</w:t>
                        </w:r>
                      </w:p>
                    </w:tc>
                    <w:tc>
                      <w:tcPr>
                        <w:tcW w:w="525" w:type="dxa"/>
                        <w:tcBorders>
                          <w:left w:val="single" w:sz="4" w:space="0" w:color="000000"/>
                          <w:right w:val="single" w:sz="4" w:space="0" w:color="000000"/>
                        </w:tcBorders>
                      </w:tcPr>
                      <w:p>
                        <w:pPr>
                          <w:pStyle w:val="TableParagraph"/>
                          <w:spacing w:line="240" w:lineRule="auto" w:before="60"/>
                          <w:ind w:left="110" w:right="110"/>
                          <w:rPr>
                            <w:sz w:val="22"/>
                          </w:rPr>
                        </w:pPr>
                        <w:r>
                          <w:rPr>
                            <w:i/>
                            <w:w w:val="110"/>
                            <w:sz w:val="22"/>
                          </w:rPr>
                          <w:t>m</w:t>
                        </w:r>
                        <w:r>
                          <w:rPr>
                            <w:w w:val="110"/>
                            <w:sz w:val="22"/>
                            <w:vertAlign w:val="subscript"/>
                          </w:rPr>
                          <w:t>2</w:t>
                        </w:r>
                      </w:p>
                    </w:tc>
                    <w:tc>
                      <w:tcPr>
                        <w:tcW w:w="2384" w:type="dxa"/>
                        <w:tcBorders>
                          <w:left w:val="single" w:sz="4" w:space="0" w:color="000000"/>
                        </w:tcBorders>
                      </w:tcPr>
                      <w:p>
                        <w:pPr>
                          <w:pStyle w:val="TableParagraph"/>
                          <w:spacing w:line="240" w:lineRule="auto" w:before="60"/>
                          <w:ind w:left="135" w:right="129"/>
                          <w:rPr>
                            <w:sz w:val="22"/>
                          </w:rPr>
                        </w:pPr>
                        <w:r>
                          <w:rPr>
                            <w:w w:val="105"/>
                            <w:sz w:val="22"/>
                          </w:rPr>
                          <w:t>Training Samples</w:t>
                        </w:r>
                      </w:p>
                    </w:tc>
                  </w:tr>
                  <w:tr>
                    <w:trPr>
                      <w:trHeight w:val="390" w:hRule="atLeast"/>
                    </w:trPr>
                    <w:tc>
                      <w:tcPr>
                        <w:tcW w:w="566" w:type="dxa"/>
                        <w:tcBorders>
                          <w:left w:val="single" w:sz="4" w:space="0" w:color="000000"/>
                        </w:tcBorders>
                      </w:tcPr>
                      <w:p>
                        <w:pPr>
                          <w:pStyle w:val="TableParagraph"/>
                          <w:spacing w:line="240" w:lineRule="auto"/>
                          <w:ind w:left="0"/>
                          <w:jc w:val="left"/>
                          <w:rPr>
                            <w:sz w:val="22"/>
                          </w:rPr>
                        </w:pPr>
                      </w:p>
                    </w:tc>
                    <w:tc>
                      <w:tcPr>
                        <w:tcW w:w="895" w:type="dxa"/>
                      </w:tcPr>
                      <w:p>
                        <w:pPr>
                          <w:pStyle w:val="TableParagraph"/>
                          <w:spacing w:line="240" w:lineRule="auto"/>
                          <w:ind w:left="0"/>
                          <w:jc w:val="left"/>
                          <w:rPr>
                            <w:sz w:val="22"/>
                          </w:rPr>
                        </w:pPr>
                      </w:p>
                    </w:tc>
                    <w:tc>
                      <w:tcPr>
                        <w:tcW w:w="457" w:type="dxa"/>
                      </w:tcPr>
                      <w:p>
                        <w:pPr>
                          <w:pStyle w:val="TableParagraph"/>
                          <w:spacing w:line="240" w:lineRule="auto"/>
                          <w:ind w:left="0"/>
                          <w:jc w:val="left"/>
                          <w:rPr>
                            <w:sz w:val="22"/>
                          </w:rPr>
                        </w:pPr>
                      </w:p>
                    </w:tc>
                    <w:tc>
                      <w:tcPr>
                        <w:tcW w:w="525" w:type="dxa"/>
                      </w:tcPr>
                      <w:p>
                        <w:pPr>
                          <w:pStyle w:val="TableParagraph"/>
                          <w:spacing w:line="240" w:lineRule="auto"/>
                          <w:ind w:left="0"/>
                          <w:jc w:val="left"/>
                          <w:rPr>
                            <w:sz w:val="22"/>
                          </w:rPr>
                        </w:pPr>
                      </w:p>
                    </w:tc>
                    <w:tc>
                      <w:tcPr>
                        <w:tcW w:w="525" w:type="dxa"/>
                      </w:tcPr>
                      <w:p>
                        <w:pPr>
                          <w:pStyle w:val="TableParagraph"/>
                          <w:spacing w:line="240" w:lineRule="auto"/>
                          <w:ind w:left="0"/>
                          <w:jc w:val="left"/>
                          <w:rPr>
                            <w:sz w:val="22"/>
                          </w:rPr>
                        </w:pPr>
                      </w:p>
                    </w:tc>
                    <w:tc>
                      <w:tcPr>
                        <w:tcW w:w="2384" w:type="dxa"/>
                      </w:tcPr>
                      <w:p>
                        <w:pPr>
                          <w:pStyle w:val="TableParagraph"/>
                          <w:spacing w:line="240" w:lineRule="auto"/>
                          <w:ind w:left="0"/>
                          <w:jc w:val="left"/>
                          <w:rPr>
                            <w:sz w:val="22"/>
                          </w:rPr>
                        </w:pPr>
                      </w:p>
                    </w:tc>
                  </w:tr>
                  <w:tr>
                    <w:trPr>
                      <w:trHeight w:val="362" w:hRule="atLeast"/>
                    </w:trPr>
                    <w:tc>
                      <w:tcPr>
                        <w:tcW w:w="566" w:type="dxa"/>
                        <w:tcBorders>
                          <w:left w:val="single" w:sz="4" w:space="0" w:color="000000"/>
                          <w:right w:val="single" w:sz="4" w:space="0" w:color="000000"/>
                        </w:tcBorders>
                      </w:tcPr>
                      <w:p>
                        <w:pPr>
                          <w:pStyle w:val="TableParagraph"/>
                          <w:spacing w:line="240" w:lineRule="auto" w:before="57"/>
                          <w:ind w:left="97" w:right="89"/>
                          <w:rPr>
                            <w:sz w:val="22"/>
                          </w:rPr>
                        </w:pPr>
                        <w:r>
                          <w:rPr>
                            <w:sz w:val="22"/>
                          </w:rPr>
                          <w:t>41</w:t>
                        </w:r>
                      </w:p>
                    </w:tc>
                    <w:tc>
                      <w:tcPr>
                        <w:tcW w:w="895" w:type="dxa"/>
                        <w:tcBorders>
                          <w:left w:val="single" w:sz="4" w:space="0" w:color="000000"/>
                          <w:right w:val="single" w:sz="4" w:space="0" w:color="000000"/>
                        </w:tcBorders>
                      </w:tcPr>
                      <w:p>
                        <w:pPr>
                          <w:pStyle w:val="TableParagraph"/>
                          <w:spacing w:line="285" w:lineRule="exact" w:before="57"/>
                          <w:ind w:left="102" w:right="94"/>
                          <w:rPr>
                            <w:sz w:val="22"/>
                          </w:rPr>
                        </w:pPr>
                        <w:r>
                          <w:rPr>
                            <w:w w:val="105"/>
                            <w:sz w:val="22"/>
                          </w:rPr>
                          <w:t>log</w:t>
                        </w:r>
                        <w:r>
                          <w:rPr>
                            <w:w w:val="105"/>
                            <w:position w:val="-4"/>
                            <w:sz w:val="16"/>
                          </w:rPr>
                          <w:t>2</w:t>
                        </w:r>
                        <w:r>
                          <w:rPr>
                            <w:w w:val="105"/>
                            <w:sz w:val="22"/>
                          </w:rPr>
                          <w:t>(</w:t>
                        </w:r>
                        <w:r>
                          <w:rPr>
                            <w:i/>
                            <w:w w:val="105"/>
                            <w:sz w:val="22"/>
                          </w:rPr>
                          <w:t>p</w:t>
                        </w:r>
                        <w:r>
                          <w:rPr>
                            <w:w w:val="105"/>
                            <w:sz w:val="22"/>
                          </w:rPr>
                          <w:t>)</w:t>
                        </w:r>
                      </w:p>
                    </w:tc>
                    <w:tc>
                      <w:tcPr>
                        <w:tcW w:w="457" w:type="dxa"/>
                        <w:tcBorders>
                          <w:left w:val="single" w:sz="4" w:space="0" w:color="000000"/>
                          <w:right w:val="single" w:sz="4" w:space="0" w:color="000000"/>
                        </w:tcBorders>
                      </w:tcPr>
                      <w:p>
                        <w:pPr>
                          <w:pStyle w:val="TableParagraph"/>
                          <w:spacing w:line="240" w:lineRule="auto" w:before="57"/>
                          <w:ind w:left="98" w:right="89"/>
                          <w:rPr>
                            <w:sz w:val="22"/>
                          </w:rPr>
                        </w:pPr>
                        <w:r>
                          <w:rPr>
                            <w:sz w:val="22"/>
                          </w:rPr>
                          <w:t>10</w:t>
                        </w:r>
                      </w:p>
                    </w:tc>
                    <w:tc>
                      <w:tcPr>
                        <w:tcW w:w="525" w:type="dxa"/>
                        <w:tcBorders>
                          <w:left w:val="single" w:sz="4" w:space="0" w:color="000000"/>
                          <w:right w:val="single" w:sz="4" w:space="0" w:color="000000"/>
                        </w:tcBorders>
                      </w:tcPr>
                      <w:p>
                        <w:pPr>
                          <w:pStyle w:val="TableParagraph"/>
                          <w:spacing w:line="240" w:lineRule="auto" w:before="57"/>
                          <w:ind w:left="9"/>
                          <w:rPr>
                            <w:sz w:val="22"/>
                          </w:rPr>
                        </w:pPr>
                        <w:r>
                          <w:rPr>
                            <w:w w:val="99"/>
                            <w:sz w:val="22"/>
                          </w:rPr>
                          <w:t>5</w:t>
                        </w:r>
                      </w:p>
                    </w:tc>
                    <w:tc>
                      <w:tcPr>
                        <w:tcW w:w="525" w:type="dxa"/>
                        <w:tcBorders>
                          <w:left w:val="single" w:sz="4" w:space="0" w:color="000000"/>
                          <w:right w:val="single" w:sz="4" w:space="0" w:color="000000"/>
                        </w:tcBorders>
                      </w:tcPr>
                      <w:p>
                        <w:pPr>
                          <w:pStyle w:val="TableParagraph"/>
                          <w:spacing w:line="240" w:lineRule="auto" w:before="57"/>
                          <w:ind w:left="10"/>
                          <w:rPr>
                            <w:sz w:val="22"/>
                          </w:rPr>
                        </w:pPr>
                        <w:r>
                          <w:rPr>
                            <w:w w:val="99"/>
                            <w:sz w:val="22"/>
                          </w:rPr>
                          <w:t>1</w:t>
                        </w:r>
                      </w:p>
                    </w:tc>
                    <w:tc>
                      <w:tcPr>
                        <w:tcW w:w="2384" w:type="dxa"/>
                        <w:tcBorders>
                          <w:left w:val="single" w:sz="4" w:space="0" w:color="000000"/>
                        </w:tcBorders>
                      </w:tcPr>
                      <w:p>
                        <w:pPr>
                          <w:pStyle w:val="TableParagraph"/>
                          <w:spacing w:line="240" w:lineRule="auto" w:before="57"/>
                          <w:ind w:left="135" w:right="130"/>
                          <w:rPr>
                            <w:sz w:val="22"/>
                          </w:rPr>
                        </w:pPr>
                        <w:r>
                          <w:rPr>
                            <w:w w:val="105"/>
                            <w:sz w:val="22"/>
                          </w:rPr>
                          <w:t>Bootstrapped Samples</w:t>
                        </w:r>
                      </w:p>
                    </w:tc>
                  </w:tr>
                  <w:tr>
                    <w:trPr>
                      <w:trHeight w:val="299" w:hRule="atLeast"/>
                    </w:trPr>
                    <w:tc>
                      <w:tcPr>
                        <w:tcW w:w="566" w:type="dxa"/>
                        <w:tcBorders>
                          <w:left w:val="single" w:sz="4" w:space="0" w:color="000000"/>
                          <w:right w:val="single" w:sz="4" w:space="0" w:color="000000"/>
                        </w:tcBorders>
                      </w:tcPr>
                      <w:p>
                        <w:pPr>
                          <w:pStyle w:val="TableParagraph"/>
                          <w:spacing w:line="219" w:lineRule="exact"/>
                          <w:ind w:left="97" w:right="89"/>
                          <w:rPr>
                            <w:sz w:val="22"/>
                          </w:rPr>
                        </w:pPr>
                        <w:r>
                          <w:rPr>
                            <w:sz w:val="22"/>
                          </w:rPr>
                          <w:t>130</w:t>
                        </w:r>
                      </w:p>
                    </w:tc>
                    <w:tc>
                      <w:tcPr>
                        <w:tcW w:w="895" w:type="dxa"/>
                        <w:tcBorders>
                          <w:left w:val="single" w:sz="4" w:space="0" w:color="000000"/>
                          <w:right w:val="single" w:sz="4" w:space="0" w:color="000000"/>
                        </w:tcBorders>
                      </w:tcPr>
                      <w:p>
                        <w:pPr>
                          <w:pStyle w:val="TableParagraph"/>
                          <w:spacing w:line="219" w:lineRule="exact"/>
                          <w:ind w:left="8"/>
                          <w:rPr>
                            <w:sz w:val="22"/>
                          </w:rPr>
                        </w:pPr>
                        <w:r>
                          <w:rPr>
                            <w:w w:val="110"/>
                            <w:sz w:val="22"/>
                          </w:rPr>
                          <w:t>p</w:t>
                        </w:r>
                      </w:p>
                    </w:tc>
                    <w:tc>
                      <w:tcPr>
                        <w:tcW w:w="457" w:type="dxa"/>
                        <w:tcBorders>
                          <w:left w:val="single" w:sz="4" w:space="0" w:color="000000"/>
                          <w:right w:val="single" w:sz="4" w:space="0" w:color="000000"/>
                        </w:tcBorders>
                      </w:tcPr>
                      <w:p>
                        <w:pPr>
                          <w:pStyle w:val="TableParagraph"/>
                          <w:spacing w:line="219" w:lineRule="exact"/>
                          <w:ind w:left="98" w:right="89"/>
                          <w:rPr>
                            <w:sz w:val="22"/>
                          </w:rPr>
                        </w:pPr>
                        <w:r>
                          <w:rPr>
                            <w:sz w:val="22"/>
                          </w:rPr>
                          <w:t>10</w:t>
                        </w:r>
                      </w:p>
                    </w:tc>
                    <w:tc>
                      <w:tcPr>
                        <w:tcW w:w="525" w:type="dxa"/>
                        <w:tcBorders>
                          <w:left w:val="single" w:sz="4" w:space="0" w:color="000000"/>
                          <w:right w:val="single" w:sz="4" w:space="0" w:color="000000"/>
                        </w:tcBorders>
                      </w:tcPr>
                      <w:p>
                        <w:pPr>
                          <w:pStyle w:val="TableParagraph"/>
                          <w:spacing w:line="219" w:lineRule="exact"/>
                          <w:ind w:left="110" w:right="101"/>
                          <w:rPr>
                            <w:sz w:val="22"/>
                          </w:rPr>
                        </w:pPr>
                        <w:r>
                          <w:rPr>
                            <w:sz w:val="22"/>
                          </w:rPr>
                          <w:t>10</w:t>
                        </w:r>
                      </w:p>
                    </w:tc>
                    <w:tc>
                      <w:tcPr>
                        <w:tcW w:w="525" w:type="dxa"/>
                        <w:tcBorders>
                          <w:left w:val="single" w:sz="4" w:space="0" w:color="000000"/>
                          <w:right w:val="single" w:sz="4" w:space="0" w:color="000000"/>
                        </w:tcBorders>
                      </w:tcPr>
                      <w:p>
                        <w:pPr>
                          <w:pStyle w:val="TableParagraph"/>
                          <w:spacing w:line="219" w:lineRule="exact"/>
                          <w:ind w:left="10"/>
                          <w:rPr>
                            <w:sz w:val="22"/>
                          </w:rPr>
                        </w:pPr>
                        <w:r>
                          <w:rPr>
                            <w:w w:val="99"/>
                            <w:sz w:val="22"/>
                          </w:rPr>
                          <w:t>1</w:t>
                        </w:r>
                      </w:p>
                    </w:tc>
                    <w:tc>
                      <w:tcPr>
                        <w:tcW w:w="2384" w:type="dxa"/>
                        <w:tcBorders>
                          <w:left w:val="single" w:sz="4" w:space="0" w:color="000000"/>
                        </w:tcBorders>
                      </w:tcPr>
                      <w:p>
                        <w:pPr>
                          <w:pStyle w:val="TableParagraph"/>
                          <w:spacing w:line="219" w:lineRule="exact"/>
                          <w:ind w:left="135" w:right="129"/>
                          <w:rPr>
                            <w:sz w:val="22"/>
                          </w:rPr>
                        </w:pPr>
                        <w:r>
                          <w:rPr>
                            <w:w w:val="110"/>
                            <w:sz w:val="22"/>
                          </w:rPr>
                          <w:t>Entire Training Set</w:t>
                        </w:r>
                      </w:p>
                    </w:tc>
                  </w:tr>
                  <w:tr>
                    <w:trPr>
                      <w:trHeight w:val="390" w:hRule="atLeast"/>
                    </w:trPr>
                    <w:tc>
                      <w:tcPr>
                        <w:tcW w:w="566" w:type="dxa"/>
                        <w:tcBorders>
                          <w:left w:val="single" w:sz="4" w:space="0" w:color="000000"/>
                        </w:tcBorders>
                      </w:tcPr>
                      <w:p>
                        <w:pPr>
                          <w:pStyle w:val="TableParagraph"/>
                          <w:spacing w:line="240" w:lineRule="auto"/>
                          <w:ind w:left="0"/>
                          <w:jc w:val="left"/>
                          <w:rPr>
                            <w:sz w:val="22"/>
                          </w:rPr>
                        </w:pPr>
                      </w:p>
                    </w:tc>
                    <w:tc>
                      <w:tcPr>
                        <w:tcW w:w="895" w:type="dxa"/>
                      </w:tcPr>
                      <w:p>
                        <w:pPr>
                          <w:pStyle w:val="TableParagraph"/>
                          <w:spacing w:line="240" w:lineRule="auto"/>
                          <w:ind w:left="0"/>
                          <w:jc w:val="left"/>
                          <w:rPr>
                            <w:sz w:val="22"/>
                          </w:rPr>
                        </w:pPr>
                      </w:p>
                    </w:tc>
                    <w:tc>
                      <w:tcPr>
                        <w:tcW w:w="457" w:type="dxa"/>
                      </w:tcPr>
                      <w:p>
                        <w:pPr>
                          <w:pStyle w:val="TableParagraph"/>
                          <w:spacing w:line="240" w:lineRule="auto"/>
                          <w:ind w:left="0"/>
                          <w:jc w:val="left"/>
                          <w:rPr>
                            <w:sz w:val="22"/>
                          </w:rPr>
                        </w:pPr>
                      </w:p>
                    </w:tc>
                    <w:tc>
                      <w:tcPr>
                        <w:tcW w:w="525" w:type="dxa"/>
                      </w:tcPr>
                      <w:p>
                        <w:pPr>
                          <w:pStyle w:val="TableParagraph"/>
                          <w:spacing w:line="240" w:lineRule="auto"/>
                          <w:ind w:left="0"/>
                          <w:jc w:val="left"/>
                          <w:rPr>
                            <w:sz w:val="22"/>
                          </w:rPr>
                        </w:pPr>
                      </w:p>
                    </w:tc>
                    <w:tc>
                      <w:tcPr>
                        <w:tcW w:w="525" w:type="dxa"/>
                      </w:tcPr>
                      <w:p>
                        <w:pPr>
                          <w:pStyle w:val="TableParagraph"/>
                          <w:spacing w:line="240" w:lineRule="auto"/>
                          <w:ind w:left="0"/>
                          <w:jc w:val="left"/>
                          <w:rPr>
                            <w:sz w:val="22"/>
                          </w:rPr>
                        </w:pPr>
                      </w:p>
                    </w:tc>
                    <w:tc>
                      <w:tcPr>
                        <w:tcW w:w="2384" w:type="dxa"/>
                      </w:tcPr>
                      <w:p>
                        <w:pPr>
                          <w:pStyle w:val="TableParagraph"/>
                          <w:spacing w:line="240" w:lineRule="auto"/>
                          <w:ind w:left="0"/>
                          <w:jc w:val="left"/>
                          <w:rPr>
                            <w:sz w:val="22"/>
                          </w:rPr>
                        </w:pPr>
                      </w:p>
                    </w:tc>
                  </w:tr>
                  <w:tr>
                    <w:trPr>
                      <w:trHeight w:val="362" w:hRule="atLeast"/>
                    </w:trPr>
                    <w:tc>
                      <w:tcPr>
                        <w:tcW w:w="566" w:type="dxa"/>
                        <w:tcBorders>
                          <w:left w:val="single" w:sz="4" w:space="0" w:color="000000"/>
                          <w:right w:val="single" w:sz="4" w:space="0" w:color="000000"/>
                        </w:tcBorders>
                      </w:tcPr>
                      <w:p>
                        <w:pPr>
                          <w:pStyle w:val="TableParagraph"/>
                          <w:spacing w:line="240" w:lineRule="auto" w:before="57"/>
                          <w:ind w:left="97" w:right="89"/>
                          <w:rPr>
                            <w:sz w:val="22"/>
                          </w:rPr>
                        </w:pPr>
                        <w:r>
                          <w:rPr>
                            <w:sz w:val="22"/>
                          </w:rPr>
                          <w:t>96</w:t>
                        </w:r>
                      </w:p>
                    </w:tc>
                    <w:tc>
                      <w:tcPr>
                        <w:tcW w:w="895" w:type="dxa"/>
                        <w:tcBorders>
                          <w:left w:val="single" w:sz="4" w:space="0" w:color="000000"/>
                          <w:right w:val="single" w:sz="4" w:space="0" w:color="000000"/>
                        </w:tcBorders>
                      </w:tcPr>
                      <w:p>
                        <w:pPr>
                          <w:pStyle w:val="TableParagraph"/>
                          <w:spacing w:line="285" w:lineRule="exact" w:before="57"/>
                          <w:ind w:left="102" w:right="94"/>
                          <w:rPr>
                            <w:sz w:val="22"/>
                          </w:rPr>
                        </w:pPr>
                        <w:r>
                          <w:rPr>
                            <w:w w:val="105"/>
                            <w:sz w:val="22"/>
                          </w:rPr>
                          <w:t>log</w:t>
                        </w:r>
                        <w:r>
                          <w:rPr>
                            <w:w w:val="105"/>
                            <w:position w:val="-4"/>
                            <w:sz w:val="16"/>
                          </w:rPr>
                          <w:t>2</w:t>
                        </w:r>
                        <w:r>
                          <w:rPr>
                            <w:w w:val="105"/>
                            <w:sz w:val="22"/>
                          </w:rPr>
                          <w:t>(</w:t>
                        </w:r>
                        <w:r>
                          <w:rPr>
                            <w:i/>
                            <w:w w:val="105"/>
                            <w:sz w:val="22"/>
                          </w:rPr>
                          <w:t>p</w:t>
                        </w:r>
                        <w:r>
                          <w:rPr>
                            <w:w w:val="105"/>
                            <w:sz w:val="22"/>
                          </w:rPr>
                          <w:t>)</w:t>
                        </w:r>
                      </w:p>
                    </w:tc>
                    <w:tc>
                      <w:tcPr>
                        <w:tcW w:w="457" w:type="dxa"/>
                        <w:tcBorders>
                          <w:left w:val="single" w:sz="4" w:space="0" w:color="000000"/>
                          <w:right w:val="single" w:sz="4" w:space="0" w:color="000000"/>
                        </w:tcBorders>
                      </w:tcPr>
                      <w:p>
                        <w:pPr>
                          <w:pStyle w:val="TableParagraph"/>
                          <w:spacing w:line="240" w:lineRule="auto" w:before="57"/>
                          <w:ind w:left="98" w:right="89"/>
                          <w:rPr>
                            <w:sz w:val="22"/>
                          </w:rPr>
                        </w:pPr>
                        <w:r>
                          <w:rPr>
                            <w:sz w:val="22"/>
                          </w:rPr>
                          <w:t>10</w:t>
                        </w:r>
                      </w:p>
                    </w:tc>
                    <w:tc>
                      <w:tcPr>
                        <w:tcW w:w="525" w:type="dxa"/>
                        <w:tcBorders>
                          <w:left w:val="single" w:sz="4" w:space="0" w:color="000000"/>
                          <w:right w:val="single" w:sz="4" w:space="0" w:color="000000"/>
                        </w:tcBorders>
                      </w:tcPr>
                      <w:p>
                        <w:pPr>
                          <w:pStyle w:val="TableParagraph"/>
                          <w:spacing w:line="240" w:lineRule="auto" w:before="57"/>
                          <w:ind w:left="110" w:right="101"/>
                          <w:rPr>
                            <w:sz w:val="22"/>
                          </w:rPr>
                        </w:pPr>
                        <w:r>
                          <w:rPr>
                            <w:sz w:val="22"/>
                          </w:rPr>
                          <w:t>10</w:t>
                        </w:r>
                      </w:p>
                    </w:tc>
                    <w:tc>
                      <w:tcPr>
                        <w:tcW w:w="525" w:type="dxa"/>
                        <w:tcBorders>
                          <w:left w:val="single" w:sz="4" w:space="0" w:color="000000"/>
                          <w:right w:val="single" w:sz="4" w:space="0" w:color="000000"/>
                        </w:tcBorders>
                      </w:tcPr>
                      <w:p>
                        <w:pPr>
                          <w:pStyle w:val="TableParagraph"/>
                          <w:spacing w:line="240" w:lineRule="auto" w:before="57"/>
                          <w:ind w:left="10"/>
                          <w:rPr>
                            <w:sz w:val="22"/>
                          </w:rPr>
                        </w:pPr>
                        <w:r>
                          <w:rPr>
                            <w:w w:val="99"/>
                            <w:sz w:val="22"/>
                          </w:rPr>
                          <w:t>2</w:t>
                        </w:r>
                      </w:p>
                    </w:tc>
                    <w:tc>
                      <w:tcPr>
                        <w:tcW w:w="2384" w:type="dxa"/>
                        <w:tcBorders>
                          <w:left w:val="single" w:sz="4" w:space="0" w:color="000000"/>
                        </w:tcBorders>
                      </w:tcPr>
                      <w:p>
                        <w:pPr>
                          <w:pStyle w:val="TableParagraph"/>
                          <w:spacing w:line="240" w:lineRule="auto" w:before="57"/>
                          <w:ind w:left="135" w:right="130"/>
                          <w:rPr>
                            <w:sz w:val="22"/>
                          </w:rPr>
                        </w:pPr>
                        <w:r>
                          <w:rPr>
                            <w:w w:val="105"/>
                            <w:sz w:val="22"/>
                          </w:rPr>
                          <w:t>Bootstrapped Samples</w:t>
                        </w:r>
                      </w:p>
                    </w:tc>
                  </w:tr>
                  <w:tr>
                    <w:trPr>
                      <w:trHeight w:val="303" w:hRule="atLeast"/>
                    </w:trPr>
                    <w:tc>
                      <w:tcPr>
                        <w:tcW w:w="566" w:type="dxa"/>
                        <w:tcBorders>
                          <w:left w:val="single" w:sz="4" w:space="0" w:color="000000"/>
                          <w:right w:val="single" w:sz="4" w:space="0" w:color="000000"/>
                        </w:tcBorders>
                      </w:tcPr>
                      <w:p>
                        <w:pPr>
                          <w:pStyle w:val="TableParagraph"/>
                          <w:spacing w:line="219" w:lineRule="exact"/>
                          <w:ind w:left="97" w:right="89"/>
                          <w:rPr>
                            <w:sz w:val="22"/>
                          </w:rPr>
                        </w:pPr>
                        <w:r>
                          <w:rPr>
                            <w:sz w:val="22"/>
                          </w:rPr>
                          <w:t>41</w:t>
                        </w:r>
                      </w:p>
                    </w:tc>
                    <w:tc>
                      <w:tcPr>
                        <w:tcW w:w="895" w:type="dxa"/>
                        <w:tcBorders>
                          <w:left w:val="single" w:sz="4" w:space="0" w:color="000000"/>
                          <w:right w:val="single" w:sz="4" w:space="0" w:color="000000"/>
                        </w:tcBorders>
                      </w:tcPr>
                      <w:p>
                        <w:pPr>
                          <w:pStyle w:val="TableParagraph"/>
                          <w:spacing w:line="219" w:lineRule="exact"/>
                          <w:ind w:left="8"/>
                          <w:rPr>
                            <w:i/>
                            <w:sz w:val="22"/>
                          </w:rPr>
                        </w:pPr>
                        <w:r>
                          <w:rPr>
                            <w:i/>
                            <w:w w:val="99"/>
                            <w:sz w:val="22"/>
                          </w:rPr>
                          <w:t>p</w:t>
                        </w:r>
                      </w:p>
                    </w:tc>
                    <w:tc>
                      <w:tcPr>
                        <w:tcW w:w="457" w:type="dxa"/>
                        <w:tcBorders>
                          <w:left w:val="single" w:sz="4" w:space="0" w:color="000000"/>
                          <w:right w:val="single" w:sz="4" w:space="0" w:color="000000"/>
                        </w:tcBorders>
                      </w:tcPr>
                      <w:p>
                        <w:pPr>
                          <w:pStyle w:val="TableParagraph"/>
                          <w:spacing w:line="219" w:lineRule="exact"/>
                          <w:ind w:left="98" w:right="89"/>
                          <w:rPr>
                            <w:sz w:val="22"/>
                          </w:rPr>
                        </w:pPr>
                        <w:r>
                          <w:rPr>
                            <w:sz w:val="22"/>
                          </w:rPr>
                          <w:t>14</w:t>
                        </w:r>
                      </w:p>
                    </w:tc>
                    <w:tc>
                      <w:tcPr>
                        <w:tcW w:w="525" w:type="dxa"/>
                        <w:tcBorders>
                          <w:left w:val="single" w:sz="4" w:space="0" w:color="000000"/>
                          <w:right w:val="single" w:sz="4" w:space="0" w:color="000000"/>
                        </w:tcBorders>
                      </w:tcPr>
                      <w:p>
                        <w:pPr>
                          <w:pStyle w:val="TableParagraph"/>
                          <w:spacing w:line="219" w:lineRule="exact"/>
                          <w:ind w:left="9"/>
                          <w:rPr>
                            <w:sz w:val="22"/>
                          </w:rPr>
                        </w:pPr>
                        <w:r>
                          <w:rPr>
                            <w:w w:val="99"/>
                            <w:sz w:val="22"/>
                          </w:rPr>
                          <w:t>5</w:t>
                        </w:r>
                      </w:p>
                    </w:tc>
                    <w:tc>
                      <w:tcPr>
                        <w:tcW w:w="525" w:type="dxa"/>
                        <w:tcBorders>
                          <w:left w:val="single" w:sz="4" w:space="0" w:color="000000"/>
                          <w:right w:val="single" w:sz="4" w:space="0" w:color="000000"/>
                        </w:tcBorders>
                      </w:tcPr>
                      <w:p>
                        <w:pPr>
                          <w:pStyle w:val="TableParagraph"/>
                          <w:spacing w:line="219" w:lineRule="exact"/>
                          <w:ind w:left="10"/>
                          <w:rPr>
                            <w:sz w:val="22"/>
                          </w:rPr>
                        </w:pPr>
                        <w:r>
                          <w:rPr>
                            <w:w w:val="99"/>
                            <w:sz w:val="22"/>
                          </w:rPr>
                          <w:t>4</w:t>
                        </w:r>
                      </w:p>
                    </w:tc>
                    <w:tc>
                      <w:tcPr>
                        <w:tcW w:w="2384" w:type="dxa"/>
                        <w:tcBorders>
                          <w:left w:val="single" w:sz="4" w:space="0" w:color="000000"/>
                        </w:tcBorders>
                      </w:tcPr>
                      <w:p>
                        <w:pPr>
                          <w:pStyle w:val="TableParagraph"/>
                          <w:spacing w:line="219" w:lineRule="exact"/>
                          <w:ind w:left="135" w:right="129"/>
                          <w:rPr>
                            <w:sz w:val="22"/>
                          </w:rPr>
                        </w:pPr>
                        <w:r>
                          <w:rPr>
                            <w:w w:val="110"/>
                            <w:sz w:val="22"/>
                          </w:rPr>
                          <w:t>Entire Training Set</w:t>
                        </w:r>
                      </w:p>
                    </w:tc>
                  </w:tr>
                </w:tbl>
                <w:p>
                  <w:pPr>
                    <w:pStyle w:val="BodyText"/>
                  </w:pPr>
                </w:p>
              </w:txbxContent>
            </v:textbox>
            <w10:wrap type="none"/>
          </v:shape>
        </w:pict>
      </w:r>
      <w:r>
        <w:rPr>
          <w:w w:val="105"/>
        </w:rPr>
        <w:t>Table 21: </w:t>
      </w:r>
      <w:bookmarkStart w:name="_bookmark97" w:id="169"/>
      <w:bookmarkEnd w:id="169"/>
      <w:r>
        <w:rPr>
          <w:w w:val="105"/>
        </w:rPr>
        <w:t>Optimal</w:t>
      </w:r>
      <w:r>
        <w:rPr>
          <w:w w:val="105"/>
        </w:rPr>
        <w:t> Hyper-parameters for Random Forests</w:t>
      </w:r>
    </w:p>
    <w:p>
      <w:pPr>
        <w:spacing w:before="21" w:after="75"/>
        <w:ind w:left="1514" w:right="0" w:firstLine="0"/>
        <w:jc w:val="left"/>
        <w:rPr>
          <w:sz w:val="22"/>
        </w:rPr>
      </w:pPr>
      <w:r>
        <w:rPr>
          <w:w w:val="105"/>
          <w:sz w:val="22"/>
        </w:rPr>
        <w:t>Model</w:t>
      </w:r>
    </w:p>
    <w:p>
      <w:pPr>
        <w:pStyle w:val="BodyText"/>
        <w:spacing w:line="20" w:lineRule="exact"/>
        <w:ind w:left="1388"/>
        <w:rPr>
          <w:sz w:val="2"/>
        </w:rPr>
      </w:pPr>
      <w:r>
        <w:rPr>
          <w:sz w:val="2"/>
        </w:rPr>
        <w:pict>
          <v:group style="width:340.55pt;height:.6pt;mso-position-horizontal-relative:char;mso-position-vertical-relative:line" coordorigin="0,0" coordsize="6811,12">
            <v:line style="position:absolute" from="0,6" to="6811,6" stroked="true" strokeweight=".585pt" strokecolor="#000000">
              <v:stroke dashstyle="solid"/>
            </v:line>
          </v:group>
        </w:pict>
      </w:r>
      <w:r>
        <w:rPr>
          <w:sz w:val="2"/>
        </w:rPr>
      </w:r>
    </w:p>
    <w:p>
      <w:pPr>
        <w:spacing w:before="38"/>
        <w:ind w:left="1514" w:right="0" w:firstLine="0"/>
        <w:jc w:val="left"/>
        <w:rPr>
          <w:sz w:val="16"/>
        </w:rPr>
      </w:pPr>
      <w:r>
        <w:rPr/>
        <w:pict>
          <v:shape style="position:absolute;margin-left:135.731995pt;margin-top:18.808535pt;width:340.55pt;height:.1pt;mso-position-horizontal-relative:page;mso-position-vertical-relative:paragraph;z-index:-251344896;mso-wrap-distance-left:0;mso-wrap-distance-right:0" coordorigin="2715,376" coordsize="6811,0" path="m2715,376l9525,376e" filled="false" stroked="true" strokeweight=".585pt" strokecolor="#000000">
            <v:path arrowok="t"/>
            <v:stroke dashstyle="solid"/>
            <w10:wrap type="topAndBottom"/>
          </v:shape>
        </w:pict>
      </w:r>
      <w:r>
        <w:rPr/>
        <w:pict>
          <v:shape style="position:absolute;margin-left:141.710007pt;margin-top:23.476982pt;width:13.1pt;height:18.95pt;mso-position-horizontal-relative:page;mso-position-vertical-relative:paragraph;z-index:-25966080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position w:val="4"/>
          <w:sz w:val="22"/>
        </w:rPr>
        <w:t>For Ω</w:t>
      </w:r>
      <w:r>
        <w:rPr>
          <w:w w:val="115"/>
          <w:sz w:val="16"/>
        </w:rPr>
        <w:t>partial</w:t>
      </w:r>
    </w:p>
    <w:p>
      <w:pPr>
        <w:spacing w:line="180" w:lineRule="auto" w:before="36" w:after="33"/>
        <w:ind w:left="1776" w:right="8462" w:firstLine="0"/>
        <w:jc w:val="left"/>
        <w:rPr>
          <w:sz w:val="16"/>
        </w:rPr>
      </w:pPr>
      <w:r>
        <w:rPr>
          <w:w w:val="110"/>
          <w:sz w:val="16"/>
        </w:rPr>
        <w:t>MSE </w:t>
      </w:r>
      <w:r>
        <w:rPr>
          <w:w w:val="115"/>
          <w:sz w:val="16"/>
        </w:rPr>
        <w:t>RF DA RF</w:t>
      </w:r>
    </w:p>
    <w:p>
      <w:pPr>
        <w:pStyle w:val="BodyText"/>
        <w:spacing w:line="20" w:lineRule="exact"/>
        <w:ind w:left="1388"/>
        <w:rPr>
          <w:sz w:val="2"/>
        </w:rPr>
      </w:pPr>
      <w:r>
        <w:rPr>
          <w:sz w:val="2"/>
        </w:rPr>
        <w:pict>
          <v:group style="width:340.55pt;height:.6pt;mso-position-horizontal-relative:char;mso-position-vertical-relative:line" coordorigin="0,0" coordsize="6811,12">
            <v:line style="position:absolute" from="0,6" to="6811,6" stroked="true" strokeweight=".585pt" strokecolor="#000000">
              <v:stroke dashstyle="solid"/>
            </v:line>
          </v:group>
        </w:pict>
      </w:r>
      <w:r>
        <w:rPr>
          <w:sz w:val="2"/>
        </w:rPr>
      </w:r>
    </w:p>
    <w:p>
      <w:pPr>
        <w:spacing w:before="38"/>
        <w:ind w:left="1514" w:right="0" w:firstLine="0"/>
        <w:jc w:val="left"/>
        <w:rPr>
          <w:sz w:val="16"/>
        </w:rPr>
      </w:pPr>
      <w:r>
        <w:rPr/>
        <w:pict>
          <v:shape style="position:absolute;margin-left:135.731995pt;margin-top:18.808544pt;width:340.55pt;height:.1pt;mso-position-horizontal-relative:page;mso-position-vertical-relative:paragraph;z-index:-251342848;mso-wrap-distance-left:0;mso-wrap-distance-right:0" coordorigin="2715,376" coordsize="6811,0" path="m2715,376l9525,376e" filled="false" stroked="true" strokeweight=".585pt" strokecolor="#000000">
            <v:path arrowok="t"/>
            <v:stroke dashstyle="solid"/>
            <w10:wrap type="topAndBottom"/>
          </v:shape>
        </w:pict>
      </w:r>
      <w:r>
        <w:rPr/>
        <w:pict>
          <v:shape style="position:absolute;margin-left:141.710007pt;margin-top:-15.602008pt;width:13.1pt;height:18.95pt;mso-position-horizontal-relative:page;mso-position-vertical-relative:paragraph;z-index:-259659776"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41.710007pt;margin-top:23.476992pt;width:13.1pt;height:18.95pt;mso-position-horizontal-relative:page;mso-position-vertical-relative:paragraph;z-index:-25965875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41.710007pt;margin-top:37.025993pt;width:13.1pt;height:18.95pt;mso-position-horizontal-relative:page;mso-position-vertical-relative:paragraph;z-index:-259657728"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0"/>
          <w:position w:val="4"/>
          <w:sz w:val="22"/>
        </w:rPr>
        <w:t>For Ω</w:t>
      </w:r>
      <w:r>
        <w:rPr>
          <w:w w:val="110"/>
          <w:sz w:val="16"/>
        </w:rPr>
        <w:t>complete</w:t>
      </w:r>
    </w:p>
    <w:p>
      <w:pPr>
        <w:spacing w:line="180" w:lineRule="auto" w:before="36" w:after="32"/>
        <w:ind w:left="1776" w:right="8462" w:firstLine="0"/>
        <w:jc w:val="left"/>
        <w:rPr>
          <w:sz w:val="16"/>
        </w:rPr>
      </w:pPr>
      <w:r>
        <w:rPr>
          <w:w w:val="110"/>
          <w:sz w:val="16"/>
        </w:rPr>
        <w:t>MSE </w:t>
      </w:r>
      <w:r>
        <w:rPr>
          <w:w w:val="115"/>
          <w:sz w:val="16"/>
        </w:rPr>
        <w:t>RF DA RF</w:t>
      </w:r>
    </w:p>
    <w:p>
      <w:pPr>
        <w:pStyle w:val="BodyText"/>
        <w:spacing w:line="20" w:lineRule="exact"/>
        <w:ind w:left="1384"/>
        <w:rPr>
          <w:sz w:val="2"/>
        </w:rPr>
      </w:pPr>
      <w:r>
        <w:rPr>
          <w:sz w:val="2"/>
        </w:rPr>
        <w:pict>
          <v:group style="width:340.55pt;height:.95pt;mso-position-horizontal-relative:char;mso-position-vertical-relative:line" coordorigin="0,0" coordsize="6811,19">
            <v:line style="position:absolute" from="0,9" to="6811,9" stroked="true" strokeweight=".936pt" strokecolor="#000000">
              <v:stroke dashstyle="solid"/>
            </v:line>
          </v:group>
        </w:pict>
      </w:r>
      <w:r>
        <w:rPr>
          <w:sz w:val="2"/>
        </w:rPr>
      </w:r>
    </w:p>
    <w:p>
      <w:pPr>
        <w:pStyle w:val="BodyText"/>
        <w:rPr>
          <w:sz w:val="16"/>
        </w:rPr>
      </w:pPr>
    </w:p>
    <w:p>
      <w:pPr>
        <w:pStyle w:val="BodyText"/>
        <w:spacing w:before="2"/>
        <w:rPr>
          <w:sz w:val="23"/>
        </w:rPr>
      </w:pPr>
    </w:p>
    <w:p>
      <w:pPr>
        <w:pStyle w:val="BodyText"/>
        <w:spacing w:line="376" w:lineRule="auto"/>
        <w:ind w:left="120" w:right="1137" w:firstLine="234"/>
        <w:jc w:val="both"/>
      </w:pPr>
      <w:r>
        <w:rPr>
          <w:w w:val="105"/>
        </w:rPr>
        <w:t>After identifying optimal models, these models are evaluated using the test set and Table </w:t>
      </w:r>
      <w:hyperlink w:history="true" w:anchor="_bookmark97">
        <w:r>
          <w:rPr>
            <w:w w:val="105"/>
          </w:rPr>
          <w:t>21 </w:t>
        </w:r>
      </w:hyperlink>
      <w:r>
        <w:rPr>
          <w:w w:val="105"/>
        </w:rPr>
        <w:t>reports performances of random forests.</w:t>
      </w:r>
    </w:p>
    <w:p>
      <w:pPr>
        <w:pStyle w:val="BodyText"/>
        <w:spacing w:line="376" w:lineRule="auto"/>
        <w:ind w:left="120" w:right="1136" w:firstLine="234"/>
        <w:jc w:val="both"/>
      </w:pPr>
      <w:r>
        <w:rPr>
          <w:w w:val="105"/>
        </w:rPr>
        <w:t>Surprisingly, random forests trained on Ω</w:t>
      </w:r>
      <w:r>
        <w:rPr>
          <w:w w:val="105"/>
          <w:vertAlign w:val="subscript"/>
        </w:rPr>
        <w:t>partial</w:t>
      </w:r>
      <w:r>
        <w:rPr>
          <w:w w:val="105"/>
          <w:vertAlign w:val="baseline"/>
        </w:rPr>
        <w:t> consistently perform better than those trained on Ω</w:t>
      </w:r>
      <w:r>
        <w:rPr>
          <w:w w:val="105"/>
          <w:vertAlign w:val="subscript"/>
        </w:rPr>
        <w:t>complete</w:t>
      </w:r>
      <w:r>
        <w:rPr>
          <w:w w:val="105"/>
          <w:vertAlign w:val="baseline"/>
        </w:rPr>
        <w:t> regardless of the searching technology used. </w:t>
      </w:r>
      <w:r>
        <w:rPr>
          <w:spacing w:val="-5"/>
          <w:w w:val="105"/>
          <w:vertAlign w:val="baseline"/>
        </w:rPr>
        <w:t>Test </w:t>
      </w:r>
      <w:r>
        <w:rPr>
          <w:w w:val="105"/>
          <w:vertAlign w:val="baseline"/>
        </w:rPr>
        <w:t>time accuracies of models on Ω</w:t>
      </w:r>
      <w:r>
        <w:rPr>
          <w:w w:val="105"/>
          <w:vertAlign w:val="subscript"/>
        </w:rPr>
        <w:t>partial</w:t>
      </w:r>
      <w:r>
        <w:rPr>
          <w:w w:val="105"/>
          <w:vertAlign w:val="baseline"/>
        </w:rPr>
        <w:t> suggest the market is predictable in this setting. Moreover, note that models on Ω</w:t>
      </w:r>
      <w:r>
        <w:rPr>
          <w:w w:val="105"/>
          <w:vertAlign w:val="subscript"/>
        </w:rPr>
        <w:t>partial</w:t>
      </w:r>
      <w:r>
        <w:rPr>
          <w:w w:val="105"/>
          <w:vertAlign w:val="baseline"/>
        </w:rPr>
        <w:t> attain </w:t>
      </w:r>
      <w:r>
        <w:rPr>
          <w:spacing w:val="-3"/>
          <w:w w:val="105"/>
          <w:vertAlign w:val="baseline"/>
        </w:rPr>
        <w:t>lower </w:t>
      </w:r>
      <w:r>
        <w:rPr>
          <w:w w:val="105"/>
          <w:vertAlign w:val="baseline"/>
        </w:rPr>
        <w:t>testing MSE compared with benchmark models (4.057 MSE), this</w:t>
      </w:r>
      <w:r>
        <w:rPr>
          <w:spacing w:val="12"/>
          <w:w w:val="105"/>
          <w:vertAlign w:val="baseline"/>
        </w:rPr>
        <w:t> </w:t>
      </w:r>
      <w:r>
        <w:rPr>
          <w:w w:val="105"/>
          <w:vertAlign w:val="baseline"/>
        </w:rPr>
        <w:t>observation</w:t>
      </w:r>
      <w:r>
        <w:rPr>
          <w:spacing w:val="13"/>
          <w:w w:val="105"/>
          <w:vertAlign w:val="baseline"/>
        </w:rPr>
        <w:t> </w:t>
      </w:r>
      <w:r>
        <w:rPr>
          <w:w w:val="105"/>
          <w:vertAlign w:val="baseline"/>
        </w:rPr>
        <w:t>further</w:t>
      </w:r>
      <w:r>
        <w:rPr>
          <w:spacing w:val="12"/>
          <w:w w:val="105"/>
          <w:vertAlign w:val="baseline"/>
        </w:rPr>
        <w:t> </w:t>
      </w:r>
      <w:r>
        <w:rPr>
          <w:w w:val="105"/>
          <w:vertAlign w:val="baseline"/>
        </w:rPr>
        <w:t>confirm</w:t>
      </w:r>
      <w:r>
        <w:rPr>
          <w:spacing w:val="13"/>
          <w:w w:val="105"/>
          <w:vertAlign w:val="baseline"/>
        </w:rPr>
        <w:t> </w:t>
      </w:r>
      <w:r>
        <w:rPr>
          <w:w w:val="105"/>
          <w:vertAlign w:val="baseline"/>
        </w:rPr>
        <w:t>our</w:t>
      </w:r>
      <w:r>
        <w:rPr>
          <w:spacing w:val="13"/>
          <w:w w:val="105"/>
          <w:vertAlign w:val="baseline"/>
        </w:rPr>
        <w:t> </w:t>
      </w:r>
      <w:r>
        <w:rPr>
          <w:w w:val="105"/>
          <w:vertAlign w:val="baseline"/>
        </w:rPr>
        <w:t>previous</w:t>
      </w:r>
      <w:r>
        <w:rPr>
          <w:spacing w:val="12"/>
          <w:w w:val="105"/>
          <w:vertAlign w:val="baseline"/>
        </w:rPr>
        <w:t> </w:t>
      </w:r>
      <w:r>
        <w:rPr>
          <w:w w:val="105"/>
          <w:vertAlign w:val="baseline"/>
        </w:rPr>
        <w:t>conclusion</w:t>
      </w:r>
      <w:r>
        <w:rPr>
          <w:spacing w:val="13"/>
          <w:w w:val="105"/>
          <w:vertAlign w:val="baseline"/>
        </w:rPr>
        <w:t> </w:t>
      </w:r>
      <w:r>
        <w:rPr>
          <w:w w:val="105"/>
          <w:vertAlign w:val="baseline"/>
        </w:rPr>
        <w:t>that</w:t>
      </w:r>
      <w:r>
        <w:rPr>
          <w:spacing w:val="13"/>
          <w:w w:val="105"/>
          <w:vertAlign w:val="baseline"/>
        </w:rPr>
        <w:t> </w:t>
      </w:r>
      <w:r>
        <w:rPr>
          <w:w w:val="105"/>
          <w:vertAlign w:val="baseline"/>
        </w:rPr>
        <w:t>the</w:t>
      </w:r>
      <w:r>
        <w:rPr>
          <w:spacing w:val="12"/>
          <w:w w:val="105"/>
          <w:vertAlign w:val="baseline"/>
        </w:rPr>
        <w:t> </w:t>
      </w:r>
      <w:r>
        <w:rPr>
          <w:w w:val="105"/>
          <w:vertAlign w:val="baseline"/>
        </w:rPr>
        <w:t>market</w:t>
      </w:r>
      <w:r>
        <w:rPr>
          <w:spacing w:val="13"/>
          <w:w w:val="105"/>
          <w:vertAlign w:val="baseline"/>
        </w:rPr>
        <w:t> </w:t>
      </w:r>
      <w:r>
        <w:rPr>
          <w:w w:val="105"/>
          <w:vertAlign w:val="baseline"/>
        </w:rPr>
        <w:t>is</w:t>
      </w:r>
      <w:r>
        <w:rPr>
          <w:spacing w:val="13"/>
          <w:w w:val="105"/>
          <w:vertAlign w:val="baseline"/>
        </w:rPr>
        <w:t> </w:t>
      </w:r>
      <w:r>
        <w:rPr>
          <w:w w:val="105"/>
          <w:vertAlign w:val="baseline"/>
        </w:rPr>
        <w:t>inefficient.</w:t>
      </w:r>
    </w:p>
    <w:p>
      <w:pPr>
        <w:pStyle w:val="BodyText"/>
        <w:spacing w:line="376" w:lineRule="auto" w:before="1"/>
        <w:ind w:left="120" w:right="1136" w:firstLine="234"/>
        <w:jc w:val="both"/>
      </w:pPr>
      <w:r>
        <w:rPr>
          <w:w w:val="105"/>
        </w:rPr>
        <w:t>In contrast, random forests defined on Ω</w:t>
      </w:r>
      <w:r>
        <w:rPr>
          <w:w w:val="105"/>
          <w:vertAlign w:val="subscript"/>
        </w:rPr>
        <w:t>complete</w:t>
      </w:r>
      <w:r>
        <w:rPr>
          <w:w w:val="105"/>
          <w:vertAlign w:val="baseline"/>
        </w:rPr>
        <w:t> only achieve an unsatisfactory result in terms of testing MSE. Both optimal models perform worse than a naive predictor, which attains a testing MSE of 4.057.</w:t>
      </w:r>
    </w:p>
    <w:p>
      <w:pPr>
        <w:pStyle w:val="BodyText"/>
        <w:spacing w:before="1"/>
        <w:rPr>
          <w:sz w:val="16"/>
        </w:rPr>
      </w:pPr>
    </w:p>
    <w:p>
      <w:pPr>
        <w:pStyle w:val="BodyText"/>
        <w:spacing w:before="56"/>
        <w:ind w:left="2588"/>
      </w:pPr>
      <w:r>
        <w:rPr/>
        <w:pict>
          <v:shape style="position:absolute;margin-left:96.745003pt;margin-top:21.445116pt;width:418.55pt;height:.1pt;mso-position-horizontal-relative:page;mso-position-vertical-relative:paragraph;z-index:-251340800;mso-wrap-distance-left:0;mso-wrap-distance-right:0" coordorigin="1935,429" coordsize="8371,0" path="m1935,429l10305,429e" filled="false" stroked="true" strokeweight=".936pt" strokecolor="#000000">
            <v:path arrowok="t"/>
            <v:stroke dashstyle="solid"/>
            <w10:wrap type="topAndBottom"/>
          </v:shape>
        </w:pict>
      </w:r>
      <w:r>
        <w:rPr/>
        <w:pict>
          <v:shape style="position:absolute;margin-left:205.296005pt;margin-top:21.445116pt;width:310pt;height:125.15pt;mso-position-horizontal-relative:page;mso-position-vertical-relative:paragraph;z-index:251992064"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3"/>
                    <w:gridCol w:w="1618"/>
                    <w:gridCol w:w="1480"/>
                    <w:gridCol w:w="1335"/>
                  </w:tblGrid>
                  <w:tr>
                    <w:trPr>
                      <w:trHeight w:val="394" w:hRule="atLeast"/>
                    </w:trPr>
                    <w:tc>
                      <w:tcPr>
                        <w:tcW w:w="1763" w:type="dxa"/>
                        <w:tcBorders>
                          <w:left w:val="single" w:sz="4" w:space="0" w:color="000000"/>
                          <w:right w:val="single" w:sz="4" w:space="0" w:color="000000"/>
                        </w:tcBorders>
                      </w:tcPr>
                      <w:p>
                        <w:pPr>
                          <w:pStyle w:val="TableParagraph"/>
                          <w:spacing w:line="240" w:lineRule="auto" w:before="60"/>
                          <w:ind w:left="106" w:right="99"/>
                          <w:rPr>
                            <w:sz w:val="22"/>
                          </w:rPr>
                        </w:pPr>
                        <w:r>
                          <w:rPr>
                            <w:w w:val="105"/>
                            <w:sz w:val="22"/>
                          </w:rPr>
                          <w:t>Validation MSE</w:t>
                        </w:r>
                      </w:p>
                    </w:tc>
                    <w:tc>
                      <w:tcPr>
                        <w:tcW w:w="1618" w:type="dxa"/>
                        <w:tcBorders>
                          <w:left w:val="single" w:sz="4" w:space="0" w:color="000000"/>
                          <w:right w:val="single" w:sz="4" w:space="0" w:color="000000"/>
                        </w:tcBorders>
                      </w:tcPr>
                      <w:p>
                        <w:pPr>
                          <w:pStyle w:val="TableParagraph"/>
                          <w:spacing w:line="240" w:lineRule="auto" w:before="60"/>
                          <w:ind w:left="104" w:right="97"/>
                          <w:rPr>
                            <w:sz w:val="22"/>
                          </w:rPr>
                        </w:pPr>
                        <w:r>
                          <w:rPr>
                            <w:w w:val="105"/>
                            <w:sz w:val="22"/>
                          </w:rPr>
                          <w:t>Validation DA</w:t>
                        </w:r>
                      </w:p>
                    </w:tc>
                    <w:tc>
                      <w:tcPr>
                        <w:tcW w:w="1480" w:type="dxa"/>
                        <w:tcBorders>
                          <w:left w:val="single" w:sz="4" w:space="0" w:color="000000"/>
                          <w:right w:val="single" w:sz="4" w:space="0" w:color="000000"/>
                        </w:tcBorders>
                      </w:tcPr>
                      <w:p>
                        <w:pPr>
                          <w:pStyle w:val="TableParagraph"/>
                          <w:spacing w:line="240" w:lineRule="auto" w:before="60"/>
                          <w:ind w:left="106" w:right="98"/>
                          <w:rPr>
                            <w:sz w:val="22"/>
                          </w:rPr>
                        </w:pPr>
                        <w:r>
                          <w:rPr>
                            <w:w w:val="105"/>
                            <w:sz w:val="22"/>
                          </w:rPr>
                          <w:t>Testing MSE</w:t>
                        </w:r>
                      </w:p>
                    </w:tc>
                    <w:tc>
                      <w:tcPr>
                        <w:tcW w:w="1335" w:type="dxa"/>
                        <w:tcBorders>
                          <w:left w:val="single" w:sz="4" w:space="0" w:color="000000"/>
                        </w:tcBorders>
                      </w:tcPr>
                      <w:p>
                        <w:pPr>
                          <w:pStyle w:val="TableParagraph"/>
                          <w:spacing w:line="240" w:lineRule="auto" w:before="60"/>
                          <w:ind w:left="103" w:right="102"/>
                          <w:rPr>
                            <w:sz w:val="22"/>
                          </w:rPr>
                        </w:pPr>
                        <w:r>
                          <w:rPr>
                            <w:w w:val="105"/>
                            <w:sz w:val="22"/>
                          </w:rPr>
                          <w:t>Testing DA</w:t>
                        </w:r>
                      </w:p>
                    </w:tc>
                  </w:tr>
                  <w:tr>
                    <w:trPr>
                      <w:trHeight w:val="390" w:hRule="atLeast"/>
                    </w:trPr>
                    <w:tc>
                      <w:tcPr>
                        <w:tcW w:w="1763" w:type="dxa"/>
                        <w:tcBorders>
                          <w:left w:val="single" w:sz="4" w:space="0" w:color="000000"/>
                        </w:tcBorders>
                      </w:tcPr>
                      <w:p>
                        <w:pPr>
                          <w:pStyle w:val="TableParagraph"/>
                          <w:spacing w:line="240" w:lineRule="auto"/>
                          <w:ind w:left="0"/>
                          <w:jc w:val="left"/>
                          <w:rPr>
                            <w:sz w:val="22"/>
                          </w:rPr>
                        </w:pPr>
                      </w:p>
                    </w:tc>
                    <w:tc>
                      <w:tcPr>
                        <w:tcW w:w="1618" w:type="dxa"/>
                      </w:tcPr>
                      <w:p>
                        <w:pPr>
                          <w:pStyle w:val="TableParagraph"/>
                          <w:spacing w:line="240" w:lineRule="auto"/>
                          <w:ind w:left="0"/>
                          <w:jc w:val="left"/>
                          <w:rPr>
                            <w:sz w:val="22"/>
                          </w:rPr>
                        </w:pPr>
                      </w:p>
                    </w:tc>
                    <w:tc>
                      <w:tcPr>
                        <w:tcW w:w="1480" w:type="dxa"/>
                      </w:tcPr>
                      <w:p>
                        <w:pPr>
                          <w:pStyle w:val="TableParagraph"/>
                          <w:spacing w:line="240" w:lineRule="auto"/>
                          <w:ind w:left="0"/>
                          <w:jc w:val="left"/>
                          <w:rPr>
                            <w:sz w:val="22"/>
                          </w:rPr>
                        </w:pPr>
                      </w:p>
                    </w:tc>
                    <w:tc>
                      <w:tcPr>
                        <w:tcW w:w="1335" w:type="dxa"/>
                      </w:tcPr>
                      <w:p>
                        <w:pPr>
                          <w:pStyle w:val="TableParagraph"/>
                          <w:spacing w:line="240" w:lineRule="auto"/>
                          <w:ind w:left="0"/>
                          <w:jc w:val="left"/>
                          <w:rPr>
                            <w:sz w:val="22"/>
                          </w:rPr>
                        </w:pPr>
                      </w:p>
                    </w:tc>
                  </w:tr>
                  <w:tr>
                    <w:trPr>
                      <w:trHeight w:val="343"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4.717</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50.716%</w:t>
                        </w:r>
                      </w:p>
                    </w:tc>
                    <w:tc>
                      <w:tcPr>
                        <w:tcW w:w="1480" w:type="dxa"/>
                        <w:tcBorders>
                          <w:left w:val="single" w:sz="4" w:space="0" w:color="000000"/>
                          <w:right w:val="single" w:sz="4" w:space="0" w:color="000000"/>
                        </w:tcBorders>
                      </w:tcPr>
                      <w:p>
                        <w:pPr>
                          <w:pStyle w:val="TableParagraph"/>
                          <w:spacing w:line="240" w:lineRule="auto" w:before="57"/>
                          <w:ind w:left="105" w:right="98"/>
                          <w:rPr>
                            <w:sz w:val="22"/>
                          </w:rPr>
                        </w:pPr>
                        <w:r>
                          <w:rPr>
                            <w:sz w:val="22"/>
                          </w:rPr>
                          <w:t>4.024</w:t>
                        </w:r>
                      </w:p>
                    </w:tc>
                    <w:tc>
                      <w:tcPr>
                        <w:tcW w:w="1335" w:type="dxa"/>
                        <w:tcBorders>
                          <w:left w:val="single" w:sz="4" w:space="0" w:color="000000"/>
                        </w:tcBorders>
                      </w:tcPr>
                      <w:p>
                        <w:pPr>
                          <w:pStyle w:val="TableParagraph"/>
                          <w:spacing w:line="240" w:lineRule="auto" w:before="57"/>
                          <w:ind w:left="103" w:right="102"/>
                          <w:rPr>
                            <w:sz w:val="22"/>
                          </w:rPr>
                        </w:pPr>
                        <w:r>
                          <w:rPr>
                            <w:sz w:val="22"/>
                          </w:rPr>
                          <w:t>53.476%</w:t>
                        </w:r>
                      </w:p>
                    </w:tc>
                  </w:tr>
                  <w:tr>
                    <w:trPr>
                      <w:trHeight w:val="318" w:hRule="atLeast"/>
                    </w:trPr>
                    <w:tc>
                      <w:tcPr>
                        <w:tcW w:w="1763" w:type="dxa"/>
                        <w:tcBorders>
                          <w:left w:val="single" w:sz="4" w:space="0" w:color="000000"/>
                          <w:right w:val="single" w:sz="4" w:space="0" w:color="000000"/>
                        </w:tcBorders>
                      </w:tcPr>
                      <w:p>
                        <w:pPr>
                          <w:pStyle w:val="TableParagraph"/>
                          <w:ind w:left="106" w:right="98"/>
                          <w:rPr>
                            <w:sz w:val="22"/>
                          </w:rPr>
                        </w:pPr>
                        <w:r>
                          <w:rPr>
                            <w:sz w:val="22"/>
                          </w:rPr>
                          <w:t>5.325</w:t>
                        </w:r>
                      </w:p>
                    </w:tc>
                    <w:tc>
                      <w:tcPr>
                        <w:tcW w:w="1618" w:type="dxa"/>
                        <w:tcBorders>
                          <w:left w:val="single" w:sz="4" w:space="0" w:color="000000"/>
                          <w:right w:val="single" w:sz="4" w:space="0" w:color="000000"/>
                        </w:tcBorders>
                      </w:tcPr>
                      <w:p>
                        <w:pPr>
                          <w:pStyle w:val="TableParagraph"/>
                          <w:ind w:left="104" w:right="96"/>
                          <w:rPr>
                            <w:sz w:val="22"/>
                          </w:rPr>
                        </w:pPr>
                        <w:r>
                          <w:rPr>
                            <w:sz w:val="22"/>
                          </w:rPr>
                          <w:t>51.243%</w:t>
                        </w:r>
                      </w:p>
                    </w:tc>
                    <w:tc>
                      <w:tcPr>
                        <w:tcW w:w="1480" w:type="dxa"/>
                        <w:tcBorders>
                          <w:left w:val="single" w:sz="4" w:space="0" w:color="000000"/>
                          <w:right w:val="single" w:sz="4" w:space="0" w:color="000000"/>
                        </w:tcBorders>
                      </w:tcPr>
                      <w:p>
                        <w:pPr>
                          <w:pStyle w:val="TableParagraph"/>
                          <w:ind w:left="105" w:right="98"/>
                          <w:rPr>
                            <w:sz w:val="22"/>
                          </w:rPr>
                        </w:pPr>
                        <w:r>
                          <w:rPr>
                            <w:sz w:val="22"/>
                          </w:rPr>
                          <w:t>4.053</w:t>
                        </w:r>
                      </w:p>
                    </w:tc>
                    <w:tc>
                      <w:tcPr>
                        <w:tcW w:w="1335" w:type="dxa"/>
                        <w:tcBorders>
                          <w:left w:val="single" w:sz="4" w:space="0" w:color="000000"/>
                        </w:tcBorders>
                      </w:tcPr>
                      <w:p>
                        <w:pPr>
                          <w:pStyle w:val="TableParagraph"/>
                          <w:ind w:left="103" w:right="102"/>
                          <w:rPr>
                            <w:sz w:val="22"/>
                          </w:rPr>
                        </w:pPr>
                        <w:r>
                          <w:rPr>
                            <w:sz w:val="22"/>
                          </w:rPr>
                          <w:t>53.476%</w:t>
                        </w:r>
                      </w:p>
                    </w:tc>
                  </w:tr>
                  <w:tr>
                    <w:trPr>
                      <w:trHeight w:val="390" w:hRule="atLeast"/>
                    </w:trPr>
                    <w:tc>
                      <w:tcPr>
                        <w:tcW w:w="1763" w:type="dxa"/>
                        <w:tcBorders>
                          <w:left w:val="single" w:sz="4" w:space="0" w:color="000000"/>
                        </w:tcBorders>
                      </w:tcPr>
                      <w:p>
                        <w:pPr>
                          <w:pStyle w:val="TableParagraph"/>
                          <w:spacing w:line="240" w:lineRule="auto"/>
                          <w:ind w:left="0"/>
                          <w:jc w:val="left"/>
                          <w:rPr>
                            <w:sz w:val="22"/>
                          </w:rPr>
                        </w:pPr>
                      </w:p>
                    </w:tc>
                    <w:tc>
                      <w:tcPr>
                        <w:tcW w:w="1618" w:type="dxa"/>
                      </w:tcPr>
                      <w:p>
                        <w:pPr>
                          <w:pStyle w:val="TableParagraph"/>
                          <w:spacing w:line="240" w:lineRule="auto"/>
                          <w:ind w:left="0"/>
                          <w:jc w:val="left"/>
                          <w:rPr>
                            <w:sz w:val="22"/>
                          </w:rPr>
                        </w:pPr>
                      </w:p>
                    </w:tc>
                    <w:tc>
                      <w:tcPr>
                        <w:tcW w:w="1480" w:type="dxa"/>
                      </w:tcPr>
                      <w:p>
                        <w:pPr>
                          <w:pStyle w:val="TableParagraph"/>
                          <w:spacing w:line="240" w:lineRule="auto"/>
                          <w:ind w:left="0"/>
                          <w:jc w:val="left"/>
                          <w:rPr>
                            <w:sz w:val="22"/>
                          </w:rPr>
                        </w:pPr>
                      </w:p>
                    </w:tc>
                    <w:tc>
                      <w:tcPr>
                        <w:tcW w:w="1335" w:type="dxa"/>
                      </w:tcPr>
                      <w:p>
                        <w:pPr>
                          <w:pStyle w:val="TableParagraph"/>
                          <w:spacing w:line="240" w:lineRule="auto"/>
                          <w:ind w:left="0"/>
                          <w:jc w:val="left"/>
                          <w:rPr>
                            <w:sz w:val="22"/>
                          </w:rPr>
                        </w:pPr>
                      </w:p>
                    </w:tc>
                  </w:tr>
                  <w:tr>
                    <w:trPr>
                      <w:trHeight w:val="343"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4.675</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50.464%</w:t>
                        </w:r>
                      </w:p>
                    </w:tc>
                    <w:tc>
                      <w:tcPr>
                        <w:tcW w:w="1480" w:type="dxa"/>
                        <w:tcBorders>
                          <w:left w:val="single" w:sz="4" w:space="0" w:color="000000"/>
                          <w:right w:val="single" w:sz="4" w:space="0" w:color="000000"/>
                        </w:tcBorders>
                      </w:tcPr>
                      <w:p>
                        <w:pPr>
                          <w:pStyle w:val="TableParagraph"/>
                          <w:spacing w:line="240" w:lineRule="auto" w:before="57"/>
                          <w:ind w:left="105" w:right="98"/>
                          <w:rPr>
                            <w:sz w:val="22"/>
                          </w:rPr>
                        </w:pPr>
                        <w:r>
                          <w:rPr>
                            <w:sz w:val="22"/>
                          </w:rPr>
                          <w:t>4.148</w:t>
                        </w:r>
                      </w:p>
                    </w:tc>
                    <w:tc>
                      <w:tcPr>
                        <w:tcW w:w="1335" w:type="dxa"/>
                        <w:tcBorders>
                          <w:left w:val="single" w:sz="4" w:space="0" w:color="000000"/>
                        </w:tcBorders>
                      </w:tcPr>
                      <w:p>
                        <w:pPr>
                          <w:pStyle w:val="TableParagraph"/>
                          <w:spacing w:line="240" w:lineRule="auto" w:before="57"/>
                          <w:ind w:left="103" w:right="102"/>
                          <w:rPr>
                            <w:sz w:val="22"/>
                          </w:rPr>
                        </w:pPr>
                        <w:r>
                          <w:rPr>
                            <w:sz w:val="22"/>
                          </w:rPr>
                          <w:t>48.387%</w:t>
                        </w:r>
                      </w:p>
                    </w:tc>
                  </w:tr>
                  <w:tr>
                    <w:trPr>
                      <w:trHeight w:val="321" w:hRule="atLeast"/>
                    </w:trPr>
                    <w:tc>
                      <w:tcPr>
                        <w:tcW w:w="1763" w:type="dxa"/>
                        <w:tcBorders>
                          <w:left w:val="single" w:sz="4" w:space="0" w:color="000000"/>
                          <w:right w:val="single" w:sz="4" w:space="0" w:color="000000"/>
                        </w:tcBorders>
                      </w:tcPr>
                      <w:p>
                        <w:pPr>
                          <w:pStyle w:val="TableParagraph"/>
                          <w:ind w:left="106" w:right="98"/>
                          <w:rPr>
                            <w:sz w:val="22"/>
                          </w:rPr>
                        </w:pPr>
                        <w:r>
                          <w:rPr>
                            <w:sz w:val="22"/>
                          </w:rPr>
                          <w:t>5.716</w:t>
                        </w:r>
                      </w:p>
                    </w:tc>
                    <w:tc>
                      <w:tcPr>
                        <w:tcW w:w="1618" w:type="dxa"/>
                        <w:tcBorders>
                          <w:left w:val="single" w:sz="4" w:space="0" w:color="000000"/>
                          <w:right w:val="single" w:sz="4" w:space="0" w:color="000000"/>
                        </w:tcBorders>
                      </w:tcPr>
                      <w:p>
                        <w:pPr>
                          <w:pStyle w:val="TableParagraph"/>
                          <w:ind w:left="104" w:right="96"/>
                          <w:rPr>
                            <w:sz w:val="22"/>
                          </w:rPr>
                        </w:pPr>
                        <w:r>
                          <w:rPr>
                            <w:sz w:val="22"/>
                          </w:rPr>
                          <w:t>51.960%</w:t>
                        </w:r>
                      </w:p>
                    </w:tc>
                    <w:tc>
                      <w:tcPr>
                        <w:tcW w:w="1480" w:type="dxa"/>
                        <w:tcBorders>
                          <w:left w:val="single" w:sz="4" w:space="0" w:color="000000"/>
                          <w:right w:val="single" w:sz="4" w:space="0" w:color="000000"/>
                        </w:tcBorders>
                      </w:tcPr>
                      <w:p>
                        <w:pPr>
                          <w:pStyle w:val="TableParagraph"/>
                          <w:ind w:left="105" w:right="98"/>
                          <w:rPr>
                            <w:sz w:val="22"/>
                          </w:rPr>
                        </w:pPr>
                        <w:r>
                          <w:rPr>
                            <w:sz w:val="22"/>
                          </w:rPr>
                          <w:t>4.753</w:t>
                        </w:r>
                      </w:p>
                    </w:tc>
                    <w:tc>
                      <w:tcPr>
                        <w:tcW w:w="1335" w:type="dxa"/>
                        <w:tcBorders>
                          <w:left w:val="single" w:sz="4" w:space="0" w:color="000000"/>
                        </w:tcBorders>
                      </w:tcPr>
                      <w:p>
                        <w:pPr>
                          <w:pStyle w:val="TableParagraph"/>
                          <w:ind w:left="103" w:right="102"/>
                          <w:rPr>
                            <w:sz w:val="22"/>
                          </w:rPr>
                        </w:pPr>
                        <w:r>
                          <w:rPr>
                            <w:sz w:val="22"/>
                          </w:rPr>
                          <w:t>53.226%</w:t>
                        </w:r>
                      </w:p>
                    </w:tc>
                  </w:tr>
                </w:tbl>
                <w:p>
                  <w:pPr>
                    <w:pStyle w:val="BodyText"/>
                  </w:pPr>
                </w:p>
              </w:txbxContent>
            </v:textbox>
            <w10:wrap type="none"/>
          </v:shape>
        </w:pict>
      </w:r>
      <w:r>
        <w:rPr>
          <w:w w:val="105"/>
        </w:rPr>
        <w:t>Table 22: </w:t>
      </w:r>
      <w:bookmarkStart w:name="_bookmark98" w:id="170"/>
      <w:bookmarkEnd w:id="170"/>
      <w:r>
        <w:rPr>
          <w:w w:val="105"/>
        </w:rPr>
        <w:t>P</w:t>
      </w:r>
      <w:r>
        <w:rPr>
          <w:w w:val="105"/>
        </w:rPr>
        <w:t>erformances of Random Forests</w:t>
      </w:r>
    </w:p>
    <w:p>
      <w:pPr>
        <w:spacing w:before="21" w:after="75"/>
        <w:ind w:left="734" w:right="0" w:firstLine="0"/>
        <w:jc w:val="left"/>
        <w:rPr>
          <w:sz w:val="22"/>
        </w:rPr>
      </w:pPr>
      <w:r>
        <w:rPr>
          <w:w w:val="105"/>
          <w:sz w:val="22"/>
        </w:rPr>
        <w:t>Model</w:t>
      </w:r>
    </w:p>
    <w:p>
      <w:pPr>
        <w:pStyle w:val="BodyText"/>
        <w:spacing w:line="20" w:lineRule="exact"/>
        <w:ind w:left="608"/>
        <w:rPr>
          <w:sz w:val="2"/>
        </w:rPr>
      </w:pPr>
      <w:r>
        <w:rPr>
          <w:sz w:val="2"/>
        </w:rPr>
        <w:pict>
          <v:group style="width:418.55pt;height:.6pt;mso-position-horizontal-relative:char;mso-position-vertical-relative:line" coordorigin="0,0" coordsize="8371,12">
            <v:line style="position:absolute" from="0,6" to="8370,6" stroked="true" strokeweight=".585pt" strokecolor="#000000">
              <v:stroke dashstyle="solid"/>
            </v:line>
          </v:group>
        </w:pict>
      </w:r>
      <w:r>
        <w:rPr>
          <w:sz w:val="2"/>
        </w:rPr>
      </w:r>
    </w:p>
    <w:p>
      <w:pPr>
        <w:spacing w:before="43"/>
        <w:ind w:left="734" w:right="0" w:firstLine="0"/>
        <w:jc w:val="left"/>
        <w:rPr>
          <w:sz w:val="22"/>
        </w:rPr>
      </w:pPr>
      <w:r>
        <w:rPr/>
        <w:pict>
          <v:shape style="position:absolute;margin-left:96.745003pt;margin-top:18.835524pt;width:418.55pt;height:.1pt;mso-position-horizontal-relative:page;mso-position-vertical-relative:paragraph;z-index:-251338752;mso-wrap-distance-left:0;mso-wrap-distance-right:0" coordorigin="1935,377" coordsize="8371,0" path="m1935,377l10305,377e" filled="false" stroked="true" strokeweight=".585pt" strokecolor="#000000">
            <v:path arrowok="t"/>
            <v:stroke dashstyle="solid"/>
            <w10:wrap type="topAndBottom"/>
          </v:shape>
        </w:pict>
      </w:r>
      <w:r>
        <w:rPr/>
        <w:pict>
          <v:shape style="position:absolute;margin-left:102.723pt;margin-top:23.503971pt;width:13.1pt;height:18.95pt;mso-position-horizontal-relative:page;mso-position-vertical-relative:paragraph;z-index:-259656704"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2.723pt;margin-top:37.052971pt;width:13.1pt;height:18.95pt;mso-position-horizontal-relative:page;mso-position-vertical-relative:paragraph;z-index:-25965568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05"/>
          <w:sz w:val="22"/>
        </w:rPr>
        <w:t>Trained on Ω</w:t>
      </w:r>
      <w:r>
        <w:rPr>
          <w:w w:val="105"/>
          <w:sz w:val="22"/>
          <w:vertAlign w:val="subscript"/>
        </w:rPr>
        <w:t>partial</w:t>
      </w:r>
    </w:p>
    <w:p>
      <w:pPr>
        <w:spacing w:line="180" w:lineRule="auto" w:before="36" w:after="33"/>
        <w:ind w:left="996" w:right="9242" w:firstLine="0"/>
        <w:jc w:val="left"/>
        <w:rPr>
          <w:sz w:val="16"/>
        </w:rPr>
      </w:pPr>
      <w:r>
        <w:rPr>
          <w:w w:val="110"/>
          <w:sz w:val="16"/>
        </w:rPr>
        <w:t>MSE </w:t>
      </w:r>
      <w:r>
        <w:rPr>
          <w:w w:val="115"/>
          <w:sz w:val="16"/>
        </w:rPr>
        <w:t>RF DA RF</w:t>
      </w:r>
    </w:p>
    <w:p>
      <w:pPr>
        <w:pStyle w:val="BodyText"/>
        <w:spacing w:line="20" w:lineRule="exact"/>
        <w:ind w:left="608"/>
        <w:rPr>
          <w:sz w:val="2"/>
        </w:rPr>
      </w:pPr>
      <w:r>
        <w:rPr>
          <w:sz w:val="2"/>
        </w:rPr>
        <w:pict>
          <v:group style="width:418.55pt;height:.6pt;mso-position-horizontal-relative:char;mso-position-vertical-relative:line" coordorigin="0,0" coordsize="8371,12">
            <v:line style="position:absolute" from="0,6" to="8370,6" stroked="true" strokeweight=".585pt" strokecolor="#000000">
              <v:stroke dashstyle="solid"/>
            </v:line>
          </v:group>
        </w:pict>
      </w:r>
      <w:r>
        <w:rPr>
          <w:sz w:val="2"/>
        </w:rPr>
      </w:r>
    </w:p>
    <w:p>
      <w:pPr>
        <w:spacing w:before="43"/>
        <w:ind w:left="734" w:right="0" w:firstLine="0"/>
        <w:jc w:val="left"/>
        <w:rPr>
          <w:sz w:val="22"/>
        </w:rPr>
      </w:pPr>
      <w:r>
        <w:rPr/>
        <w:pict>
          <v:shape style="position:absolute;margin-left:96.745003pt;margin-top:18.836525pt;width:418.55pt;height:.1pt;mso-position-horizontal-relative:page;mso-position-vertical-relative:paragraph;z-index:-251336704;mso-wrap-distance-left:0;mso-wrap-distance-right:0" coordorigin="1935,377" coordsize="8371,0" path="m1935,377l10305,377e" filled="false" stroked="true" strokeweight=".585pt" strokecolor="#000000">
            <v:path arrowok="t"/>
            <v:stroke dashstyle="solid"/>
            <w10:wrap type="topAndBottom"/>
          </v:shape>
        </w:pict>
      </w:r>
      <w:r>
        <w:rPr/>
        <w:pict>
          <v:shape style="position:absolute;margin-left:102.723pt;margin-top:23.504972pt;width:13.1pt;height:18.95pt;mso-position-horizontal-relative:page;mso-position-vertical-relative:paragraph;z-index:-259654656"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2.723pt;margin-top:37.053974pt;width:13.1pt;height:18.95pt;mso-position-horizontal-relative:page;mso-position-vertical-relative:paragraph;z-index:-25965363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05"/>
          <w:sz w:val="22"/>
        </w:rPr>
        <w:t>Trained on Ω</w:t>
      </w:r>
      <w:r>
        <w:rPr>
          <w:w w:val="105"/>
          <w:sz w:val="22"/>
          <w:vertAlign w:val="subscript"/>
        </w:rPr>
        <w:t>complete</w:t>
      </w:r>
    </w:p>
    <w:p>
      <w:pPr>
        <w:spacing w:line="180" w:lineRule="auto" w:before="36" w:after="32"/>
        <w:ind w:left="996" w:right="9242" w:firstLine="0"/>
        <w:jc w:val="left"/>
        <w:rPr>
          <w:sz w:val="16"/>
        </w:rPr>
      </w:pPr>
      <w:r>
        <w:rPr>
          <w:w w:val="110"/>
          <w:sz w:val="16"/>
        </w:rPr>
        <w:t>MSE </w:t>
      </w:r>
      <w:r>
        <w:rPr>
          <w:w w:val="115"/>
          <w:sz w:val="16"/>
        </w:rPr>
        <w:t>RF DA RF</w:t>
      </w:r>
    </w:p>
    <w:p>
      <w:pPr>
        <w:pStyle w:val="BodyText"/>
        <w:spacing w:line="20" w:lineRule="exact"/>
        <w:ind w:left="604"/>
        <w:rPr>
          <w:sz w:val="2"/>
        </w:rPr>
      </w:pPr>
      <w:r>
        <w:rPr>
          <w:sz w:val="2"/>
        </w:rPr>
        <w:pict>
          <v:group style="width:418.55pt;height:.95pt;mso-position-horizontal-relative:char;mso-position-vertical-relative:line" coordorigin="0,0" coordsize="8371,19">
            <v:line style="position:absolute" from="0,9" to="8370,9" stroked="true" strokeweight=".936pt" strokecolor="#000000">
              <v:stroke dashstyle="solid"/>
            </v:line>
          </v:group>
        </w:pict>
      </w:r>
      <w:r>
        <w:rPr>
          <w:sz w:val="2"/>
        </w:rPr>
      </w:r>
    </w:p>
    <w:p>
      <w:pPr>
        <w:pStyle w:val="BodyText"/>
        <w:rPr>
          <w:sz w:val="16"/>
        </w:rPr>
      </w:pPr>
    </w:p>
    <w:p>
      <w:pPr>
        <w:pStyle w:val="BodyText"/>
        <w:spacing w:before="10"/>
        <w:rPr>
          <w:sz w:val="21"/>
        </w:rPr>
      </w:pPr>
    </w:p>
    <w:p>
      <w:pPr>
        <w:pStyle w:val="BodyText"/>
        <w:spacing w:line="374" w:lineRule="auto"/>
        <w:ind w:left="120" w:right="1137" w:firstLine="234"/>
        <w:jc w:val="both"/>
      </w:pPr>
      <w:r>
        <w:rPr/>
        <w:pict>
          <v:shape style="position:absolute;margin-left:290.312012pt;margin-top:9.011171pt;width:11.8pt;height:8pt;mso-position-horizontal-relative:page;mso-position-vertical-relative:paragraph;z-index:-259652608" type="#_x0000_t202" filled="false" stroked="false">
            <v:textbox inset="0,0,0,0">
              <w:txbxContent>
                <w:p>
                  <w:pPr>
                    <w:spacing w:line="154" w:lineRule="exact" w:before="0"/>
                    <w:ind w:left="0" w:right="0" w:firstLine="0"/>
                    <w:jc w:val="left"/>
                    <w:rPr>
                      <w:sz w:val="16"/>
                    </w:rPr>
                  </w:pPr>
                  <w:r>
                    <w:rPr>
                      <w:w w:val="120"/>
                      <w:sz w:val="16"/>
                    </w:rPr>
                    <w:t>RF</w:t>
                  </w:r>
                </w:p>
              </w:txbxContent>
            </v:textbox>
            <w10:wrap type="none"/>
          </v:shape>
        </w:pict>
      </w:r>
      <w:r>
        <w:rPr>
          <w:w w:val="110"/>
        </w:rPr>
        <w:t>In terms of the directional </w:t>
      </w:r>
      <w:r>
        <w:rPr>
          <w:spacing w:val="-3"/>
          <w:w w:val="110"/>
        </w:rPr>
        <w:t>accuracy, </w:t>
      </w:r>
      <w:r>
        <w:rPr>
          <w:rFonts w:ascii="Menlo"/>
          <w:i/>
          <w:w w:val="110"/>
        </w:rPr>
        <w:t>M</w:t>
      </w:r>
      <w:r>
        <w:rPr>
          <w:w w:val="110"/>
          <w:position w:val="9"/>
          <w:sz w:val="16"/>
        </w:rPr>
        <w:t>DA </w:t>
      </w:r>
      <w:r>
        <w:rPr>
          <w:w w:val="110"/>
        </w:rPr>
        <w:t>achieves better results than random guessing on both validation and test sets. </w:t>
      </w:r>
      <w:r>
        <w:rPr>
          <w:spacing w:val="-3"/>
          <w:w w:val="110"/>
        </w:rPr>
        <w:t>However, </w:t>
      </w:r>
      <w:r>
        <w:rPr>
          <w:w w:val="110"/>
        </w:rPr>
        <w:t>a market is predictable only if a model can consistently</w:t>
      </w:r>
      <w:r>
        <w:rPr>
          <w:spacing w:val="-37"/>
          <w:w w:val="110"/>
        </w:rPr>
        <w:t> </w:t>
      </w:r>
      <w:r>
        <w:rPr>
          <w:w w:val="110"/>
        </w:rPr>
        <w:t>achieve</w:t>
      </w:r>
      <w:r>
        <w:rPr>
          <w:spacing w:val="-35"/>
          <w:w w:val="110"/>
        </w:rPr>
        <w:t> </w:t>
      </w:r>
      <w:r>
        <w:rPr>
          <w:w w:val="110"/>
        </w:rPr>
        <w:t>better-than-guessing</w:t>
      </w:r>
      <w:r>
        <w:rPr>
          <w:spacing w:val="-36"/>
          <w:w w:val="110"/>
        </w:rPr>
        <w:t> </w:t>
      </w:r>
      <w:r>
        <w:rPr>
          <w:w w:val="110"/>
        </w:rPr>
        <w:t>results.</w:t>
      </w:r>
      <w:r>
        <w:rPr>
          <w:spacing w:val="-20"/>
          <w:w w:val="110"/>
        </w:rPr>
        <w:t> </w:t>
      </w:r>
      <w:r>
        <w:rPr>
          <w:w w:val="110"/>
        </w:rPr>
        <w:t>The</w:t>
      </w:r>
      <w:r>
        <w:rPr>
          <w:spacing w:val="-36"/>
          <w:w w:val="110"/>
        </w:rPr>
        <w:t> </w:t>
      </w:r>
      <w:r>
        <w:rPr>
          <w:w w:val="110"/>
        </w:rPr>
        <w:t>statistics</w:t>
      </w:r>
      <w:r>
        <w:rPr>
          <w:spacing w:val="-35"/>
          <w:w w:val="110"/>
        </w:rPr>
        <w:t> </w:t>
      </w:r>
      <w:r>
        <w:rPr>
          <w:w w:val="110"/>
        </w:rPr>
        <w:t>in</w:t>
      </w:r>
      <w:r>
        <w:rPr>
          <w:spacing w:val="-36"/>
          <w:w w:val="110"/>
        </w:rPr>
        <w:t> </w:t>
      </w:r>
      <w:r>
        <w:rPr>
          <w:spacing w:val="-4"/>
          <w:w w:val="110"/>
        </w:rPr>
        <w:t>Table</w:t>
      </w:r>
      <w:r>
        <w:rPr>
          <w:spacing w:val="-36"/>
          <w:w w:val="110"/>
        </w:rPr>
        <w:t> </w:t>
      </w:r>
      <w:hyperlink w:history="true" w:anchor="_bookmark98">
        <w:r>
          <w:rPr>
            <w:w w:val="110"/>
          </w:rPr>
          <w:t>22</w:t>
        </w:r>
        <w:r>
          <w:rPr>
            <w:spacing w:val="-36"/>
            <w:w w:val="110"/>
          </w:rPr>
          <w:t> </w:t>
        </w:r>
      </w:hyperlink>
      <w:r>
        <w:rPr>
          <w:w w:val="110"/>
        </w:rPr>
        <w:t>are</w:t>
      </w:r>
      <w:r>
        <w:rPr>
          <w:spacing w:val="-36"/>
          <w:w w:val="110"/>
        </w:rPr>
        <w:t> </w:t>
      </w:r>
      <w:r>
        <w:rPr>
          <w:w w:val="110"/>
        </w:rPr>
        <w:t>not</w:t>
      </w:r>
      <w:r>
        <w:rPr>
          <w:spacing w:val="-35"/>
          <w:w w:val="110"/>
        </w:rPr>
        <w:t> </w:t>
      </w:r>
      <w:r>
        <w:rPr>
          <w:w w:val="110"/>
        </w:rPr>
        <w:t>sufficient to conclude the market is predictable. It is possible that too many sentiment features</w:t>
      </w:r>
      <w:r>
        <w:rPr>
          <w:spacing w:val="19"/>
          <w:w w:val="110"/>
        </w:rPr>
        <w:t> </w:t>
      </w:r>
      <w:r>
        <w:rPr>
          <w:w w:val="110"/>
        </w:rPr>
        <w:t>are</w:t>
      </w:r>
    </w:p>
    <w:p>
      <w:pPr>
        <w:spacing w:after="0" w:line="374" w:lineRule="auto"/>
        <w:jc w:val="both"/>
        <w:sectPr>
          <w:pgSz w:w="12240" w:h="15840"/>
          <w:pgMar w:header="0" w:footer="822" w:top="1500" w:bottom="1020" w:left="1320" w:right="300"/>
        </w:sectPr>
      </w:pPr>
    </w:p>
    <w:p>
      <w:pPr>
        <w:pStyle w:val="BodyText"/>
        <w:spacing w:line="376" w:lineRule="auto" w:before="35"/>
        <w:ind w:left="120" w:right="1137"/>
        <w:jc w:val="both"/>
      </w:pPr>
      <w:r>
        <w:rPr>
          <w:w w:val="105"/>
        </w:rPr>
        <w:t>generated in the previous section and most of them are essentially noises. Consequently, the informative content in Ω</w:t>
      </w:r>
      <w:r>
        <w:rPr>
          <w:w w:val="105"/>
          <w:vertAlign w:val="subscript"/>
        </w:rPr>
        <w:t>partial</w:t>
      </w:r>
      <w:r>
        <w:rPr>
          <w:w w:val="105"/>
          <w:vertAlign w:val="baseline"/>
        </w:rPr>
        <w:t> are masked by these additional noisy signals in Ω</w:t>
      </w:r>
      <w:r>
        <w:rPr>
          <w:w w:val="105"/>
          <w:vertAlign w:val="subscript"/>
        </w:rPr>
        <w:t>complete</w:t>
      </w:r>
      <w:r>
        <w:rPr>
          <w:w w:val="105"/>
          <w:vertAlign w:val="baseline"/>
        </w:rPr>
        <w:t> and random forests fail to perform well on Ω</w:t>
      </w:r>
      <w:r>
        <w:rPr>
          <w:w w:val="105"/>
          <w:vertAlign w:val="subscript"/>
        </w:rPr>
        <w:t>complete</w:t>
      </w:r>
      <w:r>
        <w:rPr>
          <w:w w:val="105"/>
          <w:vertAlign w:val="baseline"/>
        </w:rPr>
        <w:t>. Findings on random forests answering the first research question are summarized in Conclusion </w:t>
      </w:r>
      <w:hyperlink w:history="true" w:anchor="_bookmark99">
        <w:r>
          <w:rPr>
            <w:w w:val="105"/>
            <w:vertAlign w:val="baseline"/>
          </w:rPr>
          <w:t>5.6.</w:t>
        </w:r>
      </w:hyperlink>
    </w:p>
    <w:p>
      <w:pPr>
        <w:spacing w:before="199"/>
        <w:ind w:left="120" w:right="0" w:firstLine="0"/>
        <w:jc w:val="both"/>
        <w:rPr>
          <w:b/>
          <w:sz w:val="24"/>
        </w:rPr>
      </w:pPr>
      <w:bookmarkStart w:name="_bookmark99" w:id="171"/>
      <w:bookmarkEnd w:id="171"/>
      <w:r>
        <w:rPr/>
      </w:r>
      <w:r>
        <w:rPr>
          <w:b/>
          <w:w w:val="115"/>
          <w:sz w:val="24"/>
        </w:rPr>
        <w:t>Conclusion 5.6.</w:t>
      </w:r>
    </w:p>
    <w:p>
      <w:pPr>
        <w:pStyle w:val="BodyText"/>
        <w:spacing w:before="3"/>
        <w:rPr>
          <w:b/>
          <w:sz w:val="22"/>
        </w:rPr>
      </w:pPr>
    </w:p>
    <w:p>
      <w:pPr>
        <w:spacing w:after="0"/>
        <w:rPr>
          <w:sz w:val="22"/>
        </w:rPr>
        <w:sectPr>
          <w:pgSz w:w="12240" w:h="15840"/>
          <w:pgMar w:header="0" w:footer="822" w:top="1420" w:bottom="1020" w:left="1320" w:right="300"/>
        </w:sectPr>
      </w:pPr>
    </w:p>
    <w:p>
      <w:pPr>
        <w:pStyle w:val="BodyText"/>
        <w:spacing w:before="55"/>
        <w:ind w:left="1108"/>
      </w:pPr>
      <w:r>
        <w:rPr/>
        <w:pict>
          <v:group style="position:absolute;margin-left:115.466003pt;margin-top:-.440905pt;width:381.1pt;height:85.5pt;mso-position-horizontal-relative:page;mso-position-vertical-relative:paragraph;z-index:-259649536" coordorigin="2309,-9" coordsize="7622,1710">
            <v:line style="position:absolute" from="2309,1" to="9931,1" stroked="true" strokeweight=".936pt" strokecolor="#000000">
              <v:stroke dashstyle="solid"/>
            </v:line>
            <v:line style="position:absolute" from="3800,366" to="3800,77" stroked="true" strokeweight=".398pt" strokecolor="#000000">
              <v:stroke dashstyle="solid"/>
            </v:line>
            <v:line style="position:absolute" from="5651,366" to="5651,77" stroked="true" strokeweight=".398pt" strokecolor="#000000">
              <v:stroke dashstyle="solid"/>
            </v:line>
            <v:line style="position:absolute" from="8102,366" to="8102,77" stroked="true" strokeweight=".398pt" strokecolor="#000000">
              <v:stroke dashstyle="solid"/>
            </v:line>
            <v:line style="position:absolute" from="2309,413" to="9931,413" stroked="true" strokeweight=".585pt" strokecolor="#000000">
              <v:stroke dashstyle="solid"/>
            </v:line>
            <v:line style="position:absolute" from="3800,774" to="3800,486" stroked="true" strokeweight=".398pt" strokecolor="#000000">
              <v:stroke dashstyle="solid"/>
            </v:line>
            <v:line style="position:absolute" from="5651,774" to="5651,486" stroked="true" strokeweight=".398pt" strokecolor="#000000">
              <v:stroke dashstyle="solid"/>
            </v:line>
            <v:line style="position:absolute" from="8102,774" to="8102,486" stroked="true" strokeweight=".398pt" strokecolor="#000000">
              <v:stroke dashstyle="solid"/>
            </v:line>
            <v:line style="position:absolute" from="3800,1063" to="3800,774" stroked="true" strokeweight=".398pt" strokecolor="#000000">
              <v:stroke dashstyle="solid"/>
            </v:line>
            <v:line style="position:absolute" from="5651,1063" to="5651,774" stroked="true" strokeweight=".398pt" strokecolor="#000000">
              <v:stroke dashstyle="solid"/>
            </v:line>
            <v:line style="position:absolute" from="8102,1063" to="8102,774" stroked="true" strokeweight=".398pt" strokecolor="#000000">
              <v:stroke dashstyle="solid"/>
            </v:line>
            <v:line style="position:absolute" from="3800,1352" to="3800,1063" stroked="true" strokeweight=".398pt" strokecolor="#000000">
              <v:stroke dashstyle="solid"/>
            </v:line>
            <v:line style="position:absolute" from="5651,1352" to="5651,1063" stroked="true" strokeweight=".398pt" strokecolor="#000000">
              <v:stroke dashstyle="solid"/>
            </v:line>
            <v:line style="position:absolute" from="8102,1352" to="8102,1063" stroked="true" strokeweight=".398pt" strokecolor="#000000">
              <v:stroke dashstyle="solid"/>
            </v:line>
            <v:line style="position:absolute" from="3800,1641" to="3800,1352" stroked="true" strokeweight=".398pt" strokecolor="#000000">
              <v:stroke dashstyle="solid"/>
            </v:line>
            <v:line style="position:absolute" from="5651,1641" to="5651,1352" stroked="true" strokeweight=".398pt" strokecolor="#000000">
              <v:stroke dashstyle="solid"/>
            </v:line>
            <v:line style="position:absolute" from="8102,1641" to="8102,1352" stroked="true" strokeweight=".398pt" strokecolor="#000000">
              <v:stroke dashstyle="solid"/>
            </v:line>
            <v:line style="position:absolute" from="2309,1692" to="9931,1692" stroked="true" strokeweight=".936pt" strokecolor="#000000">
              <v:stroke dashstyle="solid"/>
            </v:line>
            <w10:wrap type="none"/>
          </v:group>
        </w:pict>
      </w:r>
      <w:r>
        <w:rPr/>
        <w:t>Model Class</w:t>
      </w:r>
    </w:p>
    <w:p>
      <w:pPr>
        <w:pStyle w:val="BodyText"/>
        <w:spacing w:line="252" w:lineRule="auto" w:before="133"/>
        <w:ind w:left="1571" w:right="461"/>
        <w:jc w:val="both"/>
      </w:pPr>
      <w:r>
        <w:rPr>
          <w:w w:val="110"/>
        </w:rPr>
        <w:t>RF RF RF RF</w:t>
      </w:r>
    </w:p>
    <w:p>
      <w:pPr>
        <w:pStyle w:val="BodyText"/>
        <w:spacing w:before="55"/>
        <w:ind w:left="198"/>
        <w:jc w:val="center"/>
      </w:pPr>
      <w:r>
        <w:rPr/>
        <w:br w:type="column"/>
      </w:r>
      <w:r>
        <w:rPr>
          <w:w w:val="105"/>
        </w:rPr>
        <w:t>Information Set</w:t>
      </w:r>
    </w:p>
    <w:p>
      <w:pPr>
        <w:spacing w:line="232" w:lineRule="auto" w:before="136"/>
        <w:ind w:left="561" w:right="369" w:firstLine="0"/>
        <w:jc w:val="center"/>
        <w:rPr>
          <w:sz w:val="16"/>
        </w:rPr>
      </w:pPr>
      <w:r>
        <w:rPr>
          <w:w w:val="115"/>
          <w:position w:val="4"/>
          <w:sz w:val="24"/>
        </w:rPr>
        <w:t>Ω</w:t>
      </w:r>
      <w:r>
        <w:rPr>
          <w:w w:val="115"/>
          <w:sz w:val="16"/>
        </w:rPr>
        <w:t>parital </w:t>
      </w:r>
      <w:r>
        <w:rPr>
          <w:w w:val="115"/>
          <w:position w:val="4"/>
          <w:sz w:val="24"/>
        </w:rPr>
        <w:t>Ω</w:t>
      </w:r>
      <w:r>
        <w:rPr>
          <w:w w:val="115"/>
          <w:sz w:val="16"/>
        </w:rPr>
        <w:t>parital </w:t>
      </w:r>
      <w:r>
        <w:rPr>
          <w:w w:val="110"/>
          <w:position w:val="4"/>
          <w:sz w:val="24"/>
        </w:rPr>
        <w:t>Ω</w:t>
      </w:r>
      <w:r>
        <w:rPr>
          <w:w w:val="110"/>
          <w:sz w:val="16"/>
        </w:rPr>
        <w:t>complete </w:t>
      </w:r>
      <w:r>
        <w:rPr>
          <w:w w:val="110"/>
          <w:position w:val="4"/>
          <w:sz w:val="24"/>
        </w:rPr>
        <w:t>Ω</w:t>
      </w:r>
      <w:r>
        <w:rPr>
          <w:w w:val="110"/>
          <w:sz w:val="16"/>
        </w:rPr>
        <w:t>complete</w:t>
      </w:r>
    </w:p>
    <w:p>
      <w:pPr>
        <w:pStyle w:val="BodyText"/>
        <w:spacing w:before="55"/>
        <w:ind w:left="203" w:right="3"/>
        <w:jc w:val="center"/>
      </w:pPr>
      <w:r>
        <w:rPr/>
        <w:br w:type="column"/>
      </w:r>
      <w:r>
        <w:rPr/>
        <w:t>Searching Technology</w:t>
      </w:r>
    </w:p>
    <w:p>
      <w:pPr>
        <w:pStyle w:val="BodyText"/>
        <w:spacing w:line="252" w:lineRule="auto" w:before="133"/>
        <w:ind w:left="759" w:right="558"/>
        <w:jc w:val="center"/>
      </w:pPr>
      <w:r>
        <w:rPr/>
        <w:t>RCV-MSE </w:t>
      </w:r>
      <w:r>
        <w:rPr>
          <w:w w:val="105"/>
        </w:rPr>
        <w:t>RCV-DA </w:t>
      </w:r>
      <w:r>
        <w:rPr/>
        <w:t>RCV-MSE </w:t>
      </w:r>
      <w:r>
        <w:rPr>
          <w:w w:val="105"/>
        </w:rPr>
        <w:t>RCV-DA</w:t>
      </w:r>
    </w:p>
    <w:p>
      <w:pPr>
        <w:pStyle w:val="BodyText"/>
        <w:spacing w:before="55"/>
        <w:ind w:left="176" w:right="2105"/>
        <w:jc w:val="center"/>
      </w:pPr>
      <w:r>
        <w:rPr/>
        <w:br w:type="column"/>
      </w:r>
      <w:r>
        <w:rPr>
          <w:w w:val="105"/>
        </w:rPr>
        <w:t>Efficient or Not</w:t>
      </w:r>
    </w:p>
    <w:p>
      <w:pPr>
        <w:pStyle w:val="BodyText"/>
        <w:spacing w:line="252" w:lineRule="auto" w:before="133"/>
        <w:ind w:left="176" w:right="2105"/>
        <w:jc w:val="center"/>
      </w:pPr>
      <w:r>
        <w:rPr/>
        <w:t>Inefficient Inefficient Efficient Efficient</w:t>
      </w:r>
    </w:p>
    <w:p>
      <w:pPr>
        <w:spacing w:after="0" w:line="252" w:lineRule="auto"/>
        <w:jc w:val="center"/>
        <w:sectPr>
          <w:type w:val="continuous"/>
          <w:pgSz w:w="12240" w:h="15840"/>
          <w:pgMar w:top="1500" w:bottom="1020" w:left="1320" w:right="300"/>
          <w:cols w:num="4" w:equalWidth="0">
            <w:col w:w="2361" w:space="40"/>
            <w:col w:w="1811" w:space="39"/>
            <w:col w:w="2413" w:space="39"/>
            <w:col w:w="3917"/>
          </w:cols>
        </w:sectPr>
      </w:pPr>
    </w:p>
    <w:p>
      <w:pPr>
        <w:pStyle w:val="BodyText"/>
        <w:rPr>
          <w:sz w:val="20"/>
        </w:rPr>
      </w:pPr>
    </w:p>
    <w:p>
      <w:pPr>
        <w:pStyle w:val="BodyText"/>
      </w:pPr>
    </w:p>
    <w:p>
      <w:pPr>
        <w:pStyle w:val="BodyText"/>
        <w:spacing w:before="55"/>
        <w:ind w:left="354"/>
      </w:pPr>
      <w:r>
        <w:rPr>
          <w:w w:val="105"/>
        </w:rPr>
        <w:t>The answer to the second research question is straightforward in the random forest’s</w:t>
      </w:r>
      <w:r>
        <w:rPr>
          <w:spacing w:val="61"/>
          <w:w w:val="105"/>
        </w:rPr>
        <w:t> </w:t>
      </w:r>
      <w:r>
        <w:rPr>
          <w:w w:val="105"/>
        </w:rPr>
        <w:t>case.</w:t>
      </w:r>
    </w:p>
    <w:p>
      <w:pPr>
        <w:pStyle w:val="BodyText"/>
        <w:rPr>
          <w:sz w:val="31"/>
        </w:rPr>
      </w:pPr>
    </w:p>
    <w:p>
      <w:pPr>
        <w:pStyle w:val="BodyText"/>
        <w:spacing w:line="376" w:lineRule="auto"/>
        <w:ind w:left="120" w:right="1177"/>
      </w:pPr>
      <w:r>
        <w:rPr>
          <w:b/>
          <w:w w:val="105"/>
        </w:rPr>
        <w:t>Conclusion 5.7. </w:t>
      </w:r>
      <w:r>
        <w:rPr>
          <w:w w:val="105"/>
        </w:rPr>
        <w:t>It is unlikely to improve random forest’s performance on crude oil return forecasting by utilizing additional news sentiment features.</w:t>
      </w:r>
    </w:p>
    <w:p>
      <w:pPr>
        <w:pStyle w:val="BodyText"/>
        <w:rPr>
          <w:sz w:val="35"/>
        </w:rPr>
      </w:pPr>
    </w:p>
    <w:p>
      <w:pPr>
        <w:pStyle w:val="Heading2"/>
        <w:numPr>
          <w:ilvl w:val="1"/>
          <w:numId w:val="5"/>
        </w:numPr>
        <w:tabs>
          <w:tab w:pos="855" w:val="left" w:leader="none"/>
          <w:tab w:pos="856" w:val="left" w:leader="none"/>
        </w:tabs>
        <w:spacing w:line="240" w:lineRule="auto" w:before="0" w:after="0"/>
        <w:ind w:left="855" w:right="0" w:hanging="736"/>
        <w:jc w:val="left"/>
      </w:pPr>
      <w:bookmarkStart w:name="Long Short-Term Memory Recurrent Neural " w:id="172"/>
      <w:bookmarkEnd w:id="172"/>
      <w:r>
        <w:rPr>
          <w:b w:val="0"/>
        </w:rPr>
      </w:r>
      <w:bookmarkStart w:name="_bookmark100" w:id="173"/>
      <w:bookmarkEnd w:id="173"/>
      <w:r>
        <w:rPr>
          <w:b w:val="0"/>
        </w:rPr>
      </w:r>
      <w:bookmarkStart w:name="_bookmark100" w:id="174"/>
      <w:bookmarkEnd w:id="174"/>
      <w:r>
        <w:rPr>
          <w:w w:val="115"/>
        </w:rPr>
        <w:t>Long</w:t>
      </w:r>
      <w:r>
        <w:rPr>
          <w:w w:val="115"/>
        </w:rPr>
        <w:t> </w:t>
      </w:r>
      <w:r>
        <w:rPr>
          <w:spacing w:val="-3"/>
          <w:w w:val="115"/>
        </w:rPr>
        <w:t>Short-Term </w:t>
      </w:r>
      <w:r>
        <w:rPr>
          <w:w w:val="115"/>
        </w:rPr>
        <w:t>Memory Recurrent Neural</w:t>
      </w:r>
      <w:r>
        <w:rPr>
          <w:spacing w:val="67"/>
          <w:w w:val="115"/>
        </w:rPr>
        <w:t> </w:t>
      </w:r>
      <w:r>
        <w:rPr>
          <w:spacing w:val="-3"/>
          <w:w w:val="115"/>
        </w:rPr>
        <w:t>Networks</w:t>
      </w:r>
    </w:p>
    <w:p>
      <w:pPr>
        <w:pStyle w:val="BodyText"/>
        <w:spacing w:before="4"/>
        <w:rPr>
          <w:b/>
          <w:sz w:val="26"/>
        </w:rPr>
      </w:pPr>
    </w:p>
    <w:p>
      <w:pPr>
        <w:pStyle w:val="BodyText"/>
        <w:spacing w:line="376" w:lineRule="auto"/>
        <w:ind w:left="120" w:right="1138" w:firstLine="234"/>
        <w:jc w:val="both"/>
      </w:pPr>
      <w:r>
        <w:rPr>
          <w:w w:val="105"/>
        </w:rPr>
        <w:t>An ARIMA model captures the intertemporal correlation among independent variables explicitly. However, ARIMA models are not capable of modelling complex non-linearities. The superior performance of SVRs indicates that considering non-linear interactions among independent variables can improve model performance significantly.</w:t>
      </w:r>
    </w:p>
    <w:p>
      <w:pPr>
        <w:pStyle w:val="BodyText"/>
        <w:spacing w:line="376" w:lineRule="auto"/>
        <w:ind w:left="120" w:right="1137" w:firstLine="234"/>
        <w:jc w:val="both"/>
      </w:pPr>
      <w:r>
        <w:rPr>
          <w:w w:val="105"/>
        </w:rPr>
        <w:t>Unfortunately, even though SVRs and random forests are capable to model complex, they squeeze all independent variables and disregard the orders among independent variables. Hence, SVRs and random forests are not able to utilize information from the sequential structures (orders) of independent</w:t>
      </w:r>
      <w:r>
        <w:rPr>
          <w:spacing w:val="61"/>
          <w:w w:val="105"/>
        </w:rPr>
        <w:t> </w:t>
      </w:r>
      <w:r>
        <w:rPr>
          <w:w w:val="105"/>
        </w:rPr>
        <w:t>variables.</w:t>
      </w:r>
    </w:p>
    <w:p>
      <w:pPr>
        <w:pStyle w:val="BodyText"/>
        <w:spacing w:line="376" w:lineRule="auto" w:before="1"/>
        <w:ind w:left="120" w:right="1137" w:firstLine="234"/>
        <w:jc w:val="both"/>
      </w:pPr>
      <w:r>
        <w:rPr>
          <w:w w:val="105"/>
        </w:rPr>
        <w:t>In current literature, neural networks </w:t>
      </w:r>
      <w:r>
        <w:rPr>
          <w:spacing w:val="-4"/>
          <w:w w:val="105"/>
        </w:rPr>
        <w:t>have </w:t>
      </w:r>
      <w:r>
        <w:rPr>
          <w:w w:val="105"/>
        </w:rPr>
        <w:t>been used widely to capture non-linearity among independent variables. One special type of neural works termed recurrent neural networks (RNN) is designed to model both non-linearities and inter-temporal correlations. </w:t>
      </w:r>
      <w:r>
        <w:rPr>
          <w:spacing w:val="-3"/>
          <w:w w:val="105"/>
        </w:rPr>
        <w:t>However, </w:t>
      </w:r>
      <w:r>
        <w:rPr>
          <w:w w:val="105"/>
        </w:rPr>
        <w:t>conventional RNNs suffer from vanishing and exploding gradient problems and becomes impotent on longer time series. In section </w:t>
      </w:r>
      <w:hyperlink w:history="true" w:anchor="_bookmark5">
        <w:r>
          <w:rPr>
            <w:w w:val="105"/>
          </w:rPr>
          <w:t>3.2,</w:t>
        </w:r>
      </w:hyperlink>
      <w:r>
        <w:rPr>
          <w:w w:val="105"/>
        </w:rPr>
        <w:t> the </w:t>
      </w:r>
      <w:r>
        <w:rPr>
          <w:spacing w:val="-3"/>
          <w:w w:val="105"/>
        </w:rPr>
        <w:t>ACF </w:t>
      </w:r>
      <w:r>
        <w:rPr>
          <w:w w:val="105"/>
        </w:rPr>
        <w:t>and </w:t>
      </w:r>
      <w:r>
        <w:rPr>
          <w:spacing w:val="-7"/>
          <w:w w:val="105"/>
        </w:rPr>
        <w:t>PACF</w:t>
      </w:r>
      <w:r>
        <w:rPr>
          <w:spacing w:val="44"/>
          <w:w w:val="105"/>
        </w:rPr>
        <w:t> </w:t>
      </w:r>
      <w:r>
        <w:rPr>
          <w:w w:val="105"/>
        </w:rPr>
        <w:t>plots </w:t>
      </w:r>
      <w:r>
        <w:rPr>
          <w:spacing w:val="-4"/>
          <w:w w:val="105"/>
        </w:rPr>
        <w:t>have</w:t>
      </w:r>
    </w:p>
    <w:p>
      <w:pPr>
        <w:spacing w:after="0" w:line="376" w:lineRule="auto"/>
        <w:jc w:val="both"/>
        <w:sectPr>
          <w:type w:val="continuous"/>
          <w:pgSz w:w="12240" w:h="15840"/>
          <w:pgMar w:top="1500" w:bottom="1020" w:left="1320" w:right="300"/>
        </w:sectPr>
      </w:pPr>
    </w:p>
    <w:p>
      <w:pPr>
        <w:pStyle w:val="BodyText"/>
        <w:spacing w:line="376" w:lineRule="auto" w:before="35"/>
        <w:ind w:left="120" w:right="1139"/>
        <w:jc w:val="both"/>
      </w:pPr>
      <w:r>
        <w:rPr>
          <w:w w:val="105"/>
        </w:rPr>
        <w:t>identified possible seasonality in crude oil returns. Modelling seasonality requires the RNN to pay attention to inter-temporal dependencies over a longer period of time.</w:t>
      </w:r>
    </w:p>
    <w:p>
      <w:pPr>
        <w:pStyle w:val="BodyText"/>
        <w:spacing w:line="376" w:lineRule="auto"/>
        <w:ind w:left="120" w:right="1138" w:firstLine="234"/>
        <w:jc w:val="both"/>
      </w:pPr>
      <w:r>
        <w:rPr>
          <w:w w:val="105"/>
        </w:rPr>
        <w:t>Hochreiter</w:t>
      </w:r>
      <w:r>
        <w:rPr>
          <w:spacing w:val="-12"/>
          <w:w w:val="105"/>
        </w:rPr>
        <w:t> </w:t>
      </w:r>
      <w:r>
        <w:rPr>
          <w:w w:val="105"/>
        </w:rPr>
        <w:t>and</w:t>
      </w:r>
      <w:r>
        <w:rPr>
          <w:spacing w:val="-12"/>
          <w:w w:val="105"/>
        </w:rPr>
        <w:t> </w:t>
      </w:r>
      <w:r>
        <w:rPr>
          <w:w w:val="105"/>
        </w:rPr>
        <w:t>Schmidhuber</w:t>
      </w:r>
      <w:r>
        <w:rPr>
          <w:spacing w:val="-12"/>
          <w:w w:val="105"/>
        </w:rPr>
        <w:t> </w:t>
      </w:r>
      <w:r>
        <w:rPr>
          <w:w w:val="105"/>
        </w:rPr>
        <w:t>proposed</w:t>
      </w:r>
      <w:r>
        <w:rPr>
          <w:spacing w:val="-12"/>
          <w:w w:val="105"/>
        </w:rPr>
        <w:t> </w:t>
      </w:r>
      <w:r>
        <w:rPr>
          <w:w w:val="105"/>
        </w:rPr>
        <w:t>the</w:t>
      </w:r>
      <w:r>
        <w:rPr>
          <w:spacing w:val="-12"/>
          <w:w w:val="105"/>
        </w:rPr>
        <w:t> </w:t>
      </w:r>
      <w:r>
        <w:rPr>
          <w:w w:val="105"/>
        </w:rPr>
        <w:t>long</w:t>
      </w:r>
      <w:r>
        <w:rPr>
          <w:spacing w:val="-12"/>
          <w:w w:val="105"/>
        </w:rPr>
        <w:t> </w:t>
      </w:r>
      <w:r>
        <w:rPr>
          <w:w w:val="105"/>
        </w:rPr>
        <w:t>short-term</w:t>
      </w:r>
      <w:r>
        <w:rPr>
          <w:spacing w:val="-12"/>
          <w:w w:val="105"/>
        </w:rPr>
        <w:t> </w:t>
      </w:r>
      <w:r>
        <w:rPr>
          <w:w w:val="105"/>
        </w:rPr>
        <w:t>memory</w:t>
      </w:r>
      <w:r>
        <w:rPr>
          <w:spacing w:val="-12"/>
          <w:w w:val="105"/>
        </w:rPr>
        <w:t> </w:t>
      </w:r>
      <w:r>
        <w:rPr>
          <w:w w:val="105"/>
        </w:rPr>
        <w:t>(LSTM)</w:t>
      </w:r>
      <w:r>
        <w:rPr>
          <w:spacing w:val="-12"/>
          <w:w w:val="105"/>
        </w:rPr>
        <w:t> </w:t>
      </w:r>
      <w:r>
        <w:rPr>
          <w:w w:val="105"/>
        </w:rPr>
        <w:t>cell</w:t>
      </w:r>
      <w:r>
        <w:rPr>
          <w:spacing w:val="-12"/>
          <w:w w:val="105"/>
        </w:rPr>
        <w:t> </w:t>
      </w:r>
      <w:r>
        <w:rPr>
          <w:w w:val="105"/>
        </w:rPr>
        <w:t>for</w:t>
      </w:r>
      <w:r>
        <w:rPr>
          <w:spacing w:val="-12"/>
          <w:w w:val="105"/>
        </w:rPr>
        <w:t> </w:t>
      </w:r>
      <w:r>
        <w:rPr>
          <w:w w:val="105"/>
        </w:rPr>
        <w:t>RNNs, this </w:t>
      </w:r>
      <w:r>
        <w:rPr>
          <w:spacing w:val="-3"/>
          <w:w w:val="105"/>
        </w:rPr>
        <w:t>novel </w:t>
      </w:r>
      <w:r>
        <w:rPr>
          <w:w w:val="105"/>
        </w:rPr>
        <w:t>architecture allows RNNs to focus on inter-temporal dependencies </w:t>
      </w:r>
      <w:r>
        <w:rPr>
          <w:spacing w:val="-4"/>
          <w:w w:val="105"/>
        </w:rPr>
        <w:t>over </w:t>
      </w:r>
      <w:r>
        <w:rPr>
          <w:w w:val="105"/>
        </w:rPr>
        <w:t>both short and long periods (1997). All RNNs trained and evaluated in this paper are based on this LSTM</w:t>
      </w:r>
      <w:r>
        <w:rPr>
          <w:spacing w:val="15"/>
          <w:w w:val="105"/>
        </w:rPr>
        <w:t> </w:t>
      </w:r>
      <w:r>
        <w:rPr>
          <w:w w:val="105"/>
        </w:rPr>
        <w:t>architecture.</w:t>
      </w:r>
    </w:p>
    <w:p>
      <w:pPr>
        <w:pStyle w:val="BodyText"/>
        <w:ind w:left="354"/>
        <w:jc w:val="both"/>
      </w:pPr>
      <w:r>
        <w:rPr>
          <w:w w:val="105"/>
        </w:rPr>
        <w:t>Table </w:t>
      </w:r>
      <w:hyperlink w:history="true" w:anchor="_bookmark101">
        <w:r>
          <w:rPr>
            <w:w w:val="105"/>
          </w:rPr>
          <w:t>23 </w:t>
        </w:r>
      </w:hyperlink>
      <w:r>
        <w:rPr>
          <w:w w:val="105"/>
        </w:rPr>
        <w:t>summarizes the scope of hyper-parameters for LSTM RNNs.</w:t>
      </w:r>
    </w:p>
    <w:p>
      <w:pPr>
        <w:pStyle w:val="BodyText"/>
      </w:pPr>
    </w:p>
    <w:p>
      <w:pPr>
        <w:pStyle w:val="BodyText"/>
        <w:spacing w:before="159"/>
        <w:ind w:left="1973"/>
      </w:pPr>
      <w:r>
        <w:rPr>
          <w:spacing w:val="-4"/>
          <w:w w:val="105"/>
        </w:rPr>
        <w:t>Table </w:t>
      </w:r>
      <w:r>
        <w:rPr>
          <w:w w:val="105"/>
        </w:rPr>
        <w:t>23: </w:t>
      </w:r>
      <w:bookmarkStart w:name="_bookmark101" w:id="175"/>
      <w:bookmarkEnd w:id="175"/>
      <w:r>
        <w:rPr>
          <w:w w:val="105"/>
        </w:rPr>
        <w:t>Sco</w:t>
      </w:r>
      <w:r>
        <w:rPr>
          <w:w w:val="105"/>
        </w:rPr>
        <w:t>pe of Hyper-parameters for LSTM</w:t>
      </w:r>
      <w:r>
        <w:rPr>
          <w:spacing w:val="58"/>
          <w:w w:val="105"/>
        </w:rPr>
        <w:t> </w:t>
      </w:r>
      <w:r>
        <w:rPr>
          <w:w w:val="105"/>
        </w:rPr>
        <w:t>RNNS</w:t>
      </w:r>
    </w:p>
    <w:p>
      <w:pPr>
        <w:pStyle w:val="BodyText"/>
        <w:spacing w:before="8"/>
        <w:rPr>
          <w:sz w:val="12"/>
        </w:rPr>
      </w:pPr>
    </w:p>
    <w:p>
      <w:pPr>
        <w:spacing w:after="0"/>
        <w:rPr>
          <w:sz w:val="12"/>
        </w:rPr>
        <w:sectPr>
          <w:pgSz w:w="12240" w:h="15840"/>
          <w:pgMar w:header="0" w:footer="822" w:top="1420" w:bottom="1020" w:left="1320" w:right="300"/>
        </w:sectPr>
      </w:pPr>
    </w:p>
    <w:p>
      <w:pPr>
        <w:spacing w:before="58"/>
        <w:ind w:left="239" w:right="0" w:firstLine="0"/>
        <w:jc w:val="left"/>
        <w:rPr>
          <w:sz w:val="22"/>
        </w:rPr>
      </w:pPr>
      <w:r>
        <w:rPr/>
        <w:pict>
          <v:group style="position:absolute;margin-left:72pt;margin-top:-.596448pt;width:488.5pt;height:143.25pt;mso-position-horizontal-relative:page;mso-position-vertical-relative:paragraph;z-index:-259627008" coordorigin="1440,-12" coordsize="9770,2865">
            <v:line style="position:absolute" from="1440,-3" to="11209,-3" stroked="true" strokeweight=".936pt" strokecolor="#000000">
              <v:stroke dashstyle="solid"/>
            </v:line>
            <v:line style="position:absolute" from="4751,345" to="4751,74" stroked="true" strokeweight=".398pt" strokecolor="#000000">
              <v:stroke dashstyle="solid"/>
            </v:line>
            <v:line style="position:absolute" from="1440,392" to="11209,392" stroked="true" strokeweight=".585pt" strokecolor="#000000">
              <v:stroke dashstyle="solid"/>
            </v:line>
            <v:line style="position:absolute" from="4751,735" to="4751,464" stroked="true" strokeweight=".398pt" strokecolor="#000000">
              <v:stroke dashstyle="solid"/>
            </v:line>
            <v:line style="position:absolute" from="4751,1006" to="4751,735" stroked="true" strokeweight=".398pt" strokecolor="#000000">
              <v:stroke dashstyle="solid"/>
            </v:line>
            <v:line style="position:absolute" from="4751,1277" to="4751,1006" stroked="true" strokeweight=".398pt" strokecolor="#000000">
              <v:stroke dashstyle="solid"/>
            </v:line>
            <v:line style="position:absolute" from="4751,1764" to="4751,1277" stroked="true" strokeweight=".398pt" strokecolor="#000000">
              <v:stroke dashstyle="solid"/>
            </v:line>
            <v:line style="position:absolute" from="4751,2250" to="4751,1764" stroked="true" strokeweight=".398pt" strokecolor="#000000">
              <v:stroke dashstyle="solid"/>
            </v:line>
            <v:line style="position:absolute" from="4751,2521" to="4751,2250" stroked="true" strokeweight=".398pt" strokecolor="#000000">
              <v:stroke dashstyle="solid"/>
            </v:line>
            <v:line style="position:absolute" from="4751,2792" to="4751,2521" stroked="true" strokeweight=".398pt" strokecolor="#000000">
              <v:stroke dashstyle="solid"/>
            </v:line>
            <v:line style="position:absolute" from="1440,2843" to="11209,2843" stroked="true" strokeweight=".936pt" strokecolor="#000000">
              <v:stroke dashstyle="solid"/>
            </v:line>
            <w10:wrap type="none"/>
          </v:group>
        </w:pict>
      </w:r>
      <w:r>
        <w:rPr>
          <w:w w:val="110"/>
          <w:sz w:val="22"/>
        </w:rPr>
        <w:t>Hyper-parameter</w:t>
      </w:r>
    </w:p>
    <w:p>
      <w:pPr>
        <w:spacing w:before="138"/>
        <w:ind w:left="239" w:right="0" w:firstLine="0"/>
        <w:jc w:val="left"/>
        <w:rPr>
          <w:sz w:val="22"/>
        </w:rPr>
      </w:pPr>
      <w:r>
        <w:rPr>
          <w:w w:val="105"/>
          <w:sz w:val="22"/>
        </w:rPr>
        <w:t>Epochs of training</w:t>
      </w:r>
    </w:p>
    <w:p>
      <w:pPr>
        <w:spacing w:before="18"/>
        <w:ind w:left="239" w:right="0" w:firstLine="0"/>
        <w:jc w:val="left"/>
        <w:rPr>
          <w:sz w:val="22"/>
        </w:rPr>
      </w:pPr>
      <w:r>
        <w:rPr>
          <w:i/>
          <w:w w:val="105"/>
          <w:sz w:val="22"/>
        </w:rPr>
        <w:t>h </w:t>
      </w:r>
      <w:r>
        <w:rPr>
          <w:w w:val="105"/>
          <w:sz w:val="22"/>
        </w:rPr>
        <w:t>Size of RNN hidden layer</w:t>
      </w:r>
    </w:p>
    <w:p>
      <w:pPr>
        <w:spacing w:line="243" w:lineRule="exact" w:before="18"/>
        <w:ind w:left="239" w:right="0" w:firstLine="0"/>
        <w:jc w:val="left"/>
        <w:rPr>
          <w:sz w:val="22"/>
        </w:rPr>
      </w:pPr>
      <w:r>
        <w:rPr>
          <w:i/>
          <w:w w:val="120"/>
          <w:sz w:val="22"/>
        </w:rPr>
        <w:t>f </w:t>
      </w:r>
      <w:r>
        <w:rPr>
          <w:w w:val="110"/>
          <w:sz w:val="22"/>
        </w:rPr>
        <w:t>Number of RNN hidden</w:t>
      </w:r>
      <w:r>
        <w:rPr>
          <w:spacing w:val="-36"/>
          <w:w w:val="110"/>
          <w:sz w:val="22"/>
        </w:rPr>
        <w:t> </w:t>
      </w:r>
      <w:r>
        <w:rPr>
          <w:spacing w:val="-5"/>
          <w:w w:val="110"/>
          <w:sz w:val="22"/>
        </w:rPr>
        <w:t>layers</w:t>
      </w:r>
    </w:p>
    <w:p>
      <w:pPr>
        <w:spacing w:line="240" w:lineRule="auto" w:before="0"/>
        <w:ind w:left="675" w:right="564" w:hanging="437"/>
        <w:jc w:val="left"/>
        <w:rPr>
          <w:sz w:val="22"/>
        </w:rPr>
      </w:pPr>
      <w:r>
        <w:rPr>
          <w:i/>
          <w:w w:val="105"/>
          <w:sz w:val="22"/>
        </w:rPr>
        <w:t>p</w:t>
      </w:r>
      <w:r>
        <w:rPr>
          <w:w w:val="105"/>
          <w:sz w:val="22"/>
          <w:vertAlign w:val="subscript"/>
        </w:rPr>
        <w:t>rnn</w:t>
      </w:r>
      <w:r>
        <w:rPr>
          <w:w w:val="105"/>
          <w:sz w:val="22"/>
          <w:vertAlign w:val="baseline"/>
        </w:rPr>
        <w:t>  Dropout  probability in RNN hidden</w:t>
      </w:r>
      <w:r>
        <w:rPr>
          <w:spacing w:val="5"/>
          <w:w w:val="105"/>
          <w:sz w:val="22"/>
          <w:vertAlign w:val="baseline"/>
        </w:rPr>
        <w:t> </w:t>
      </w:r>
      <w:r>
        <w:rPr>
          <w:spacing w:val="-5"/>
          <w:w w:val="105"/>
          <w:sz w:val="22"/>
          <w:vertAlign w:val="baseline"/>
        </w:rPr>
        <w:t>layers</w:t>
      </w:r>
    </w:p>
    <w:p>
      <w:pPr>
        <w:spacing w:line="234" w:lineRule="exact" w:before="0"/>
        <w:ind w:left="239" w:right="0" w:firstLine="0"/>
        <w:jc w:val="left"/>
        <w:rPr>
          <w:sz w:val="22"/>
        </w:rPr>
      </w:pPr>
      <w:r>
        <w:rPr>
          <w:i/>
          <w:w w:val="105"/>
          <w:sz w:val="22"/>
        </w:rPr>
        <w:t>p</w:t>
      </w:r>
      <w:r>
        <w:rPr>
          <w:w w:val="105"/>
          <w:sz w:val="22"/>
          <w:vertAlign w:val="subscript"/>
        </w:rPr>
        <w:t>fc</w:t>
      </w:r>
      <w:r>
        <w:rPr>
          <w:w w:val="105"/>
          <w:sz w:val="22"/>
          <w:vertAlign w:val="baseline"/>
        </w:rPr>
        <w:t>  Dropout</w:t>
      </w:r>
      <w:r>
        <w:rPr>
          <w:spacing w:val="20"/>
          <w:w w:val="105"/>
          <w:sz w:val="22"/>
          <w:vertAlign w:val="baseline"/>
        </w:rPr>
        <w:t> </w:t>
      </w:r>
      <w:r>
        <w:rPr>
          <w:w w:val="105"/>
          <w:sz w:val="22"/>
          <w:vertAlign w:val="baseline"/>
        </w:rPr>
        <w:t>probability</w:t>
      </w:r>
    </w:p>
    <w:p>
      <w:pPr>
        <w:spacing w:before="0"/>
        <w:ind w:left="675" w:right="0" w:firstLine="0"/>
        <w:jc w:val="left"/>
        <w:rPr>
          <w:sz w:val="22"/>
        </w:rPr>
      </w:pPr>
      <w:r>
        <w:rPr>
          <w:w w:val="110"/>
          <w:sz w:val="22"/>
        </w:rPr>
        <w:t>in the output</w:t>
      </w:r>
      <w:r>
        <w:rPr>
          <w:spacing w:val="45"/>
          <w:w w:val="110"/>
          <w:sz w:val="22"/>
        </w:rPr>
        <w:t> </w:t>
      </w:r>
      <w:r>
        <w:rPr>
          <w:spacing w:val="-3"/>
          <w:w w:val="110"/>
          <w:sz w:val="22"/>
        </w:rPr>
        <w:t>layer</w:t>
      </w:r>
    </w:p>
    <w:p>
      <w:pPr>
        <w:spacing w:before="8"/>
        <w:ind w:left="239" w:right="0" w:firstLine="0"/>
        <w:jc w:val="left"/>
        <w:rPr>
          <w:sz w:val="22"/>
        </w:rPr>
      </w:pPr>
      <w:r>
        <w:rPr>
          <w:i/>
          <w:w w:val="110"/>
          <w:sz w:val="22"/>
        </w:rPr>
        <w:t>B </w:t>
      </w:r>
      <w:r>
        <w:rPr>
          <w:w w:val="110"/>
          <w:sz w:val="22"/>
        </w:rPr>
        <w:t>Batch size</w:t>
      </w:r>
    </w:p>
    <w:p>
      <w:pPr>
        <w:spacing w:before="19"/>
        <w:ind w:left="239" w:right="0" w:firstLine="0"/>
        <w:jc w:val="left"/>
        <w:rPr>
          <w:sz w:val="22"/>
        </w:rPr>
      </w:pPr>
      <w:r>
        <w:rPr>
          <w:i/>
          <w:w w:val="115"/>
          <w:sz w:val="22"/>
        </w:rPr>
        <w:t>α </w:t>
      </w:r>
      <w:r>
        <w:rPr>
          <w:w w:val="115"/>
          <w:sz w:val="22"/>
        </w:rPr>
        <w:t>Learning rate</w:t>
      </w:r>
    </w:p>
    <w:p>
      <w:pPr>
        <w:spacing w:before="58"/>
        <w:ind w:left="227" w:right="875" w:firstLine="0"/>
        <w:jc w:val="center"/>
        <w:rPr>
          <w:sz w:val="22"/>
        </w:rPr>
      </w:pPr>
      <w:r>
        <w:rPr/>
        <w:br w:type="column"/>
      </w:r>
      <w:r>
        <w:rPr>
          <w:sz w:val="22"/>
        </w:rPr>
        <w:t>Scope</w:t>
      </w:r>
    </w:p>
    <w:p>
      <w:pPr>
        <w:spacing w:before="138"/>
        <w:ind w:left="227" w:right="876" w:firstLine="0"/>
        <w:jc w:val="center"/>
        <w:rPr>
          <w:rFonts w:ascii="Menlo" w:hAnsi="Menlo"/>
          <w:i/>
          <w:sz w:val="22"/>
        </w:rPr>
      </w:pPr>
      <w:r>
        <w:rPr>
          <w:rFonts w:ascii="Menlo" w:hAnsi="Menlo"/>
          <w:i/>
          <w:w w:val="95"/>
          <w:sz w:val="22"/>
        </w:rPr>
        <w:t>{</w:t>
      </w:r>
      <w:r>
        <w:rPr>
          <w:w w:val="95"/>
          <w:sz w:val="22"/>
        </w:rPr>
        <w:t>5</w:t>
      </w:r>
      <w:r>
        <w:rPr>
          <w:i/>
          <w:w w:val="95"/>
          <w:sz w:val="22"/>
        </w:rPr>
        <w:t>, </w:t>
      </w:r>
      <w:r>
        <w:rPr>
          <w:w w:val="95"/>
          <w:sz w:val="22"/>
        </w:rPr>
        <w:t>6</w:t>
      </w:r>
      <w:r>
        <w:rPr>
          <w:i/>
          <w:w w:val="95"/>
          <w:sz w:val="22"/>
        </w:rPr>
        <w:t>, </w:t>
      </w:r>
      <w:r>
        <w:rPr>
          <w:w w:val="95"/>
          <w:sz w:val="22"/>
        </w:rPr>
        <w:t>7</w:t>
      </w:r>
      <w:r>
        <w:rPr>
          <w:i/>
          <w:w w:val="95"/>
          <w:sz w:val="22"/>
        </w:rPr>
        <w:t>, </w:t>
      </w:r>
      <w:r>
        <w:rPr>
          <w:w w:val="95"/>
          <w:sz w:val="22"/>
        </w:rPr>
        <w:t>8</w:t>
      </w:r>
      <w:r>
        <w:rPr>
          <w:i/>
          <w:w w:val="95"/>
          <w:sz w:val="22"/>
        </w:rPr>
        <w:t>, </w:t>
      </w:r>
      <w:r>
        <w:rPr>
          <w:rFonts w:ascii="Menlo" w:hAnsi="Menlo"/>
          <w:i/>
          <w:w w:val="85"/>
          <w:sz w:val="22"/>
        </w:rPr>
        <w:t>·</w:t>
      </w:r>
      <w:r>
        <w:rPr>
          <w:rFonts w:ascii="Menlo" w:hAnsi="Menlo"/>
          <w:i/>
          <w:spacing w:val="-79"/>
          <w:w w:val="85"/>
          <w:sz w:val="22"/>
        </w:rPr>
        <w:t> </w:t>
      </w:r>
      <w:r>
        <w:rPr>
          <w:rFonts w:ascii="Menlo" w:hAnsi="Menlo"/>
          <w:i/>
          <w:w w:val="85"/>
          <w:sz w:val="22"/>
        </w:rPr>
        <w:t>·</w:t>
      </w:r>
      <w:r>
        <w:rPr>
          <w:rFonts w:ascii="Menlo" w:hAnsi="Menlo"/>
          <w:i/>
          <w:spacing w:val="-80"/>
          <w:w w:val="85"/>
          <w:sz w:val="22"/>
        </w:rPr>
        <w:t> </w:t>
      </w:r>
      <w:r>
        <w:rPr>
          <w:rFonts w:ascii="Menlo" w:hAnsi="Menlo"/>
          <w:i/>
          <w:w w:val="85"/>
          <w:sz w:val="22"/>
        </w:rPr>
        <w:t>· </w:t>
      </w:r>
      <w:r>
        <w:rPr>
          <w:i/>
          <w:w w:val="95"/>
          <w:sz w:val="22"/>
        </w:rPr>
        <w:t>, </w:t>
      </w:r>
      <w:r>
        <w:rPr>
          <w:w w:val="95"/>
          <w:sz w:val="22"/>
        </w:rPr>
        <w:t>18</w:t>
      </w:r>
      <w:r>
        <w:rPr>
          <w:i/>
          <w:w w:val="95"/>
          <w:sz w:val="22"/>
        </w:rPr>
        <w:t>, </w:t>
      </w:r>
      <w:r>
        <w:rPr>
          <w:w w:val="95"/>
          <w:sz w:val="22"/>
        </w:rPr>
        <w:t>19</w:t>
      </w:r>
      <w:r>
        <w:rPr>
          <w:i/>
          <w:w w:val="95"/>
          <w:sz w:val="22"/>
        </w:rPr>
        <w:t>, </w:t>
      </w:r>
      <w:r>
        <w:rPr>
          <w:w w:val="95"/>
          <w:sz w:val="22"/>
        </w:rPr>
        <w:t>20</w:t>
      </w:r>
      <w:r>
        <w:rPr>
          <w:i/>
          <w:w w:val="95"/>
          <w:sz w:val="22"/>
        </w:rPr>
        <w:t>, </w:t>
      </w:r>
      <w:r>
        <w:rPr>
          <w:w w:val="95"/>
          <w:sz w:val="22"/>
        </w:rPr>
        <w:t>25</w:t>
      </w:r>
      <w:r>
        <w:rPr>
          <w:i/>
          <w:w w:val="95"/>
          <w:sz w:val="22"/>
        </w:rPr>
        <w:t>, </w:t>
      </w:r>
      <w:r>
        <w:rPr>
          <w:w w:val="95"/>
          <w:sz w:val="22"/>
        </w:rPr>
        <w:t>30</w:t>
      </w:r>
      <w:r>
        <w:rPr>
          <w:i/>
          <w:w w:val="95"/>
          <w:sz w:val="22"/>
        </w:rPr>
        <w:t>, </w:t>
      </w:r>
      <w:r>
        <w:rPr>
          <w:w w:val="95"/>
          <w:sz w:val="22"/>
        </w:rPr>
        <w:t>35</w:t>
      </w:r>
      <w:r>
        <w:rPr>
          <w:i/>
          <w:w w:val="95"/>
          <w:sz w:val="22"/>
        </w:rPr>
        <w:t>, </w:t>
      </w:r>
      <w:r>
        <w:rPr>
          <w:rFonts w:ascii="Menlo" w:hAnsi="Menlo"/>
          <w:i/>
          <w:w w:val="85"/>
          <w:sz w:val="22"/>
        </w:rPr>
        <w:t>·</w:t>
      </w:r>
      <w:r>
        <w:rPr>
          <w:rFonts w:ascii="Menlo" w:hAnsi="Menlo"/>
          <w:i/>
          <w:spacing w:val="-79"/>
          <w:w w:val="85"/>
          <w:sz w:val="22"/>
        </w:rPr>
        <w:t> </w:t>
      </w:r>
      <w:r>
        <w:rPr>
          <w:rFonts w:ascii="Menlo" w:hAnsi="Menlo"/>
          <w:i/>
          <w:w w:val="85"/>
          <w:sz w:val="22"/>
        </w:rPr>
        <w:t>·</w:t>
      </w:r>
      <w:r>
        <w:rPr>
          <w:rFonts w:ascii="Menlo" w:hAnsi="Menlo"/>
          <w:i/>
          <w:spacing w:val="-80"/>
          <w:w w:val="85"/>
          <w:sz w:val="22"/>
        </w:rPr>
        <w:t> </w:t>
      </w:r>
      <w:r>
        <w:rPr>
          <w:rFonts w:ascii="Menlo" w:hAnsi="Menlo"/>
          <w:i/>
          <w:w w:val="85"/>
          <w:sz w:val="22"/>
        </w:rPr>
        <w:t>· </w:t>
      </w:r>
      <w:r>
        <w:rPr>
          <w:i/>
          <w:w w:val="95"/>
          <w:sz w:val="22"/>
        </w:rPr>
        <w:t>, </w:t>
      </w:r>
      <w:r>
        <w:rPr>
          <w:w w:val="95"/>
          <w:sz w:val="22"/>
        </w:rPr>
        <w:t>200</w:t>
      </w:r>
      <w:r>
        <w:rPr>
          <w:rFonts w:ascii="Menlo" w:hAnsi="Menlo"/>
          <w:i/>
          <w:w w:val="95"/>
          <w:sz w:val="22"/>
        </w:rPr>
        <w:t>}</w:t>
      </w:r>
    </w:p>
    <w:p>
      <w:pPr>
        <w:spacing w:before="14"/>
        <w:ind w:left="227" w:right="876" w:firstLine="0"/>
        <w:jc w:val="center"/>
        <w:rPr>
          <w:rFonts w:ascii="Menlo"/>
          <w:i/>
          <w:sz w:val="22"/>
        </w:rPr>
      </w:pPr>
      <w:r>
        <w:rPr>
          <w:rFonts w:ascii="Menlo"/>
          <w:i/>
          <w:sz w:val="22"/>
        </w:rPr>
        <w:t>{</w:t>
      </w:r>
      <w:r>
        <w:rPr>
          <w:sz w:val="22"/>
        </w:rPr>
        <w:t>32</w:t>
      </w:r>
      <w:r>
        <w:rPr>
          <w:i/>
          <w:sz w:val="22"/>
        </w:rPr>
        <w:t>, </w:t>
      </w:r>
      <w:r>
        <w:rPr>
          <w:sz w:val="22"/>
        </w:rPr>
        <w:t>64</w:t>
      </w:r>
      <w:r>
        <w:rPr>
          <w:i/>
          <w:sz w:val="22"/>
        </w:rPr>
        <w:t>, </w:t>
      </w:r>
      <w:r>
        <w:rPr>
          <w:sz w:val="22"/>
        </w:rPr>
        <w:t>128</w:t>
      </w:r>
      <w:r>
        <w:rPr>
          <w:i/>
          <w:sz w:val="22"/>
        </w:rPr>
        <w:t>, </w:t>
      </w:r>
      <w:r>
        <w:rPr>
          <w:sz w:val="22"/>
        </w:rPr>
        <w:t>256</w:t>
      </w:r>
      <w:r>
        <w:rPr>
          <w:i/>
          <w:sz w:val="22"/>
        </w:rPr>
        <w:t>, </w:t>
      </w:r>
      <w:r>
        <w:rPr>
          <w:sz w:val="22"/>
        </w:rPr>
        <w:t>512</w:t>
      </w:r>
      <w:r>
        <w:rPr>
          <w:i/>
          <w:sz w:val="22"/>
        </w:rPr>
        <w:t>, </w:t>
      </w:r>
      <w:r>
        <w:rPr>
          <w:sz w:val="22"/>
        </w:rPr>
        <w:t>1024</w:t>
      </w:r>
      <w:r>
        <w:rPr>
          <w:rFonts w:ascii="Menlo"/>
          <w:i/>
          <w:sz w:val="22"/>
        </w:rPr>
        <w:t>}</w:t>
      </w:r>
    </w:p>
    <w:p>
      <w:pPr>
        <w:spacing w:before="13"/>
        <w:ind w:left="227" w:right="876" w:firstLine="0"/>
        <w:jc w:val="center"/>
        <w:rPr>
          <w:rFonts w:ascii="Menlo"/>
          <w:i/>
          <w:sz w:val="22"/>
        </w:rPr>
      </w:pPr>
      <w:r>
        <w:rPr>
          <w:rFonts w:ascii="Menlo"/>
          <w:i/>
          <w:sz w:val="22"/>
        </w:rPr>
        <w:t>{</w:t>
      </w:r>
      <w:r>
        <w:rPr>
          <w:sz w:val="22"/>
        </w:rPr>
        <w:t>1</w:t>
      </w:r>
      <w:r>
        <w:rPr>
          <w:i/>
          <w:sz w:val="22"/>
        </w:rPr>
        <w:t>, </w:t>
      </w:r>
      <w:r>
        <w:rPr>
          <w:sz w:val="22"/>
        </w:rPr>
        <w:t>2</w:t>
      </w:r>
      <w:r>
        <w:rPr>
          <w:i/>
          <w:sz w:val="22"/>
        </w:rPr>
        <w:t>, </w:t>
      </w:r>
      <w:r>
        <w:rPr>
          <w:sz w:val="22"/>
        </w:rPr>
        <w:t>3</w:t>
      </w:r>
      <w:r>
        <w:rPr>
          <w:rFonts w:ascii="Menlo"/>
          <w:i/>
          <w:sz w:val="22"/>
        </w:rPr>
        <w:t>}</w:t>
      </w:r>
    </w:p>
    <w:p>
      <w:pPr>
        <w:spacing w:before="229"/>
        <w:ind w:left="227" w:right="876" w:firstLine="0"/>
        <w:jc w:val="center"/>
        <w:rPr>
          <w:rFonts w:ascii="Menlo"/>
          <w:i/>
          <w:sz w:val="22"/>
        </w:rPr>
      </w:pPr>
      <w:r>
        <w:rPr>
          <w:rFonts w:ascii="Menlo"/>
          <w:i/>
          <w:sz w:val="22"/>
        </w:rPr>
        <w:t>{</w:t>
      </w:r>
      <w:r>
        <w:rPr>
          <w:sz w:val="22"/>
        </w:rPr>
        <w:t>0</w:t>
      </w:r>
      <w:r>
        <w:rPr>
          <w:i/>
          <w:sz w:val="22"/>
        </w:rPr>
        <w:t>,</w:t>
      </w:r>
      <w:r>
        <w:rPr>
          <w:i/>
          <w:spacing w:val="-35"/>
          <w:sz w:val="22"/>
        </w:rPr>
        <w:t> </w:t>
      </w:r>
      <w:r>
        <w:rPr>
          <w:sz w:val="22"/>
        </w:rPr>
        <w:t>0</w:t>
      </w:r>
      <w:r>
        <w:rPr>
          <w:i/>
          <w:sz w:val="22"/>
        </w:rPr>
        <w:t>.</w:t>
      </w:r>
      <w:r>
        <w:rPr>
          <w:sz w:val="22"/>
        </w:rPr>
        <w:t>25</w:t>
      </w:r>
      <w:r>
        <w:rPr>
          <w:i/>
          <w:sz w:val="22"/>
        </w:rPr>
        <w:t>,</w:t>
      </w:r>
      <w:r>
        <w:rPr>
          <w:i/>
          <w:spacing w:val="-34"/>
          <w:sz w:val="22"/>
        </w:rPr>
        <w:t> </w:t>
      </w:r>
      <w:r>
        <w:rPr>
          <w:sz w:val="22"/>
        </w:rPr>
        <w:t>0</w:t>
      </w:r>
      <w:r>
        <w:rPr>
          <w:i/>
          <w:sz w:val="22"/>
        </w:rPr>
        <w:t>.</w:t>
      </w:r>
      <w:r>
        <w:rPr>
          <w:sz w:val="22"/>
        </w:rPr>
        <w:t>5</w:t>
      </w:r>
      <w:r>
        <w:rPr>
          <w:rFonts w:ascii="Menlo"/>
          <w:i/>
          <w:sz w:val="22"/>
        </w:rPr>
        <w:t>}</w:t>
      </w:r>
    </w:p>
    <w:p>
      <w:pPr>
        <w:spacing w:before="230"/>
        <w:ind w:left="227" w:right="876" w:firstLine="0"/>
        <w:jc w:val="center"/>
        <w:rPr>
          <w:rFonts w:ascii="Menlo"/>
          <w:i/>
          <w:sz w:val="22"/>
        </w:rPr>
      </w:pPr>
      <w:r>
        <w:rPr>
          <w:rFonts w:ascii="Menlo"/>
          <w:i/>
          <w:sz w:val="22"/>
        </w:rPr>
        <w:t>{</w:t>
      </w:r>
      <w:r>
        <w:rPr>
          <w:sz w:val="22"/>
        </w:rPr>
        <w:t>0</w:t>
      </w:r>
      <w:r>
        <w:rPr>
          <w:i/>
          <w:sz w:val="22"/>
        </w:rPr>
        <w:t>,</w:t>
      </w:r>
      <w:r>
        <w:rPr>
          <w:i/>
          <w:spacing w:val="-35"/>
          <w:sz w:val="22"/>
        </w:rPr>
        <w:t> </w:t>
      </w:r>
      <w:r>
        <w:rPr>
          <w:sz w:val="22"/>
        </w:rPr>
        <w:t>0</w:t>
      </w:r>
      <w:r>
        <w:rPr>
          <w:i/>
          <w:sz w:val="22"/>
        </w:rPr>
        <w:t>.</w:t>
      </w:r>
      <w:r>
        <w:rPr>
          <w:sz w:val="22"/>
        </w:rPr>
        <w:t>25</w:t>
      </w:r>
      <w:r>
        <w:rPr>
          <w:i/>
          <w:sz w:val="22"/>
        </w:rPr>
        <w:t>,</w:t>
      </w:r>
      <w:r>
        <w:rPr>
          <w:i/>
          <w:spacing w:val="-34"/>
          <w:sz w:val="22"/>
        </w:rPr>
        <w:t> </w:t>
      </w:r>
      <w:r>
        <w:rPr>
          <w:sz w:val="22"/>
        </w:rPr>
        <w:t>0</w:t>
      </w:r>
      <w:r>
        <w:rPr>
          <w:i/>
          <w:sz w:val="22"/>
        </w:rPr>
        <w:t>.</w:t>
      </w:r>
      <w:r>
        <w:rPr>
          <w:sz w:val="22"/>
        </w:rPr>
        <w:t>5</w:t>
      </w:r>
      <w:r>
        <w:rPr>
          <w:rFonts w:ascii="Menlo"/>
          <w:i/>
          <w:sz w:val="22"/>
        </w:rPr>
        <w:t>}</w:t>
      </w:r>
    </w:p>
    <w:p>
      <w:pPr>
        <w:spacing w:before="13"/>
        <w:ind w:left="227" w:right="876" w:firstLine="0"/>
        <w:jc w:val="center"/>
        <w:rPr>
          <w:rFonts w:ascii="Menlo"/>
          <w:i/>
          <w:sz w:val="22"/>
        </w:rPr>
      </w:pPr>
      <w:r>
        <w:rPr>
          <w:rFonts w:ascii="Menlo"/>
          <w:i/>
          <w:sz w:val="22"/>
        </w:rPr>
        <w:t>{</w:t>
      </w:r>
      <w:r>
        <w:rPr>
          <w:sz w:val="22"/>
        </w:rPr>
        <w:t>32</w:t>
      </w:r>
      <w:r>
        <w:rPr>
          <w:i/>
          <w:sz w:val="22"/>
        </w:rPr>
        <w:t>, </w:t>
      </w:r>
      <w:r>
        <w:rPr>
          <w:sz w:val="22"/>
        </w:rPr>
        <w:t>128</w:t>
      </w:r>
      <w:r>
        <w:rPr>
          <w:i/>
          <w:sz w:val="22"/>
        </w:rPr>
        <w:t>, </w:t>
      </w:r>
      <w:r>
        <w:rPr>
          <w:sz w:val="22"/>
        </w:rPr>
        <w:t>512</w:t>
      </w:r>
      <w:r>
        <w:rPr>
          <w:rFonts w:ascii="Menlo"/>
          <w:i/>
          <w:sz w:val="22"/>
        </w:rPr>
        <w:t>}</w:t>
      </w:r>
    </w:p>
    <w:p>
      <w:pPr>
        <w:spacing w:before="14"/>
        <w:ind w:left="227" w:right="876" w:firstLine="0"/>
        <w:jc w:val="center"/>
        <w:rPr>
          <w:rFonts w:ascii="Menlo" w:hAnsi="Menlo"/>
          <w:i/>
          <w:sz w:val="22"/>
        </w:rPr>
      </w:pPr>
      <w:r>
        <w:rPr>
          <w:rFonts w:ascii="Menlo" w:hAnsi="Menlo"/>
          <w:i/>
          <w:w w:val="105"/>
          <w:sz w:val="22"/>
        </w:rPr>
        <w:t>{</w:t>
      </w:r>
      <w:r>
        <w:rPr>
          <w:w w:val="105"/>
          <w:sz w:val="22"/>
        </w:rPr>
        <w:t>10</w:t>
      </w:r>
      <w:r>
        <w:rPr>
          <w:rFonts w:ascii="Menlo" w:hAnsi="Menlo"/>
          <w:i/>
          <w:w w:val="105"/>
          <w:sz w:val="22"/>
          <w:vertAlign w:val="superscript"/>
        </w:rPr>
        <w:t>−</w:t>
      </w:r>
      <w:r>
        <w:rPr>
          <w:w w:val="105"/>
          <w:sz w:val="22"/>
          <w:vertAlign w:val="superscript"/>
        </w:rPr>
        <w:t>5</w:t>
      </w:r>
      <w:r>
        <w:rPr>
          <w:i/>
          <w:w w:val="105"/>
          <w:sz w:val="22"/>
          <w:vertAlign w:val="baseline"/>
        </w:rPr>
        <w:t>, </w:t>
      </w:r>
      <w:r>
        <w:rPr>
          <w:w w:val="105"/>
          <w:sz w:val="22"/>
          <w:vertAlign w:val="baseline"/>
        </w:rPr>
        <w:t>3 </w:t>
      </w:r>
      <w:r>
        <w:rPr>
          <w:rFonts w:ascii="Menlo" w:hAnsi="Menlo"/>
          <w:i/>
          <w:w w:val="105"/>
          <w:sz w:val="22"/>
          <w:vertAlign w:val="baseline"/>
        </w:rPr>
        <w:t>×</w:t>
      </w:r>
      <w:r>
        <w:rPr>
          <w:rFonts w:ascii="Menlo" w:hAnsi="Menlo"/>
          <w:i/>
          <w:spacing w:val="-92"/>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5</w:t>
      </w:r>
      <w:r>
        <w:rPr>
          <w:i/>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4</w:t>
      </w:r>
      <w:r>
        <w:rPr>
          <w:i/>
          <w:w w:val="105"/>
          <w:sz w:val="22"/>
          <w:vertAlign w:val="baseline"/>
        </w:rPr>
        <w:t>, </w:t>
      </w:r>
      <w:r>
        <w:rPr>
          <w:w w:val="105"/>
          <w:sz w:val="22"/>
          <w:vertAlign w:val="baseline"/>
        </w:rPr>
        <w:t>3 </w:t>
      </w:r>
      <w:r>
        <w:rPr>
          <w:rFonts w:ascii="Menlo" w:hAnsi="Menlo"/>
          <w:i/>
          <w:w w:val="105"/>
          <w:sz w:val="22"/>
          <w:vertAlign w:val="baseline"/>
        </w:rPr>
        <w:t>×</w:t>
      </w:r>
      <w:r>
        <w:rPr>
          <w:rFonts w:ascii="Menlo" w:hAnsi="Menlo"/>
          <w:i/>
          <w:spacing w:val="-92"/>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4</w:t>
      </w:r>
      <w:r>
        <w:rPr>
          <w:i/>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3</w:t>
      </w:r>
      <w:r>
        <w:rPr>
          <w:i/>
          <w:w w:val="105"/>
          <w:sz w:val="22"/>
          <w:vertAlign w:val="baseline"/>
        </w:rPr>
        <w:t>, </w:t>
      </w:r>
      <w:r>
        <w:rPr>
          <w:w w:val="105"/>
          <w:sz w:val="22"/>
          <w:vertAlign w:val="baseline"/>
        </w:rPr>
        <w:t>3 </w:t>
      </w:r>
      <w:r>
        <w:rPr>
          <w:rFonts w:ascii="Menlo" w:hAnsi="Menlo"/>
          <w:i/>
          <w:w w:val="105"/>
          <w:sz w:val="22"/>
          <w:vertAlign w:val="baseline"/>
        </w:rPr>
        <w:t>×</w:t>
      </w:r>
      <w:r>
        <w:rPr>
          <w:rFonts w:ascii="Menlo" w:hAnsi="Menlo"/>
          <w:i/>
          <w:spacing w:val="-93"/>
          <w:w w:val="105"/>
          <w:sz w:val="22"/>
          <w:vertAlign w:val="baseline"/>
        </w:rPr>
        <w:t> </w:t>
      </w:r>
      <w:r>
        <w:rPr>
          <w:w w:val="105"/>
          <w:sz w:val="22"/>
          <w:vertAlign w:val="baseline"/>
        </w:rPr>
        <w:t>10</w:t>
      </w:r>
      <w:r>
        <w:rPr>
          <w:rFonts w:ascii="Menlo" w:hAnsi="Menlo"/>
          <w:i/>
          <w:w w:val="105"/>
          <w:sz w:val="22"/>
          <w:vertAlign w:val="superscript"/>
        </w:rPr>
        <w:t>−</w:t>
      </w:r>
      <w:r>
        <w:rPr>
          <w:w w:val="105"/>
          <w:sz w:val="22"/>
          <w:vertAlign w:val="superscript"/>
        </w:rPr>
        <w:t>3</w:t>
      </w:r>
      <w:r>
        <w:rPr>
          <w:i/>
          <w:w w:val="105"/>
          <w:sz w:val="22"/>
          <w:vertAlign w:val="baseline"/>
        </w:rPr>
        <w:t>, </w:t>
      </w:r>
      <w:r>
        <w:rPr>
          <w:w w:val="105"/>
          <w:sz w:val="22"/>
          <w:vertAlign w:val="baseline"/>
        </w:rPr>
        <w:t>0</w:t>
      </w:r>
      <w:r>
        <w:rPr>
          <w:i/>
          <w:w w:val="105"/>
          <w:sz w:val="22"/>
          <w:vertAlign w:val="baseline"/>
        </w:rPr>
        <w:t>.</w:t>
      </w:r>
      <w:r>
        <w:rPr>
          <w:w w:val="105"/>
          <w:sz w:val="22"/>
          <w:vertAlign w:val="baseline"/>
        </w:rPr>
        <w:t>01</w:t>
      </w:r>
      <w:r>
        <w:rPr>
          <w:i/>
          <w:w w:val="105"/>
          <w:sz w:val="22"/>
          <w:vertAlign w:val="baseline"/>
        </w:rPr>
        <w:t>, </w:t>
      </w:r>
      <w:r>
        <w:rPr>
          <w:w w:val="105"/>
          <w:sz w:val="22"/>
          <w:vertAlign w:val="baseline"/>
        </w:rPr>
        <w:t>0</w:t>
      </w:r>
      <w:r>
        <w:rPr>
          <w:i/>
          <w:w w:val="105"/>
          <w:sz w:val="22"/>
          <w:vertAlign w:val="baseline"/>
        </w:rPr>
        <w:t>.</w:t>
      </w:r>
      <w:r>
        <w:rPr>
          <w:w w:val="105"/>
          <w:sz w:val="22"/>
          <w:vertAlign w:val="baseline"/>
        </w:rPr>
        <w:t>03</w:t>
      </w:r>
      <w:r>
        <w:rPr>
          <w:i/>
          <w:w w:val="105"/>
          <w:sz w:val="22"/>
          <w:vertAlign w:val="baseline"/>
        </w:rPr>
        <w:t>, </w:t>
      </w:r>
      <w:r>
        <w:rPr>
          <w:w w:val="105"/>
          <w:sz w:val="22"/>
          <w:vertAlign w:val="baseline"/>
        </w:rPr>
        <w:t>0</w:t>
      </w:r>
      <w:r>
        <w:rPr>
          <w:i/>
          <w:w w:val="105"/>
          <w:sz w:val="22"/>
          <w:vertAlign w:val="baseline"/>
        </w:rPr>
        <w:t>.</w:t>
      </w:r>
      <w:r>
        <w:rPr>
          <w:w w:val="105"/>
          <w:sz w:val="22"/>
          <w:vertAlign w:val="baseline"/>
        </w:rPr>
        <w:t>1</w:t>
      </w:r>
      <w:r>
        <w:rPr>
          <w:i/>
          <w:w w:val="105"/>
          <w:sz w:val="22"/>
          <w:vertAlign w:val="baseline"/>
        </w:rPr>
        <w:t>, </w:t>
      </w:r>
      <w:r>
        <w:rPr>
          <w:w w:val="105"/>
          <w:sz w:val="22"/>
          <w:vertAlign w:val="baseline"/>
        </w:rPr>
        <w:t>0</w:t>
      </w:r>
      <w:r>
        <w:rPr>
          <w:i/>
          <w:w w:val="105"/>
          <w:sz w:val="22"/>
          <w:vertAlign w:val="baseline"/>
        </w:rPr>
        <w:t>.</w:t>
      </w:r>
      <w:r>
        <w:rPr>
          <w:w w:val="105"/>
          <w:sz w:val="22"/>
          <w:vertAlign w:val="baseline"/>
        </w:rPr>
        <w:t>3</w:t>
      </w:r>
      <w:r>
        <w:rPr>
          <w:rFonts w:ascii="Menlo" w:hAnsi="Menlo"/>
          <w:i/>
          <w:w w:val="105"/>
          <w:sz w:val="22"/>
          <w:vertAlign w:val="baseline"/>
        </w:rPr>
        <w:t>}</w:t>
      </w:r>
    </w:p>
    <w:p>
      <w:pPr>
        <w:spacing w:after="0"/>
        <w:jc w:val="center"/>
        <w:rPr>
          <w:rFonts w:ascii="Menlo" w:hAnsi="Menlo"/>
          <w:sz w:val="22"/>
        </w:rPr>
        <w:sectPr>
          <w:type w:val="continuous"/>
          <w:pgSz w:w="12240" w:h="15840"/>
          <w:pgMar w:top="1500" w:bottom="1020" w:left="1320" w:right="300"/>
          <w:cols w:num="2" w:equalWidth="0">
            <w:col w:w="3312" w:space="40"/>
            <w:col w:w="7268"/>
          </w:cols>
        </w:sectPr>
      </w:pPr>
    </w:p>
    <w:p>
      <w:pPr>
        <w:pStyle w:val="BodyText"/>
        <w:rPr>
          <w:rFonts w:ascii="Menlo"/>
          <w:i/>
          <w:sz w:val="20"/>
        </w:rPr>
      </w:pPr>
    </w:p>
    <w:p>
      <w:pPr>
        <w:pStyle w:val="BodyText"/>
        <w:spacing w:before="10"/>
        <w:rPr>
          <w:rFonts w:ascii="Menlo"/>
          <w:i/>
        </w:rPr>
      </w:pPr>
    </w:p>
    <w:p>
      <w:pPr>
        <w:pStyle w:val="BodyText"/>
        <w:spacing w:line="376" w:lineRule="auto" w:before="56"/>
        <w:ind w:left="120" w:right="1137" w:firstLine="234"/>
        <w:jc w:val="both"/>
      </w:pPr>
      <w:r>
        <w:rPr/>
        <w:pict>
          <v:shape style="position:absolute;margin-left:325.790009pt;margin-top:69.743835pt;width:37.4pt;height:20.75pt;mso-position-horizontal-relative:page;mso-position-vertical-relative:paragraph;z-index:252017664" type="#_x0000_t202" filled="false" stroked="false">
            <v:textbox inset="0,0,0,0">
              <w:txbxContent>
                <w:p>
                  <w:pPr>
                    <w:pStyle w:val="BodyText"/>
                    <w:spacing w:line="242" w:lineRule="exact"/>
                    <w:rPr>
                      <w:rFonts w:ascii="Menlo"/>
                      <w:i/>
                    </w:rPr>
                  </w:pPr>
                  <w:r>
                    <w:rPr>
                      <w:w w:val="125"/>
                    </w:rPr>
                    <w:t>and </w:t>
                  </w:r>
                  <w:r>
                    <w:rPr>
                      <w:rFonts w:ascii="Menlo"/>
                      <w:i/>
                      <w:spacing w:val="-20"/>
                      <w:w w:val="175"/>
                    </w:rPr>
                    <w:t>M</w:t>
                  </w:r>
                </w:p>
              </w:txbxContent>
            </v:textbox>
            <w10:wrap type="none"/>
          </v:shape>
        </w:pict>
      </w:r>
      <w:r>
        <w:rPr>
          <w:w w:val="105"/>
        </w:rPr>
        <w:t>Table </w:t>
      </w:r>
      <w:hyperlink w:history="true" w:anchor="_bookmark102">
        <w:r>
          <w:rPr>
            <w:w w:val="105"/>
          </w:rPr>
          <w:t>24</w:t>
        </w:r>
      </w:hyperlink>
      <w:r>
        <w:rPr>
          <w:w w:val="105"/>
        </w:rPr>
        <w:t> and Table </w:t>
      </w:r>
      <w:hyperlink w:history="true" w:anchor="_bookmark103">
        <w:r>
          <w:rPr>
            <w:w w:val="105"/>
          </w:rPr>
          <w:t>25</w:t>
        </w:r>
      </w:hyperlink>
      <w:r>
        <w:rPr>
          <w:w w:val="105"/>
        </w:rPr>
        <w:t> present two optimal models and their test time performances. Because LSTM RNNs are capable to capture all of non-linearities, inter-temporal depen- dencies over short time periods (inter-day transitions) and inter-temporal dependencies over</w:t>
      </w:r>
    </w:p>
    <w:p>
      <w:pPr>
        <w:spacing w:after="0" w:line="376" w:lineRule="auto"/>
        <w:jc w:val="both"/>
        <w:sectPr>
          <w:type w:val="continuous"/>
          <w:pgSz w:w="12240" w:h="15840"/>
          <w:pgMar w:top="1500" w:bottom="1020" w:left="1320" w:right="300"/>
        </w:sectPr>
      </w:pPr>
    </w:p>
    <w:p>
      <w:pPr>
        <w:pStyle w:val="BodyText"/>
        <w:spacing w:line="281" w:lineRule="exact"/>
        <w:ind w:left="120"/>
        <w:rPr>
          <w:sz w:val="16"/>
        </w:rPr>
      </w:pPr>
      <w:r>
        <w:rPr/>
        <w:pict>
          <v:shape style="position:absolute;margin-left:297.234009pt;margin-top:8.252398pt;width:23.9pt;height:8pt;mso-position-horizontal-relative:page;mso-position-vertical-relative:paragraph;z-index:-259625984" type="#_x0000_t202" filled="false" stroked="false">
            <v:textbox inset="0,0,0,0">
              <w:txbxContent>
                <w:p>
                  <w:pPr>
                    <w:spacing w:line="154" w:lineRule="exact" w:before="0"/>
                    <w:ind w:left="0" w:right="0" w:firstLine="0"/>
                    <w:jc w:val="left"/>
                    <w:rPr>
                      <w:sz w:val="16"/>
                    </w:rPr>
                  </w:pPr>
                  <w:r>
                    <w:rPr>
                      <w:w w:val="110"/>
                      <w:sz w:val="16"/>
                    </w:rPr>
                    <w:t>LSTM</w:t>
                  </w:r>
                </w:p>
              </w:txbxContent>
            </v:textbox>
            <w10:wrap type="none"/>
          </v:shape>
        </w:pict>
      </w:r>
      <w:r>
        <w:rPr>
          <w:w w:val="110"/>
        </w:rPr>
        <w:t>longer time periods (seasonalities), both </w:t>
      </w:r>
      <w:r>
        <w:rPr>
          <w:rFonts w:ascii="Menlo"/>
          <w:i/>
          <w:w w:val="110"/>
        </w:rPr>
        <w:t>M</w:t>
      </w:r>
      <w:r>
        <w:rPr>
          <w:w w:val="110"/>
          <w:position w:val="9"/>
          <w:sz w:val="16"/>
        </w:rPr>
        <w:t>MSE</w:t>
      </w:r>
    </w:p>
    <w:p>
      <w:pPr>
        <w:spacing w:line="192" w:lineRule="auto" w:before="18"/>
        <w:ind w:left="120" w:right="-12" w:firstLine="0"/>
        <w:jc w:val="left"/>
        <w:rPr>
          <w:sz w:val="16"/>
        </w:rPr>
      </w:pPr>
      <w:r>
        <w:rPr/>
        <w:br w:type="column"/>
      </w:r>
      <w:r>
        <w:rPr>
          <w:w w:val="110"/>
          <w:sz w:val="16"/>
        </w:rPr>
        <w:t>DA LSTM</w:t>
      </w:r>
    </w:p>
    <w:p>
      <w:pPr>
        <w:pStyle w:val="BodyText"/>
        <w:ind w:left="53"/>
      </w:pPr>
      <w:r>
        <w:rPr/>
        <w:br w:type="column"/>
      </w:r>
      <w:r>
        <w:rPr>
          <w:w w:val="105"/>
        </w:rPr>
        <w:t>out-perform all other</w:t>
      </w:r>
      <w:r>
        <w:rPr>
          <w:spacing w:val="59"/>
          <w:w w:val="105"/>
        </w:rPr>
        <w:t> </w:t>
      </w:r>
      <w:r>
        <w:rPr>
          <w:w w:val="105"/>
        </w:rPr>
        <w:t>models</w:t>
      </w:r>
    </w:p>
    <w:p>
      <w:pPr>
        <w:spacing w:after="0"/>
        <w:sectPr>
          <w:type w:val="continuous"/>
          <w:pgSz w:w="12240" w:h="15840"/>
          <w:pgMar w:top="1500" w:bottom="1020" w:left="1320" w:right="300"/>
          <w:cols w:num="3" w:equalWidth="0">
            <w:col w:w="5030" w:space="794"/>
            <w:col w:w="598" w:space="40"/>
            <w:col w:w="4158"/>
          </w:cols>
        </w:sectPr>
      </w:pPr>
    </w:p>
    <w:p>
      <w:pPr>
        <w:pStyle w:val="BodyText"/>
        <w:spacing w:before="121"/>
        <w:ind w:left="120"/>
      </w:pPr>
      <w:r>
        <w:rPr>
          <w:w w:val="105"/>
        </w:rPr>
        <w:t>implemented earlier in this</w:t>
      </w:r>
      <w:r>
        <w:rPr>
          <w:spacing w:val="60"/>
          <w:w w:val="105"/>
        </w:rPr>
        <w:t> </w:t>
      </w:r>
      <w:r>
        <w:rPr>
          <w:w w:val="105"/>
        </w:rPr>
        <w:t>paper.</w:t>
      </w:r>
    </w:p>
    <w:p>
      <w:pPr>
        <w:pStyle w:val="BodyText"/>
      </w:pPr>
    </w:p>
    <w:p>
      <w:pPr>
        <w:pStyle w:val="BodyText"/>
        <w:spacing w:before="159"/>
        <w:ind w:left="1999"/>
      </w:pPr>
      <w:r>
        <w:rPr/>
        <w:pict>
          <v:group style="position:absolute;margin-left:151.865997pt;margin-top:28.451128pt;width:308.3pt;height:129.5pt;mso-position-horizontal-relative:page;mso-position-vertical-relative:paragraph;z-index:-251301888;mso-wrap-distance-left:0;mso-wrap-distance-right:0" coordorigin="3037,569" coordsize="6166,2590">
            <v:line style="position:absolute" from="3037,578" to="9203,578" stroked="true" strokeweight=".936pt" strokecolor="#000000">
              <v:stroke dashstyle="solid"/>
            </v:line>
            <v:line style="position:absolute" from="4494,926" to="4494,655" stroked="true" strokeweight=".398pt" strokecolor="#000000">
              <v:stroke dashstyle="solid"/>
            </v:line>
            <v:line style="position:absolute" from="5422,926" to="5422,655" stroked="true" strokeweight=".398pt" strokecolor="#000000">
              <v:stroke dashstyle="solid"/>
            </v:line>
            <v:line style="position:absolute" from="5989,926" to="5989,655" stroked="true" strokeweight=".398pt" strokecolor="#000000">
              <v:stroke dashstyle="solid"/>
            </v:line>
            <v:line style="position:absolute" from="6337,926" to="6337,655" stroked="true" strokeweight=".398pt" strokecolor="#000000">
              <v:stroke dashstyle="solid"/>
            </v:line>
            <v:line style="position:absolute" from="6950,926" to="6950,655" stroked="true" strokeweight=".398pt" strokecolor="#000000">
              <v:stroke dashstyle="solid"/>
            </v:line>
            <v:line style="position:absolute" from="7577,926" to="7577,655" stroked="true" strokeweight=".398pt" strokecolor="#000000">
              <v:stroke dashstyle="solid"/>
            </v:line>
            <v:line style="position:absolute" from="8143,926" to="8143,655" stroked="true" strokeweight=".398pt" strokecolor="#000000">
              <v:stroke dashstyle="solid"/>
            </v:line>
            <v:line style="position:absolute" from="3037,973" to="9203,973" stroked="true" strokeweight=".585pt" strokecolor="#000000">
              <v:stroke dashstyle="solid"/>
            </v:line>
            <v:line style="position:absolute" from="4494,1316" to="4494,1045" stroked="true" strokeweight=".398pt" strokecolor="#000000">
              <v:stroke dashstyle="solid"/>
            </v:line>
            <v:line style="position:absolute" from="3037,1363" to="9203,1363" stroked="true" strokeweight=".585pt" strokecolor="#000000">
              <v:stroke dashstyle="solid"/>
            </v:line>
            <v:line style="position:absolute" from="4494,1707" to="4494,1436" stroked="true" strokeweight=".398pt" strokecolor="#000000">
              <v:stroke dashstyle="solid"/>
            </v:line>
            <v:line style="position:absolute" from="5422,1707" to="5422,1436" stroked="true" strokeweight=".398pt" strokecolor="#000000">
              <v:stroke dashstyle="solid"/>
            </v:line>
            <v:line style="position:absolute" from="5989,1707" to="5989,1436" stroked="true" strokeweight=".398pt" strokecolor="#000000">
              <v:stroke dashstyle="solid"/>
            </v:line>
            <v:line style="position:absolute" from="6337,1707" to="6337,1436" stroked="true" strokeweight=".398pt" strokecolor="#000000">
              <v:stroke dashstyle="solid"/>
            </v:line>
            <v:line style="position:absolute" from="6950,1707" to="6950,1436" stroked="true" strokeweight=".398pt" strokecolor="#000000">
              <v:stroke dashstyle="solid"/>
            </v:line>
            <v:line style="position:absolute" from="7577,1707" to="7577,1436" stroked="true" strokeweight=".398pt" strokecolor="#000000">
              <v:stroke dashstyle="solid"/>
            </v:line>
            <v:line style="position:absolute" from="8143,1707" to="8143,1436" stroked="true" strokeweight=".398pt" strokecolor="#000000">
              <v:stroke dashstyle="solid"/>
            </v:line>
            <v:line style="position:absolute" from="4494,1978" to="4494,1707" stroked="true" strokeweight=".398pt" strokecolor="#000000">
              <v:stroke dashstyle="solid"/>
            </v:line>
            <v:line style="position:absolute" from="5422,1978" to="5422,1707" stroked="true" strokeweight=".398pt" strokecolor="#000000">
              <v:stroke dashstyle="solid"/>
            </v:line>
            <v:line style="position:absolute" from="5989,1978" to="5989,1707" stroked="true" strokeweight=".398pt" strokecolor="#000000">
              <v:stroke dashstyle="solid"/>
            </v:line>
            <v:line style="position:absolute" from="6337,1978" to="6337,1707" stroked="true" strokeweight=".398pt" strokecolor="#000000">
              <v:stroke dashstyle="solid"/>
            </v:line>
            <v:line style="position:absolute" from="6950,1978" to="6950,1707" stroked="true" strokeweight=".398pt" strokecolor="#000000">
              <v:stroke dashstyle="solid"/>
            </v:line>
            <v:line style="position:absolute" from="7577,1978" to="7577,1707" stroked="true" strokeweight=".398pt" strokecolor="#000000">
              <v:stroke dashstyle="solid"/>
            </v:line>
            <v:line style="position:absolute" from="8143,1978" to="8143,1707" stroked="true" strokeweight=".398pt" strokecolor="#000000">
              <v:stroke dashstyle="solid"/>
            </v:line>
            <v:line style="position:absolute" from="3037,2025" to="9203,2025" stroked="true" strokeweight=".585pt" strokecolor="#000000">
              <v:stroke dashstyle="solid"/>
            </v:line>
            <v:line style="position:absolute" from="4494,2369" to="4494,2098" stroked="true" strokeweight=".398pt" strokecolor="#000000">
              <v:stroke dashstyle="solid"/>
            </v:line>
            <v:line style="position:absolute" from="3037,2416" to="9203,2416" stroked="true" strokeweight=".585pt" strokecolor="#000000">
              <v:stroke dashstyle="solid"/>
            </v:line>
            <v:line style="position:absolute" from="4494,2760" to="4494,2489" stroked="true" strokeweight=".398pt" strokecolor="#000000">
              <v:stroke dashstyle="solid"/>
            </v:line>
            <v:line style="position:absolute" from="5422,2760" to="5422,2489" stroked="true" strokeweight=".398pt" strokecolor="#000000">
              <v:stroke dashstyle="solid"/>
            </v:line>
            <v:line style="position:absolute" from="5989,2760" to="5989,2489" stroked="true" strokeweight=".398pt" strokecolor="#000000">
              <v:stroke dashstyle="solid"/>
            </v:line>
            <v:line style="position:absolute" from="6337,2760" to="6337,2489" stroked="true" strokeweight=".398pt" strokecolor="#000000">
              <v:stroke dashstyle="solid"/>
            </v:line>
            <v:line style="position:absolute" from="6950,2760" to="6950,2489" stroked="true" strokeweight=".398pt" strokecolor="#000000">
              <v:stroke dashstyle="solid"/>
            </v:line>
            <v:line style="position:absolute" from="7577,2760" to="7577,2489" stroked="true" strokeweight=".398pt" strokecolor="#000000">
              <v:stroke dashstyle="solid"/>
            </v:line>
            <v:line style="position:absolute" from="8143,2760" to="8143,2489" stroked="true" strokeweight=".398pt" strokecolor="#000000">
              <v:stroke dashstyle="solid"/>
            </v:line>
            <v:line style="position:absolute" from="4494,3031" to="4494,2760" stroked="true" strokeweight=".398pt" strokecolor="#000000">
              <v:stroke dashstyle="solid"/>
            </v:line>
            <v:line style="position:absolute" from="5422,3031" to="5422,2760" stroked="true" strokeweight=".398pt" strokecolor="#000000">
              <v:stroke dashstyle="solid"/>
            </v:line>
            <v:line style="position:absolute" from="5989,3031" to="5989,2760" stroked="true" strokeweight=".398pt" strokecolor="#000000">
              <v:stroke dashstyle="solid"/>
            </v:line>
            <v:line style="position:absolute" from="6337,3031" to="6337,2760" stroked="true" strokeweight=".398pt" strokecolor="#000000">
              <v:stroke dashstyle="solid"/>
            </v:line>
            <v:line style="position:absolute" from="6950,3031" to="6950,2760" stroked="true" strokeweight=".398pt" strokecolor="#000000">
              <v:stroke dashstyle="solid"/>
            </v:line>
            <v:line style="position:absolute" from="7577,3031" to="7577,2760" stroked="true" strokeweight=".398pt" strokecolor="#000000">
              <v:stroke dashstyle="solid"/>
            </v:line>
            <v:line style="position:absolute" from="8143,3031" to="8143,2760" stroked="true" strokeweight=".398pt" strokecolor="#000000">
              <v:stroke dashstyle="solid"/>
            </v:line>
            <v:line style="position:absolute" from="3037,3081" to="9203,3081" stroked="true" strokeweight=".936pt" strokecolor="#000000">
              <v:stroke dashstyle="solid"/>
            </v:line>
            <v:shape style="position:absolute;left:3156;top:680;width:1059;height:906" type="#_x0000_t202" filled="false" stroked="false">
              <v:textbox inset="0,0,0,0">
                <w:txbxContent>
                  <w:p>
                    <w:pPr>
                      <w:spacing w:line="211" w:lineRule="exact" w:before="0"/>
                      <w:ind w:left="0" w:right="0" w:firstLine="0"/>
                      <w:jc w:val="left"/>
                      <w:rPr>
                        <w:sz w:val="22"/>
                      </w:rPr>
                    </w:pPr>
                    <w:r>
                      <w:rPr>
                        <w:w w:val="105"/>
                        <w:sz w:val="22"/>
                      </w:rPr>
                      <w:t>Model</w:t>
                    </w:r>
                  </w:p>
                  <w:p>
                    <w:pPr>
                      <w:spacing w:before="133"/>
                      <w:ind w:left="0" w:right="0" w:firstLine="0"/>
                      <w:jc w:val="left"/>
                      <w:rPr>
                        <w:sz w:val="16"/>
                      </w:rPr>
                    </w:pPr>
                    <w:r>
                      <w:rPr>
                        <w:spacing w:val="-6"/>
                        <w:w w:val="115"/>
                        <w:position w:val="4"/>
                        <w:sz w:val="22"/>
                      </w:rPr>
                      <w:t>For </w:t>
                    </w:r>
                    <w:r>
                      <w:rPr>
                        <w:w w:val="115"/>
                        <w:position w:val="4"/>
                        <w:sz w:val="22"/>
                      </w:rPr>
                      <w:t>Ω</w:t>
                    </w:r>
                    <w:r>
                      <w:rPr>
                        <w:w w:val="115"/>
                        <w:sz w:val="16"/>
                      </w:rPr>
                      <w:t>partial</w:t>
                    </w:r>
                  </w:p>
                  <w:p>
                    <w:pPr>
                      <w:spacing w:before="92"/>
                      <w:ind w:left="262" w:right="0" w:firstLine="0"/>
                      <w:jc w:val="left"/>
                      <w:rPr>
                        <w:sz w:val="16"/>
                      </w:rPr>
                    </w:pPr>
                    <w:r>
                      <w:rPr>
                        <w:w w:val="110"/>
                        <w:sz w:val="16"/>
                      </w:rPr>
                      <w:t>MSE</w:t>
                    </w:r>
                  </w:p>
                </w:txbxContent>
              </v:textbox>
              <w10:wrap type="none"/>
            </v:shape>
            <v:shape style="position:absolute;left:4613;top:680;width:1615;height:219" type="#_x0000_t202" filled="false" stroked="false">
              <v:textbox inset="0,0,0,0">
                <w:txbxContent>
                  <w:p>
                    <w:pPr>
                      <w:tabs>
                        <w:tab w:pos="1028" w:val="left" w:leader="none"/>
                        <w:tab w:pos="1503" w:val="left" w:leader="none"/>
                      </w:tabs>
                      <w:spacing w:line="211" w:lineRule="exact" w:before="0"/>
                      <w:ind w:left="0" w:right="0" w:firstLine="0"/>
                      <w:jc w:val="left"/>
                      <w:rPr>
                        <w:i/>
                        <w:sz w:val="22"/>
                      </w:rPr>
                    </w:pPr>
                    <w:r>
                      <w:rPr>
                        <w:w w:val="115"/>
                        <w:sz w:val="22"/>
                      </w:rPr>
                      <w:t>Epochs</w:t>
                      <w:tab/>
                    </w:r>
                    <w:r>
                      <w:rPr>
                        <w:i/>
                        <w:w w:val="115"/>
                        <w:sz w:val="22"/>
                      </w:rPr>
                      <w:t>h</w:t>
                      <w:tab/>
                    </w:r>
                    <w:r>
                      <w:rPr>
                        <w:i/>
                        <w:w w:val="120"/>
                        <w:sz w:val="22"/>
                      </w:rPr>
                      <w:t>f</w:t>
                    </w:r>
                  </w:p>
                </w:txbxContent>
              </v:textbox>
              <w10:wrap type="none"/>
            </v:shape>
            <v:shape style="position:absolute;left:6456;top:680;width:384;height:237" type="#_x0000_t202" filled="false" stroked="false">
              <v:textbox inset="0,0,0,0">
                <w:txbxContent>
                  <w:p>
                    <w:pPr>
                      <w:spacing w:line="231" w:lineRule="exact" w:before="0"/>
                      <w:ind w:left="0" w:right="0" w:firstLine="0"/>
                      <w:jc w:val="left"/>
                      <w:rPr>
                        <w:sz w:val="16"/>
                      </w:rPr>
                    </w:pPr>
                    <w:r>
                      <w:rPr>
                        <w:i/>
                        <w:w w:val="115"/>
                        <w:position w:val="3"/>
                        <w:sz w:val="22"/>
                      </w:rPr>
                      <w:t>p</w:t>
                    </w:r>
                    <w:r>
                      <w:rPr>
                        <w:w w:val="115"/>
                        <w:sz w:val="16"/>
                      </w:rPr>
                      <w:t>rnn</w:t>
                    </w:r>
                  </w:p>
                </w:txbxContent>
              </v:textbox>
              <w10:wrap type="none"/>
            </v:shape>
            <v:shape style="position:absolute;left:7140;top:680;width:257;height:240" type="#_x0000_t202" filled="false" stroked="false">
              <v:textbox inset="0,0,0,0">
                <w:txbxContent>
                  <w:p>
                    <w:pPr>
                      <w:spacing w:line="234" w:lineRule="exact" w:before="0"/>
                      <w:ind w:left="0" w:right="0" w:firstLine="0"/>
                      <w:jc w:val="left"/>
                      <w:rPr>
                        <w:sz w:val="16"/>
                      </w:rPr>
                    </w:pPr>
                    <w:r>
                      <w:rPr>
                        <w:i/>
                        <w:position w:val="4"/>
                        <w:sz w:val="22"/>
                      </w:rPr>
                      <w:t>p</w:t>
                    </w:r>
                    <w:r>
                      <w:rPr>
                        <w:sz w:val="16"/>
                      </w:rPr>
                      <w:t>fc</w:t>
                    </w:r>
                  </w:p>
                </w:txbxContent>
              </v:textbox>
              <w10:wrap type="none"/>
            </v:shape>
            <v:shape style="position:absolute;left:7771;top:680;width:186;height:219" type="#_x0000_t202" filled="false" stroked="false">
              <v:textbox inset="0,0,0,0">
                <w:txbxContent>
                  <w:p>
                    <w:pPr>
                      <w:spacing w:line="211" w:lineRule="exact" w:before="0"/>
                      <w:ind w:left="0" w:right="0" w:firstLine="0"/>
                      <w:jc w:val="left"/>
                      <w:rPr>
                        <w:i/>
                        <w:sz w:val="22"/>
                      </w:rPr>
                    </w:pPr>
                    <w:r>
                      <w:rPr>
                        <w:i/>
                        <w:w w:val="123"/>
                        <w:sz w:val="22"/>
                      </w:rPr>
                      <w:t>B</w:t>
                    </w:r>
                  </w:p>
                </w:txbxContent>
              </v:textbox>
              <w10:wrap type="none"/>
            </v:shape>
            <v:shape style="position:absolute;left:8602;top:680;width:160;height:219" type="#_x0000_t202" filled="false" stroked="false">
              <v:textbox inset="0,0,0,0">
                <w:txbxContent>
                  <w:p>
                    <w:pPr>
                      <w:spacing w:line="211" w:lineRule="exact" w:before="0"/>
                      <w:ind w:left="0" w:right="0" w:firstLine="0"/>
                      <w:jc w:val="left"/>
                      <w:rPr>
                        <w:i/>
                        <w:sz w:val="22"/>
                      </w:rPr>
                    </w:pPr>
                    <w:r>
                      <w:rPr>
                        <w:i/>
                        <w:w w:val="120"/>
                        <w:sz w:val="22"/>
                      </w:rPr>
                      <w:t>α</w:t>
                    </w:r>
                  </w:p>
                </w:txbxContent>
              </v:textbox>
              <w10:wrap type="none"/>
            </v:shape>
            <v:shape style="position:absolute;left:3156;top:1456;width:282;height:379"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v:shape style="position:absolute;left:3156;top:1727;width:282;height:379"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v:shape style="position:absolute;left:3418;top:1571;width:498;height:431" type="#_x0000_t202" filled="false" stroked="false">
              <v:textbox inset="0,0,0,0">
                <w:txbxContent>
                  <w:p>
                    <w:pPr>
                      <w:spacing w:line="177" w:lineRule="auto" w:before="9"/>
                      <w:ind w:left="0" w:right="8" w:firstLine="0"/>
                      <w:jc w:val="left"/>
                      <w:rPr>
                        <w:sz w:val="16"/>
                      </w:rPr>
                    </w:pPr>
                    <w:r>
                      <w:rPr>
                        <w:w w:val="110"/>
                        <w:sz w:val="16"/>
                      </w:rPr>
                      <w:t>LSTM DA LSTM</w:t>
                    </w:r>
                  </w:p>
                </w:txbxContent>
              </v:textbox>
              <w10:wrap type="none"/>
            </v:shape>
            <v:shape style="position:absolute;left:4794;top:1462;width:348;height:490" type="#_x0000_t202" filled="false" stroked="false">
              <v:textbox inset="0,0,0,0">
                <w:txbxContent>
                  <w:p>
                    <w:pPr>
                      <w:spacing w:line="211" w:lineRule="exact" w:before="0"/>
                      <w:ind w:left="0" w:right="17" w:firstLine="0"/>
                      <w:jc w:val="center"/>
                      <w:rPr>
                        <w:sz w:val="22"/>
                      </w:rPr>
                    </w:pPr>
                    <w:r>
                      <w:rPr>
                        <w:w w:val="99"/>
                        <w:sz w:val="22"/>
                      </w:rPr>
                      <w:t>8</w:t>
                    </w:r>
                  </w:p>
                  <w:p>
                    <w:pPr>
                      <w:spacing w:before="18"/>
                      <w:ind w:left="0" w:right="18" w:firstLine="0"/>
                      <w:jc w:val="center"/>
                      <w:rPr>
                        <w:sz w:val="22"/>
                      </w:rPr>
                    </w:pPr>
                    <w:r>
                      <w:rPr>
                        <w:w w:val="95"/>
                        <w:sz w:val="22"/>
                      </w:rPr>
                      <w:t>155</w:t>
                    </w:r>
                  </w:p>
                </w:txbxContent>
              </v:textbox>
              <w10:wrap type="none"/>
            </v:shape>
            <v:shape style="position:absolute;left:5541;top:1462;width:1881;height:490" type="#_x0000_t202" filled="false" stroked="false">
              <v:textbox inset="0,0,0,0">
                <w:txbxContent>
                  <w:p>
                    <w:pPr>
                      <w:tabs>
                        <w:tab w:pos="566" w:val="left" w:leader="none"/>
                        <w:tab w:pos="962" w:val="left" w:leader="none"/>
                        <w:tab w:pos="1582" w:val="left" w:leader="none"/>
                      </w:tabs>
                      <w:spacing w:line="211" w:lineRule="exact" w:before="0"/>
                      <w:ind w:left="0" w:right="0" w:firstLine="0"/>
                      <w:jc w:val="left"/>
                      <w:rPr>
                        <w:sz w:val="22"/>
                      </w:rPr>
                    </w:pPr>
                    <w:r>
                      <w:rPr>
                        <w:sz w:val="22"/>
                      </w:rPr>
                      <w:t>512</w:t>
                      <w:tab/>
                      <w:t>3</w:t>
                      <w:tab/>
                      <w:t>0.5</w:t>
                      <w:tab/>
                      <w:t>0.5</w:t>
                    </w:r>
                  </w:p>
                  <w:p>
                    <w:pPr>
                      <w:tabs>
                        <w:tab w:pos="566" w:val="left" w:leader="none"/>
                        <w:tab w:pos="962" w:val="left" w:leader="none"/>
                        <w:tab w:pos="1582" w:val="left" w:leader="none"/>
                      </w:tabs>
                      <w:spacing w:before="18"/>
                      <w:ind w:left="54" w:right="0" w:firstLine="0"/>
                      <w:jc w:val="left"/>
                      <w:rPr>
                        <w:sz w:val="22"/>
                      </w:rPr>
                    </w:pPr>
                    <w:r>
                      <w:rPr>
                        <w:sz w:val="22"/>
                      </w:rPr>
                      <w:t>32</w:t>
                      <w:tab/>
                      <w:t>3</w:t>
                      <w:tab/>
                      <w:t>0.5</w:t>
                      <w:tab/>
                      <w:t>0.0</w:t>
                    </w:r>
                  </w:p>
                </w:txbxContent>
              </v:textbox>
              <w10:wrap type="none"/>
            </v:shape>
            <v:shape style="position:absolute;left:7696;top:1733;width:348;height:219" type="#_x0000_t202" filled="false" stroked="false">
              <v:textbox inset="0,0,0,0">
                <w:txbxContent>
                  <w:p>
                    <w:pPr>
                      <w:spacing w:line="211" w:lineRule="exact" w:before="0"/>
                      <w:ind w:left="0" w:right="0" w:firstLine="0"/>
                      <w:jc w:val="left"/>
                      <w:rPr>
                        <w:sz w:val="22"/>
                      </w:rPr>
                    </w:pPr>
                    <w:r>
                      <w:rPr>
                        <w:sz w:val="22"/>
                      </w:rPr>
                      <w:t>512</w:t>
                    </w:r>
                  </w:p>
                </w:txbxContent>
              </v:textbox>
              <w10:wrap type="none"/>
            </v:shape>
            <v:shape style="position:absolute;left:7751;top:1422;width:1343;height:413" type="#_x0000_t202" filled="false" stroked="false">
              <v:textbox inset="0,0,0,0">
                <w:txbxContent>
                  <w:p>
                    <w:pPr>
                      <w:tabs>
                        <w:tab w:pos="511" w:val="left" w:leader="none"/>
                      </w:tabs>
                      <w:spacing w:line="255" w:lineRule="exact" w:before="0"/>
                      <w:ind w:left="0" w:right="0" w:firstLine="0"/>
                      <w:jc w:val="left"/>
                      <w:rPr>
                        <w:sz w:val="22"/>
                      </w:rPr>
                    </w:pPr>
                    <w:r>
                      <w:rPr>
                        <w:w w:val="110"/>
                        <w:sz w:val="22"/>
                      </w:rPr>
                      <w:t>32</w:t>
                      <w:tab/>
                      <w:t>3 </w:t>
                    </w:r>
                    <w:r>
                      <w:rPr>
                        <w:rFonts w:ascii="Menlo" w:hAnsi="Menlo"/>
                        <w:i/>
                        <w:w w:val="110"/>
                        <w:sz w:val="22"/>
                      </w:rPr>
                      <w:t>×</w:t>
                    </w:r>
                    <w:r>
                      <w:rPr>
                        <w:rFonts w:ascii="Menlo" w:hAnsi="Menlo"/>
                        <w:i/>
                        <w:spacing w:val="-121"/>
                        <w:w w:val="110"/>
                        <w:sz w:val="22"/>
                      </w:rPr>
                      <w:t> </w:t>
                    </w:r>
                    <w:r>
                      <w:rPr>
                        <w:w w:val="110"/>
                        <w:sz w:val="22"/>
                      </w:rPr>
                      <w:t>10</w:t>
                    </w:r>
                    <w:r>
                      <w:rPr>
                        <w:rFonts w:ascii="Menlo" w:hAnsi="Menlo"/>
                        <w:i/>
                        <w:w w:val="110"/>
                        <w:sz w:val="22"/>
                        <w:vertAlign w:val="superscript"/>
                      </w:rPr>
                      <w:t>−</w:t>
                    </w:r>
                    <w:r>
                      <w:rPr>
                        <w:w w:val="110"/>
                        <w:sz w:val="22"/>
                        <w:vertAlign w:val="superscript"/>
                      </w:rPr>
                      <w:t>4</w:t>
                    </w:r>
                  </w:p>
                </w:txbxContent>
              </v:textbox>
              <w10:wrap type="none"/>
            </v:shape>
            <v:shape style="position:absolute;left:8533;top:1733;width:299;height:219" type="#_x0000_t202" filled="false" stroked="false">
              <v:textbox inset="0,0,0,0">
                <w:txbxContent>
                  <w:p>
                    <w:pPr>
                      <w:spacing w:line="211" w:lineRule="exact" w:before="0"/>
                      <w:ind w:left="0" w:right="0" w:firstLine="0"/>
                      <w:jc w:val="left"/>
                      <w:rPr>
                        <w:sz w:val="22"/>
                      </w:rPr>
                    </w:pPr>
                    <w:r>
                      <w:rPr>
                        <w:sz w:val="22"/>
                      </w:rPr>
                      <w:t>0.1</w:t>
                    </w:r>
                  </w:p>
                </w:txbxContent>
              </v:textbox>
              <w10:wrap type="none"/>
            </v:shape>
            <v:shape style="position:absolute;left:3156;top:2124;width:1228;height:516" type="#_x0000_t202" filled="false" stroked="false">
              <v:textbox inset="0,0,0,0">
                <w:txbxContent>
                  <w:p>
                    <w:pPr>
                      <w:spacing w:line="234" w:lineRule="exact" w:before="0"/>
                      <w:ind w:left="0" w:right="0" w:firstLine="0"/>
                      <w:jc w:val="left"/>
                      <w:rPr>
                        <w:sz w:val="16"/>
                      </w:rPr>
                    </w:pPr>
                    <w:r>
                      <w:rPr>
                        <w:w w:val="110"/>
                        <w:position w:val="4"/>
                        <w:sz w:val="22"/>
                      </w:rPr>
                      <w:t>For Ω</w:t>
                    </w:r>
                    <w:r>
                      <w:rPr>
                        <w:w w:val="110"/>
                        <w:sz w:val="16"/>
                      </w:rPr>
                      <w:t>complete</w:t>
                    </w:r>
                  </w:p>
                  <w:p>
                    <w:pPr>
                      <w:spacing w:before="92"/>
                      <w:ind w:left="262" w:right="0" w:firstLine="0"/>
                      <w:jc w:val="left"/>
                      <w:rPr>
                        <w:sz w:val="16"/>
                      </w:rPr>
                    </w:pPr>
                    <w:r>
                      <w:rPr>
                        <w:w w:val="110"/>
                        <w:sz w:val="16"/>
                      </w:rPr>
                      <w:t>MSE</w:t>
                    </w:r>
                  </w:p>
                </w:txbxContent>
              </v:textbox>
              <w10:wrap type="none"/>
            </v:shape>
            <v:shape style="position:absolute;left:3156;top:2509;width:282;height:65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p>
                    <w:pPr>
                      <w:spacing w:before="15"/>
                      <w:ind w:left="0" w:right="0" w:firstLine="0"/>
                      <w:jc w:val="left"/>
                      <w:rPr>
                        <w:rFonts w:ascii="Menlo"/>
                        <w:i/>
                        <w:sz w:val="22"/>
                      </w:rPr>
                    </w:pPr>
                    <w:r>
                      <w:rPr>
                        <w:rFonts w:ascii="Menlo"/>
                        <w:i/>
                        <w:w w:val="197"/>
                        <w:sz w:val="22"/>
                      </w:rPr>
                      <w:t>M</w:t>
                    </w:r>
                  </w:p>
                </w:txbxContent>
              </v:textbox>
              <w10:wrap type="none"/>
            </v:shape>
            <v:shape style="position:absolute;left:3418;top:2623;width:498;height:431" type="#_x0000_t202" filled="false" stroked="false">
              <v:textbox inset="0,0,0,0">
                <w:txbxContent>
                  <w:p>
                    <w:pPr>
                      <w:spacing w:line="177" w:lineRule="auto" w:before="9"/>
                      <w:ind w:left="0" w:right="8" w:firstLine="0"/>
                      <w:jc w:val="left"/>
                      <w:rPr>
                        <w:sz w:val="16"/>
                      </w:rPr>
                    </w:pPr>
                    <w:r>
                      <w:rPr>
                        <w:w w:val="110"/>
                        <w:sz w:val="16"/>
                      </w:rPr>
                      <w:t>LSTM DA LSTM</w:t>
                    </w:r>
                  </w:p>
                </w:txbxContent>
              </v:textbox>
              <w10:wrap type="none"/>
            </v:shape>
            <v:shape style="position:absolute;left:4849;top:2514;width:239;height:490" type="#_x0000_t202" filled="false" stroked="false">
              <v:textbox inset="0,0,0,0">
                <w:txbxContent>
                  <w:p>
                    <w:pPr>
                      <w:spacing w:line="211" w:lineRule="exact" w:before="0"/>
                      <w:ind w:left="0" w:right="0" w:firstLine="0"/>
                      <w:jc w:val="left"/>
                      <w:rPr>
                        <w:sz w:val="22"/>
                      </w:rPr>
                    </w:pPr>
                    <w:r>
                      <w:rPr>
                        <w:sz w:val="22"/>
                      </w:rPr>
                      <w:t>40</w:t>
                    </w:r>
                  </w:p>
                  <w:p>
                    <w:pPr>
                      <w:spacing w:before="18"/>
                      <w:ind w:left="0" w:right="0" w:firstLine="0"/>
                      <w:jc w:val="left"/>
                      <w:rPr>
                        <w:sz w:val="22"/>
                      </w:rPr>
                    </w:pPr>
                    <w:r>
                      <w:rPr>
                        <w:sz w:val="22"/>
                      </w:rPr>
                      <w:t>12</w:t>
                    </w:r>
                  </w:p>
                </w:txbxContent>
              </v:textbox>
              <w10:wrap type="none"/>
            </v:shape>
            <v:shape style="position:absolute;left:5541;top:2514;width:2502;height:490" type="#_x0000_t202" filled="false" stroked="false">
              <v:textbox inset="0,0,0,0">
                <w:txbxContent>
                  <w:p>
                    <w:pPr>
                      <w:tabs>
                        <w:tab w:pos="566" w:val="left" w:leader="none"/>
                        <w:tab w:pos="962" w:val="left" w:leader="none"/>
                        <w:tab w:pos="1582" w:val="left" w:leader="none"/>
                        <w:tab w:pos="2154" w:val="left" w:leader="none"/>
                      </w:tabs>
                      <w:spacing w:line="211" w:lineRule="exact" w:before="0"/>
                      <w:ind w:left="54" w:right="0" w:firstLine="0"/>
                      <w:jc w:val="left"/>
                      <w:rPr>
                        <w:sz w:val="22"/>
                      </w:rPr>
                    </w:pPr>
                    <w:r>
                      <w:rPr>
                        <w:sz w:val="22"/>
                      </w:rPr>
                      <w:t>32</w:t>
                      <w:tab/>
                      <w:t>2</w:t>
                      <w:tab/>
                      <w:t>0.0</w:t>
                      <w:tab/>
                      <w:t>0.5</w:t>
                      <w:tab/>
                      <w:t>512</w:t>
                    </w:r>
                  </w:p>
                  <w:p>
                    <w:pPr>
                      <w:tabs>
                        <w:tab w:pos="566" w:val="left" w:leader="none"/>
                        <w:tab w:pos="962" w:val="left" w:leader="none"/>
                        <w:tab w:pos="1527" w:val="left" w:leader="none"/>
                        <w:tab w:pos="2154" w:val="left" w:leader="none"/>
                      </w:tabs>
                      <w:spacing w:before="18"/>
                      <w:ind w:left="0" w:right="0" w:firstLine="0"/>
                      <w:jc w:val="left"/>
                      <w:rPr>
                        <w:sz w:val="22"/>
                      </w:rPr>
                    </w:pPr>
                    <w:r>
                      <w:rPr>
                        <w:sz w:val="22"/>
                      </w:rPr>
                      <w:t>128</w:t>
                      <w:tab/>
                      <w:t>2</w:t>
                      <w:tab/>
                      <w:t>0.0</w:t>
                      <w:tab/>
                      <w:t>0.25</w:t>
                      <w:tab/>
                      <w:t>512</w:t>
                    </w:r>
                  </w:p>
                </w:txbxContent>
              </v:textbox>
              <w10:wrap type="none"/>
            </v:shape>
            <v:shape style="position:absolute;left:8450;top:2475;width:455;height:548" type="#_x0000_t202" filled="false" stroked="false">
              <v:textbox inset="0,0,0,0">
                <w:txbxContent>
                  <w:p>
                    <w:pPr>
                      <w:spacing w:line="144" w:lineRule="auto" w:before="25"/>
                      <w:ind w:left="0" w:right="0" w:firstLine="0"/>
                      <w:jc w:val="left"/>
                      <w:rPr>
                        <w:sz w:val="16"/>
                      </w:rPr>
                    </w:pPr>
                    <w:r>
                      <w:rPr>
                        <w:w w:val="110"/>
                        <w:position w:val="-7"/>
                        <w:sz w:val="22"/>
                      </w:rPr>
                      <w:t>10</w:t>
                    </w:r>
                    <w:r>
                      <w:rPr>
                        <w:rFonts w:ascii="Menlo" w:hAnsi="Menlo"/>
                        <w:i/>
                        <w:w w:val="110"/>
                        <w:sz w:val="16"/>
                      </w:rPr>
                      <w:t>−</w:t>
                    </w:r>
                    <w:r>
                      <w:rPr>
                        <w:w w:val="110"/>
                        <w:sz w:val="16"/>
                      </w:rPr>
                      <w:t>5</w:t>
                    </w:r>
                  </w:p>
                  <w:p>
                    <w:pPr>
                      <w:spacing w:before="45"/>
                      <w:ind w:left="0" w:right="0" w:firstLine="0"/>
                      <w:jc w:val="left"/>
                      <w:rPr>
                        <w:sz w:val="16"/>
                      </w:rPr>
                    </w:pPr>
                    <w:r>
                      <w:rPr>
                        <w:w w:val="110"/>
                        <w:position w:val="-7"/>
                        <w:sz w:val="22"/>
                      </w:rPr>
                      <w:t>10</w:t>
                    </w:r>
                    <w:r>
                      <w:rPr>
                        <w:rFonts w:ascii="Menlo" w:hAnsi="Menlo"/>
                        <w:i/>
                        <w:w w:val="110"/>
                        <w:sz w:val="16"/>
                      </w:rPr>
                      <w:t>−</w:t>
                    </w:r>
                    <w:r>
                      <w:rPr>
                        <w:w w:val="110"/>
                        <w:sz w:val="16"/>
                      </w:rPr>
                      <w:t>5</w:t>
                    </w:r>
                  </w:p>
                </w:txbxContent>
              </v:textbox>
              <w10:wrap type="none"/>
            </v:shape>
            <w10:wrap type="topAndBottom"/>
          </v:group>
        </w:pict>
      </w:r>
      <w:r>
        <w:rPr>
          <w:w w:val="105"/>
        </w:rPr>
        <w:t>Table 24: </w:t>
      </w:r>
      <w:bookmarkStart w:name="_bookmark102" w:id="176"/>
      <w:bookmarkEnd w:id="176"/>
      <w:r>
        <w:rPr>
          <w:w w:val="105"/>
        </w:rPr>
        <w:t>Optimal</w:t>
      </w:r>
      <w:r>
        <w:rPr>
          <w:w w:val="105"/>
        </w:rPr>
        <w:t> Hyper-parameters for LSTM RNNs</w:t>
      </w:r>
    </w:p>
    <w:p>
      <w:pPr>
        <w:spacing w:after="0"/>
        <w:sectPr>
          <w:type w:val="continuous"/>
          <w:pgSz w:w="12240" w:h="15840"/>
          <w:pgMar w:top="1500" w:bottom="1020" w:left="1320" w:right="300"/>
        </w:sectPr>
      </w:pPr>
    </w:p>
    <w:p>
      <w:pPr>
        <w:pStyle w:val="BodyText"/>
        <w:spacing w:before="81"/>
        <w:ind w:left="2742"/>
      </w:pPr>
      <w:r>
        <w:rPr/>
        <w:pict>
          <v:shape style="position:absolute;margin-left:96.745003pt;margin-top:22.69511pt;width:418.55pt;height:.1pt;mso-position-horizontal-relative:page;mso-position-vertical-relative:paragraph;z-index:-251297792;mso-wrap-distance-left:0;mso-wrap-distance-right:0" coordorigin="1935,454" coordsize="8371,0" path="m1935,454l10305,454e" filled="false" stroked="true" strokeweight=".936pt" strokecolor="#000000">
            <v:path arrowok="t"/>
            <v:stroke dashstyle="solid"/>
            <w10:wrap type="topAndBottom"/>
          </v:shape>
        </w:pict>
      </w:r>
      <w:r>
        <w:rPr/>
        <w:pict>
          <v:shape style="position:absolute;margin-left:205.296005pt;margin-top:22.69511pt;width:310pt;height:125.15pt;mso-position-horizontal-relative:page;mso-position-vertical-relative:paragraph;z-index:252030976"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3"/>
                    <w:gridCol w:w="1618"/>
                    <w:gridCol w:w="1480"/>
                    <w:gridCol w:w="1335"/>
                  </w:tblGrid>
                  <w:tr>
                    <w:trPr>
                      <w:trHeight w:val="394" w:hRule="atLeast"/>
                    </w:trPr>
                    <w:tc>
                      <w:tcPr>
                        <w:tcW w:w="1763" w:type="dxa"/>
                        <w:tcBorders>
                          <w:left w:val="single" w:sz="4" w:space="0" w:color="000000"/>
                          <w:right w:val="single" w:sz="4" w:space="0" w:color="000000"/>
                        </w:tcBorders>
                      </w:tcPr>
                      <w:p>
                        <w:pPr>
                          <w:pStyle w:val="TableParagraph"/>
                          <w:spacing w:line="240" w:lineRule="auto" w:before="60"/>
                          <w:ind w:left="106" w:right="99"/>
                          <w:rPr>
                            <w:sz w:val="22"/>
                          </w:rPr>
                        </w:pPr>
                        <w:r>
                          <w:rPr>
                            <w:w w:val="105"/>
                            <w:sz w:val="22"/>
                          </w:rPr>
                          <w:t>Validation MSE</w:t>
                        </w:r>
                      </w:p>
                    </w:tc>
                    <w:tc>
                      <w:tcPr>
                        <w:tcW w:w="1618" w:type="dxa"/>
                        <w:tcBorders>
                          <w:left w:val="single" w:sz="4" w:space="0" w:color="000000"/>
                          <w:right w:val="single" w:sz="4" w:space="0" w:color="000000"/>
                        </w:tcBorders>
                      </w:tcPr>
                      <w:p>
                        <w:pPr>
                          <w:pStyle w:val="TableParagraph"/>
                          <w:spacing w:line="240" w:lineRule="auto" w:before="60"/>
                          <w:ind w:left="104" w:right="97"/>
                          <w:rPr>
                            <w:sz w:val="22"/>
                          </w:rPr>
                        </w:pPr>
                        <w:r>
                          <w:rPr>
                            <w:w w:val="105"/>
                            <w:sz w:val="22"/>
                          </w:rPr>
                          <w:t>Validation DA</w:t>
                        </w:r>
                      </w:p>
                    </w:tc>
                    <w:tc>
                      <w:tcPr>
                        <w:tcW w:w="1480" w:type="dxa"/>
                        <w:tcBorders>
                          <w:left w:val="single" w:sz="4" w:space="0" w:color="000000"/>
                          <w:right w:val="single" w:sz="4" w:space="0" w:color="000000"/>
                        </w:tcBorders>
                      </w:tcPr>
                      <w:p>
                        <w:pPr>
                          <w:pStyle w:val="TableParagraph"/>
                          <w:spacing w:line="240" w:lineRule="auto" w:before="60"/>
                          <w:ind w:left="106" w:right="98"/>
                          <w:rPr>
                            <w:sz w:val="22"/>
                          </w:rPr>
                        </w:pPr>
                        <w:r>
                          <w:rPr>
                            <w:w w:val="105"/>
                            <w:sz w:val="22"/>
                          </w:rPr>
                          <w:t>Testing MSE</w:t>
                        </w:r>
                      </w:p>
                    </w:tc>
                    <w:tc>
                      <w:tcPr>
                        <w:tcW w:w="1335" w:type="dxa"/>
                        <w:tcBorders>
                          <w:left w:val="single" w:sz="4" w:space="0" w:color="000000"/>
                        </w:tcBorders>
                      </w:tcPr>
                      <w:p>
                        <w:pPr>
                          <w:pStyle w:val="TableParagraph"/>
                          <w:spacing w:line="240" w:lineRule="auto" w:before="60"/>
                          <w:ind w:left="103" w:right="102"/>
                          <w:rPr>
                            <w:sz w:val="22"/>
                          </w:rPr>
                        </w:pPr>
                        <w:r>
                          <w:rPr>
                            <w:w w:val="105"/>
                            <w:sz w:val="22"/>
                          </w:rPr>
                          <w:t>Testing DA</w:t>
                        </w:r>
                      </w:p>
                    </w:tc>
                  </w:tr>
                  <w:tr>
                    <w:trPr>
                      <w:trHeight w:val="390" w:hRule="atLeast"/>
                    </w:trPr>
                    <w:tc>
                      <w:tcPr>
                        <w:tcW w:w="1763" w:type="dxa"/>
                        <w:tcBorders>
                          <w:left w:val="single" w:sz="4" w:space="0" w:color="000000"/>
                        </w:tcBorders>
                      </w:tcPr>
                      <w:p>
                        <w:pPr>
                          <w:pStyle w:val="TableParagraph"/>
                          <w:spacing w:line="240" w:lineRule="auto"/>
                          <w:ind w:left="0"/>
                          <w:jc w:val="left"/>
                          <w:rPr>
                            <w:sz w:val="22"/>
                          </w:rPr>
                        </w:pPr>
                      </w:p>
                    </w:tc>
                    <w:tc>
                      <w:tcPr>
                        <w:tcW w:w="1618" w:type="dxa"/>
                      </w:tcPr>
                      <w:p>
                        <w:pPr>
                          <w:pStyle w:val="TableParagraph"/>
                          <w:spacing w:line="240" w:lineRule="auto"/>
                          <w:ind w:left="0"/>
                          <w:jc w:val="left"/>
                          <w:rPr>
                            <w:sz w:val="22"/>
                          </w:rPr>
                        </w:pPr>
                      </w:p>
                    </w:tc>
                    <w:tc>
                      <w:tcPr>
                        <w:tcW w:w="1480" w:type="dxa"/>
                      </w:tcPr>
                      <w:p>
                        <w:pPr>
                          <w:pStyle w:val="TableParagraph"/>
                          <w:spacing w:line="240" w:lineRule="auto"/>
                          <w:ind w:left="0"/>
                          <w:jc w:val="left"/>
                          <w:rPr>
                            <w:sz w:val="22"/>
                          </w:rPr>
                        </w:pPr>
                      </w:p>
                    </w:tc>
                    <w:tc>
                      <w:tcPr>
                        <w:tcW w:w="1335" w:type="dxa"/>
                      </w:tcPr>
                      <w:p>
                        <w:pPr>
                          <w:pStyle w:val="TableParagraph"/>
                          <w:spacing w:line="240" w:lineRule="auto"/>
                          <w:ind w:left="0"/>
                          <w:jc w:val="left"/>
                          <w:rPr>
                            <w:sz w:val="22"/>
                          </w:rPr>
                        </w:pPr>
                      </w:p>
                    </w:tc>
                  </w:tr>
                  <w:tr>
                    <w:trPr>
                      <w:trHeight w:val="343"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3.992</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52.450%</w:t>
                        </w:r>
                      </w:p>
                    </w:tc>
                    <w:tc>
                      <w:tcPr>
                        <w:tcW w:w="1480" w:type="dxa"/>
                        <w:tcBorders>
                          <w:left w:val="single" w:sz="4" w:space="0" w:color="000000"/>
                          <w:right w:val="single" w:sz="4" w:space="0" w:color="000000"/>
                        </w:tcBorders>
                      </w:tcPr>
                      <w:p>
                        <w:pPr>
                          <w:pStyle w:val="TableParagraph"/>
                          <w:spacing w:line="240" w:lineRule="auto" w:before="57"/>
                          <w:ind w:left="105" w:right="98"/>
                          <w:rPr>
                            <w:sz w:val="22"/>
                          </w:rPr>
                        </w:pPr>
                        <w:r>
                          <w:rPr>
                            <w:sz w:val="22"/>
                          </w:rPr>
                          <w:t>4.044</w:t>
                        </w:r>
                      </w:p>
                    </w:tc>
                    <w:tc>
                      <w:tcPr>
                        <w:tcW w:w="1335" w:type="dxa"/>
                        <w:tcBorders>
                          <w:left w:val="single" w:sz="4" w:space="0" w:color="000000"/>
                        </w:tcBorders>
                      </w:tcPr>
                      <w:p>
                        <w:pPr>
                          <w:pStyle w:val="TableParagraph"/>
                          <w:spacing w:line="240" w:lineRule="auto" w:before="57"/>
                          <w:ind w:left="103" w:right="102"/>
                          <w:rPr>
                            <w:sz w:val="22"/>
                          </w:rPr>
                        </w:pPr>
                        <w:r>
                          <w:rPr>
                            <w:sz w:val="22"/>
                          </w:rPr>
                          <w:t>44.385%</w:t>
                        </w:r>
                      </w:p>
                    </w:tc>
                  </w:tr>
                  <w:tr>
                    <w:trPr>
                      <w:trHeight w:val="318" w:hRule="atLeast"/>
                    </w:trPr>
                    <w:tc>
                      <w:tcPr>
                        <w:tcW w:w="1763" w:type="dxa"/>
                        <w:tcBorders>
                          <w:left w:val="single" w:sz="4" w:space="0" w:color="000000"/>
                          <w:right w:val="single" w:sz="4" w:space="0" w:color="000000"/>
                        </w:tcBorders>
                      </w:tcPr>
                      <w:p>
                        <w:pPr>
                          <w:pStyle w:val="TableParagraph"/>
                          <w:ind w:left="106" w:right="98"/>
                          <w:rPr>
                            <w:sz w:val="22"/>
                          </w:rPr>
                        </w:pPr>
                        <w:r>
                          <w:rPr>
                            <w:sz w:val="22"/>
                          </w:rPr>
                          <w:t>4.668</w:t>
                        </w:r>
                      </w:p>
                    </w:tc>
                    <w:tc>
                      <w:tcPr>
                        <w:tcW w:w="1618" w:type="dxa"/>
                        <w:tcBorders>
                          <w:left w:val="single" w:sz="4" w:space="0" w:color="000000"/>
                          <w:right w:val="single" w:sz="4" w:space="0" w:color="000000"/>
                        </w:tcBorders>
                      </w:tcPr>
                      <w:p>
                        <w:pPr>
                          <w:pStyle w:val="TableParagraph"/>
                          <w:ind w:left="104" w:right="96"/>
                          <w:rPr>
                            <w:sz w:val="22"/>
                          </w:rPr>
                        </w:pPr>
                        <w:r>
                          <w:rPr>
                            <w:sz w:val="22"/>
                          </w:rPr>
                          <w:t>53.792%</w:t>
                        </w:r>
                      </w:p>
                    </w:tc>
                    <w:tc>
                      <w:tcPr>
                        <w:tcW w:w="1480" w:type="dxa"/>
                        <w:tcBorders>
                          <w:left w:val="single" w:sz="4" w:space="0" w:color="000000"/>
                          <w:right w:val="single" w:sz="4" w:space="0" w:color="000000"/>
                        </w:tcBorders>
                      </w:tcPr>
                      <w:p>
                        <w:pPr>
                          <w:pStyle w:val="TableParagraph"/>
                          <w:ind w:left="105" w:right="98"/>
                          <w:rPr>
                            <w:sz w:val="22"/>
                          </w:rPr>
                        </w:pPr>
                        <w:r>
                          <w:rPr>
                            <w:sz w:val="22"/>
                          </w:rPr>
                          <w:t>4.045</w:t>
                        </w:r>
                      </w:p>
                    </w:tc>
                    <w:tc>
                      <w:tcPr>
                        <w:tcW w:w="1335" w:type="dxa"/>
                        <w:tcBorders>
                          <w:left w:val="single" w:sz="4" w:space="0" w:color="000000"/>
                        </w:tcBorders>
                      </w:tcPr>
                      <w:p>
                        <w:pPr>
                          <w:pStyle w:val="TableParagraph"/>
                          <w:ind w:left="103" w:right="102"/>
                          <w:rPr>
                            <w:sz w:val="22"/>
                          </w:rPr>
                        </w:pPr>
                        <w:r>
                          <w:rPr>
                            <w:sz w:val="22"/>
                          </w:rPr>
                          <w:t>54.011%</w:t>
                        </w:r>
                      </w:p>
                    </w:tc>
                  </w:tr>
                  <w:tr>
                    <w:trPr>
                      <w:trHeight w:val="390" w:hRule="atLeast"/>
                    </w:trPr>
                    <w:tc>
                      <w:tcPr>
                        <w:tcW w:w="1763" w:type="dxa"/>
                        <w:tcBorders>
                          <w:left w:val="single" w:sz="4" w:space="0" w:color="000000"/>
                        </w:tcBorders>
                      </w:tcPr>
                      <w:p>
                        <w:pPr>
                          <w:pStyle w:val="TableParagraph"/>
                          <w:spacing w:line="240" w:lineRule="auto"/>
                          <w:ind w:left="0"/>
                          <w:jc w:val="left"/>
                          <w:rPr>
                            <w:sz w:val="22"/>
                          </w:rPr>
                        </w:pPr>
                      </w:p>
                    </w:tc>
                    <w:tc>
                      <w:tcPr>
                        <w:tcW w:w="1618" w:type="dxa"/>
                      </w:tcPr>
                      <w:p>
                        <w:pPr>
                          <w:pStyle w:val="TableParagraph"/>
                          <w:spacing w:line="240" w:lineRule="auto"/>
                          <w:ind w:left="0"/>
                          <w:jc w:val="left"/>
                          <w:rPr>
                            <w:sz w:val="22"/>
                          </w:rPr>
                        </w:pPr>
                      </w:p>
                    </w:tc>
                    <w:tc>
                      <w:tcPr>
                        <w:tcW w:w="1480" w:type="dxa"/>
                      </w:tcPr>
                      <w:p>
                        <w:pPr>
                          <w:pStyle w:val="TableParagraph"/>
                          <w:spacing w:line="240" w:lineRule="auto"/>
                          <w:ind w:left="0"/>
                          <w:jc w:val="left"/>
                          <w:rPr>
                            <w:sz w:val="22"/>
                          </w:rPr>
                        </w:pPr>
                      </w:p>
                    </w:tc>
                    <w:tc>
                      <w:tcPr>
                        <w:tcW w:w="1335" w:type="dxa"/>
                      </w:tcPr>
                      <w:p>
                        <w:pPr>
                          <w:pStyle w:val="TableParagraph"/>
                          <w:spacing w:line="240" w:lineRule="auto"/>
                          <w:ind w:left="0"/>
                          <w:jc w:val="left"/>
                          <w:rPr>
                            <w:sz w:val="22"/>
                          </w:rPr>
                        </w:pPr>
                      </w:p>
                    </w:tc>
                  </w:tr>
                  <w:tr>
                    <w:trPr>
                      <w:trHeight w:val="343"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4.192</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51.609%</w:t>
                        </w:r>
                      </w:p>
                    </w:tc>
                    <w:tc>
                      <w:tcPr>
                        <w:tcW w:w="1480" w:type="dxa"/>
                        <w:tcBorders>
                          <w:left w:val="single" w:sz="4" w:space="0" w:color="000000"/>
                          <w:right w:val="single" w:sz="4" w:space="0" w:color="000000"/>
                        </w:tcBorders>
                      </w:tcPr>
                      <w:p>
                        <w:pPr>
                          <w:pStyle w:val="TableParagraph"/>
                          <w:spacing w:line="240" w:lineRule="auto" w:before="57"/>
                          <w:ind w:left="105" w:right="98"/>
                          <w:rPr>
                            <w:sz w:val="22"/>
                          </w:rPr>
                        </w:pPr>
                        <w:r>
                          <w:rPr>
                            <w:sz w:val="22"/>
                          </w:rPr>
                          <w:t>4.043</w:t>
                        </w:r>
                      </w:p>
                    </w:tc>
                    <w:tc>
                      <w:tcPr>
                        <w:tcW w:w="1335" w:type="dxa"/>
                        <w:tcBorders>
                          <w:left w:val="single" w:sz="4" w:space="0" w:color="000000"/>
                        </w:tcBorders>
                      </w:tcPr>
                      <w:p>
                        <w:pPr>
                          <w:pStyle w:val="TableParagraph"/>
                          <w:spacing w:line="240" w:lineRule="auto" w:before="57"/>
                          <w:ind w:left="103" w:right="102"/>
                          <w:rPr>
                            <w:sz w:val="22"/>
                          </w:rPr>
                        </w:pPr>
                        <w:r>
                          <w:rPr>
                            <w:sz w:val="22"/>
                          </w:rPr>
                          <w:t>54.012%</w:t>
                        </w:r>
                      </w:p>
                    </w:tc>
                  </w:tr>
                  <w:tr>
                    <w:trPr>
                      <w:trHeight w:val="321" w:hRule="atLeast"/>
                    </w:trPr>
                    <w:tc>
                      <w:tcPr>
                        <w:tcW w:w="1763" w:type="dxa"/>
                        <w:tcBorders>
                          <w:left w:val="single" w:sz="4" w:space="0" w:color="000000"/>
                          <w:right w:val="single" w:sz="4" w:space="0" w:color="000000"/>
                        </w:tcBorders>
                      </w:tcPr>
                      <w:p>
                        <w:pPr>
                          <w:pStyle w:val="TableParagraph"/>
                          <w:ind w:left="106" w:right="98"/>
                          <w:rPr>
                            <w:sz w:val="22"/>
                          </w:rPr>
                        </w:pPr>
                        <w:r>
                          <w:rPr>
                            <w:sz w:val="22"/>
                          </w:rPr>
                          <w:t>4.888</w:t>
                        </w:r>
                      </w:p>
                    </w:tc>
                    <w:tc>
                      <w:tcPr>
                        <w:tcW w:w="1618" w:type="dxa"/>
                        <w:tcBorders>
                          <w:left w:val="single" w:sz="4" w:space="0" w:color="000000"/>
                          <w:right w:val="single" w:sz="4" w:space="0" w:color="000000"/>
                        </w:tcBorders>
                      </w:tcPr>
                      <w:p>
                        <w:pPr>
                          <w:pStyle w:val="TableParagraph"/>
                          <w:ind w:left="104" w:right="96"/>
                          <w:rPr>
                            <w:sz w:val="22"/>
                          </w:rPr>
                        </w:pPr>
                        <w:r>
                          <w:rPr>
                            <w:sz w:val="22"/>
                          </w:rPr>
                          <w:t>54.480%</w:t>
                        </w:r>
                      </w:p>
                    </w:tc>
                    <w:tc>
                      <w:tcPr>
                        <w:tcW w:w="1480" w:type="dxa"/>
                        <w:tcBorders>
                          <w:left w:val="single" w:sz="4" w:space="0" w:color="000000"/>
                          <w:right w:val="single" w:sz="4" w:space="0" w:color="000000"/>
                        </w:tcBorders>
                      </w:tcPr>
                      <w:p>
                        <w:pPr>
                          <w:pStyle w:val="TableParagraph"/>
                          <w:ind w:left="105" w:right="98"/>
                          <w:rPr>
                            <w:sz w:val="22"/>
                          </w:rPr>
                        </w:pPr>
                        <w:r>
                          <w:rPr>
                            <w:sz w:val="22"/>
                          </w:rPr>
                          <w:t>4.041</w:t>
                        </w:r>
                      </w:p>
                    </w:tc>
                    <w:tc>
                      <w:tcPr>
                        <w:tcW w:w="1335" w:type="dxa"/>
                        <w:tcBorders>
                          <w:left w:val="single" w:sz="4" w:space="0" w:color="000000"/>
                        </w:tcBorders>
                      </w:tcPr>
                      <w:p>
                        <w:pPr>
                          <w:pStyle w:val="TableParagraph"/>
                          <w:ind w:left="103" w:right="102"/>
                          <w:rPr>
                            <w:sz w:val="22"/>
                          </w:rPr>
                        </w:pPr>
                        <w:r>
                          <w:rPr>
                            <w:sz w:val="22"/>
                          </w:rPr>
                          <w:t>54.011%</w:t>
                        </w:r>
                      </w:p>
                    </w:tc>
                  </w:tr>
                </w:tbl>
                <w:p>
                  <w:pPr>
                    <w:pStyle w:val="BodyText"/>
                  </w:pPr>
                </w:p>
              </w:txbxContent>
            </v:textbox>
            <w10:wrap type="none"/>
          </v:shape>
        </w:pict>
      </w:r>
      <w:r>
        <w:rPr>
          <w:w w:val="105"/>
        </w:rPr>
        <w:t>Table 25: </w:t>
      </w:r>
      <w:bookmarkStart w:name="_bookmark103" w:id="177"/>
      <w:bookmarkEnd w:id="177"/>
      <w:r>
        <w:rPr>
          <w:w w:val="105"/>
        </w:rPr>
        <w:t>P</w:t>
      </w:r>
      <w:r>
        <w:rPr>
          <w:w w:val="105"/>
        </w:rPr>
        <w:t>erformances of LSTM RNNs</w:t>
      </w:r>
    </w:p>
    <w:p>
      <w:pPr>
        <w:spacing w:before="21" w:after="75"/>
        <w:ind w:left="734" w:right="0" w:firstLine="0"/>
        <w:jc w:val="left"/>
        <w:rPr>
          <w:sz w:val="22"/>
        </w:rPr>
      </w:pPr>
      <w:r>
        <w:rPr>
          <w:w w:val="105"/>
          <w:sz w:val="22"/>
        </w:rPr>
        <w:t>Model</w:t>
      </w:r>
    </w:p>
    <w:p>
      <w:pPr>
        <w:pStyle w:val="BodyText"/>
        <w:spacing w:line="20" w:lineRule="exact"/>
        <w:ind w:left="608"/>
        <w:rPr>
          <w:sz w:val="2"/>
        </w:rPr>
      </w:pPr>
      <w:r>
        <w:rPr>
          <w:sz w:val="2"/>
        </w:rPr>
        <w:pict>
          <v:group style="width:418.55pt;height:.6pt;mso-position-horizontal-relative:char;mso-position-vertical-relative:line" coordorigin="0,0" coordsize="8371,12">
            <v:line style="position:absolute" from="0,6" to="8370,6" stroked="true" strokeweight=".585pt" strokecolor="#000000">
              <v:stroke dashstyle="solid"/>
            </v:line>
          </v:group>
        </w:pict>
      </w:r>
      <w:r>
        <w:rPr>
          <w:sz w:val="2"/>
        </w:rPr>
      </w:r>
    </w:p>
    <w:p>
      <w:pPr>
        <w:spacing w:before="43"/>
        <w:ind w:left="734" w:right="0" w:firstLine="0"/>
        <w:jc w:val="left"/>
        <w:rPr>
          <w:sz w:val="22"/>
        </w:rPr>
      </w:pPr>
      <w:r>
        <w:rPr/>
        <w:pict>
          <v:shape style="position:absolute;margin-left:96.745003pt;margin-top:18.836525pt;width:418.55pt;height:.1pt;mso-position-horizontal-relative:page;mso-position-vertical-relative:paragraph;z-index:-251295744;mso-wrap-distance-left:0;mso-wrap-distance-right:0" coordorigin="1935,377" coordsize="8371,0" path="m1935,377l10305,377e" filled="false" stroked="true" strokeweight=".585pt" strokecolor="#000000">
            <v:path arrowok="t"/>
            <v:stroke dashstyle="solid"/>
            <w10:wrap type="topAndBottom"/>
          </v:shape>
        </w:pict>
      </w:r>
      <w:r>
        <w:rPr/>
        <w:pict>
          <v:shape style="position:absolute;margin-left:102.723pt;margin-top:23.504972pt;width:13.1pt;height:18.95pt;mso-position-horizontal-relative:page;mso-position-vertical-relative:paragraph;z-index:-259616768"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05"/>
          <w:sz w:val="22"/>
        </w:rPr>
        <w:t>Trained on Ω</w:t>
      </w:r>
      <w:r>
        <w:rPr>
          <w:w w:val="105"/>
          <w:sz w:val="22"/>
          <w:vertAlign w:val="subscript"/>
        </w:rPr>
        <w:t>partial</w:t>
      </w:r>
    </w:p>
    <w:p>
      <w:pPr>
        <w:spacing w:line="180" w:lineRule="auto" w:before="36" w:after="33"/>
        <w:ind w:left="996" w:right="9134" w:firstLine="0"/>
        <w:jc w:val="left"/>
        <w:rPr>
          <w:sz w:val="16"/>
        </w:rPr>
      </w:pPr>
      <w:r>
        <w:rPr>
          <w:w w:val="110"/>
          <w:sz w:val="16"/>
        </w:rPr>
        <w:t>MSE LSTM DA LSTM</w:t>
      </w:r>
    </w:p>
    <w:p>
      <w:pPr>
        <w:pStyle w:val="BodyText"/>
        <w:spacing w:line="20" w:lineRule="exact"/>
        <w:ind w:left="608"/>
        <w:rPr>
          <w:sz w:val="2"/>
        </w:rPr>
      </w:pPr>
      <w:r>
        <w:rPr>
          <w:sz w:val="2"/>
        </w:rPr>
        <w:pict>
          <v:group style="width:418.55pt;height:.6pt;mso-position-horizontal-relative:char;mso-position-vertical-relative:line" coordorigin="0,0" coordsize="8371,12">
            <v:line style="position:absolute" from="0,6" to="8370,6" stroked="true" strokeweight=".585pt" strokecolor="#000000">
              <v:stroke dashstyle="solid"/>
            </v:line>
          </v:group>
        </w:pict>
      </w:r>
      <w:r>
        <w:rPr>
          <w:sz w:val="2"/>
        </w:rPr>
      </w:r>
    </w:p>
    <w:p>
      <w:pPr>
        <w:spacing w:before="43"/>
        <w:ind w:left="734" w:right="0" w:firstLine="0"/>
        <w:jc w:val="left"/>
        <w:rPr>
          <w:sz w:val="22"/>
        </w:rPr>
      </w:pPr>
      <w:r>
        <w:rPr/>
        <w:pict>
          <v:shape style="position:absolute;margin-left:96.745003pt;margin-top:18.835535pt;width:418.55pt;height:.1pt;mso-position-horizontal-relative:page;mso-position-vertical-relative:paragraph;z-index:-251293696;mso-wrap-distance-left:0;mso-wrap-distance-right:0" coordorigin="1935,377" coordsize="8371,0" path="m1935,377l10305,377e" filled="false" stroked="true" strokeweight=".585pt" strokecolor="#000000">
            <v:path arrowok="t"/>
            <v:stroke dashstyle="solid"/>
            <w10:wrap type="topAndBottom"/>
          </v:shape>
        </w:pict>
      </w:r>
      <w:r>
        <w:rPr/>
        <w:pict>
          <v:shape style="position:absolute;margin-left:102.723pt;margin-top:-15.574018pt;width:13.1pt;height:18.95pt;mso-position-horizontal-relative:page;mso-position-vertical-relative:paragraph;z-index:-259615744"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2.723pt;margin-top:23.503983pt;width:13.1pt;height:18.95pt;mso-position-horizontal-relative:page;mso-position-vertical-relative:paragraph;z-index:-25961472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2.723pt;margin-top:37.052982pt;width:13.1pt;height:18.95pt;mso-position-horizontal-relative:page;mso-position-vertical-relative:paragraph;z-index:-259613696"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05"/>
          <w:sz w:val="22"/>
        </w:rPr>
        <w:t>Trained on Ω</w:t>
      </w:r>
      <w:r>
        <w:rPr>
          <w:w w:val="105"/>
          <w:sz w:val="22"/>
          <w:vertAlign w:val="subscript"/>
        </w:rPr>
        <w:t>complete</w:t>
      </w:r>
    </w:p>
    <w:p>
      <w:pPr>
        <w:spacing w:line="180" w:lineRule="auto" w:before="36" w:after="32"/>
        <w:ind w:left="996" w:right="9134" w:firstLine="0"/>
        <w:jc w:val="left"/>
        <w:rPr>
          <w:sz w:val="16"/>
        </w:rPr>
      </w:pPr>
      <w:r>
        <w:rPr>
          <w:w w:val="110"/>
          <w:sz w:val="16"/>
        </w:rPr>
        <w:t>MSE LSTM DA LSTM</w:t>
      </w:r>
    </w:p>
    <w:p>
      <w:pPr>
        <w:pStyle w:val="BodyText"/>
        <w:spacing w:line="20" w:lineRule="exact"/>
        <w:ind w:left="604"/>
        <w:rPr>
          <w:sz w:val="2"/>
        </w:rPr>
      </w:pPr>
      <w:r>
        <w:rPr>
          <w:sz w:val="2"/>
        </w:rPr>
        <w:pict>
          <v:group style="width:418.55pt;height:.95pt;mso-position-horizontal-relative:char;mso-position-vertical-relative:line" coordorigin="0,0" coordsize="8371,19">
            <v:line style="position:absolute" from="0,9" to="8370,9" stroked="true" strokeweight=".936pt" strokecolor="#000000">
              <v:stroke dashstyle="solid"/>
            </v:line>
          </v:group>
        </w:pict>
      </w:r>
      <w:r>
        <w:rPr>
          <w:sz w:val="2"/>
        </w:rPr>
      </w:r>
    </w:p>
    <w:p>
      <w:pPr>
        <w:pStyle w:val="BodyText"/>
        <w:rPr>
          <w:sz w:val="20"/>
        </w:rPr>
      </w:pPr>
    </w:p>
    <w:p>
      <w:pPr>
        <w:pStyle w:val="BodyText"/>
        <w:spacing w:before="6"/>
        <w:rPr>
          <w:sz w:val="17"/>
        </w:rPr>
      </w:pPr>
    </w:p>
    <w:p>
      <w:pPr>
        <w:pStyle w:val="BodyText"/>
        <w:spacing w:before="56"/>
        <w:ind w:left="354"/>
      </w:pPr>
      <w:r>
        <w:rPr>
          <w:w w:val="105"/>
        </w:rPr>
        <w:t>Statistics in Table </w:t>
      </w:r>
      <w:hyperlink w:history="true" w:anchor="_bookmark103">
        <w:r>
          <w:rPr>
            <w:w w:val="105"/>
          </w:rPr>
          <w:t>25</w:t>
        </w:r>
      </w:hyperlink>
      <w:r>
        <w:rPr>
          <w:w w:val="105"/>
        </w:rPr>
        <w:t> suggest that testing MSE values of LSTM-RNN are always below</w:t>
      </w:r>
    </w:p>
    <w:p>
      <w:pPr>
        <w:spacing w:after="0"/>
        <w:sectPr>
          <w:pgSz w:w="12240" w:h="15840"/>
          <w:pgMar w:header="0" w:footer="822" w:top="1500" w:bottom="1020" w:left="1320" w:right="300"/>
        </w:sectPr>
      </w:pPr>
    </w:p>
    <w:p>
      <w:pPr>
        <w:pStyle w:val="BodyText"/>
        <w:spacing w:before="142"/>
        <w:ind w:left="120"/>
        <w:rPr>
          <w:sz w:val="16"/>
        </w:rPr>
      </w:pPr>
      <w:r>
        <w:rPr/>
        <w:pict>
          <v:shape style="position:absolute;margin-left:335.131012pt;margin-top:16.111187pt;width:23.9pt;height:8pt;mso-position-horizontal-relative:page;mso-position-vertical-relative:paragraph;z-index:-259612672" type="#_x0000_t202" filled="false" stroked="false">
            <v:textbox inset="0,0,0,0">
              <w:txbxContent>
                <w:p>
                  <w:pPr>
                    <w:spacing w:line="154" w:lineRule="exact" w:before="0"/>
                    <w:ind w:left="0" w:right="0" w:firstLine="0"/>
                    <w:jc w:val="left"/>
                    <w:rPr>
                      <w:sz w:val="16"/>
                    </w:rPr>
                  </w:pPr>
                  <w:r>
                    <w:rPr>
                      <w:w w:val="110"/>
                      <w:sz w:val="16"/>
                    </w:rPr>
                    <w:t>LSTM</w:t>
                  </w:r>
                </w:p>
              </w:txbxContent>
            </v:textbox>
            <w10:wrap type="none"/>
          </v:shape>
        </w:pict>
      </w:r>
      <w:r>
        <w:rPr>
          <w:w w:val="110"/>
        </w:rPr>
        <w:t>MSE</w:t>
      </w:r>
      <w:r>
        <w:rPr>
          <w:spacing w:val="-13"/>
          <w:w w:val="110"/>
        </w:rPr>
        <w:t> </w:t>
      </w:r>
      <w:r>
        <w:rPr>
          <w:spacing w:val="-3"/>
          <w:w w:val="110"/>
        </w:rPr>
        <w:t>values</w:t>
      </w:r>
      <w:r>
        <w:rPr>
          <w:spacing w:val="-12"/>
          <w:w w:val="110"/>
        </w:rPr>
        <w:t> </w:t>
      </w:r>
      <w:r>
        <w:rPr>
          <w:w w:val="110"/>
        </w:rPr>
        <w:t>of</w:t>
      </w:r>
      <w:r>
        <w:rPr>
          <w:spacing w:val="-12"/>
          <w:w w:val="110"/>
        </w:rPr>
        <w:t> </w:t>
      </w:r>
      <w:r>
        <w:rPr>
          <w:w w:val="110"/>
        </w:rPr>
        <w:t>benchmark</w:t>
      </w:r>
      <w:r>
        <w:rPr>
          <w:spacing w:val="-12"/>
          <w:w w:val="110"/>
        </w:rPr>
        <w:t> </w:t>
      </w:r>
      <w:r>
        <w:rPr>
          <w:w w:val="110"/>
        </w:rPr>
        <w:t>models.</w:t>
      </w:r>
      <w:r>
        <w:rPr>
          <w:spacing w:val="11"/>
          <w:w w:val="110"/>
        </w:rPr>
        <w:t> </w:t>
      </w:r>
      <w:r>
        <w:rPr>
          <w:w w:val="110"/>
        </w:rPr>
        <w:t>Even</w:t>
      </w:r>
      <w:r>
        <w:rPr>
          <w:spacing w:val="-12"/>
          <w:w w:val="110"/>
        </w:rPr>
        <w:t> </w:t>
      </w:r>
      <w:r>
        <w:rPr>
          <w:w w:val="110"/>
        </w:rPr>
        <w:t>though</w:t>
      </w:r>
      <w:r>
        <w:rPr>
          <w:spacing w:val="-12"/>
          <w:w w:val="110"/>
        </w:rPr>
        <w:t> </w:t>
      </w:r>
      <w:r>
        <w:rPr>
          <w:rFonts w:ascii="Menlo"/>
          <w:i/>
          <w:w w:val="110"/>
        </w:rPr>
        <w:t>M</w:t>
      </w:r>
      <w:r>
        <w:rPr>
          <w:w w:val="110"/>
          <w:position w:val="9"/>
          <w:sz w:val="16"/>
        </w:rPr>
        <w:t>MSE</w:t>
      </w:r>
    </w:p>
    <w:p>
      <w:pPr>
        <w:pStyle w:val="BodyText"/>
        <w:spacing w:before="157"/>
        <w:ind w:left="120"/>
      </w:pPr>
      <w:r>
        <w:rPr/>
        <w:br w:type="column"/>
      </w:r>
      <w:r>
        <w:rPr>
          <w:w w:val="105"/>
        </w:rPr>
        <w:t>on Ω</w:t>
      </w:r>
      <w:r>
        <w:rPr>
          <w:w w:val="105"/>
          <w:vertAlign w:val="subscript"/>
        </w:rPr>
        <w:t>partial</w:t>
      </w:r>
      <w:r>
        <w:rPr>
          <w:w w:val="105"/>
          <w:vertAlign w:val="baseline"/>
        </w:rPr>
        <w:t> does not perform well</w:t>
      </w:r>
      <w:r>
        <w:rPr>
          <w:spacing w:val="57"/>
          <w:w w:val="105"/>
          <w:vertAlign w:val="baseline"/>
        </w:rPr>
        <w:t> </w:t>
      </w:r>
      <w:r>
        <w:rPr>
          <w:w w:val="105"/>
          <w:vertAlign w:val="baseline"/>
        </w:rPr>
        <w:t>in</w:t>
      </w:r>
    </w:p>
    <w:p>
      <w:pPr>
        <w:spacing w:after="0"/>
        <w:sectPr>
          <w:type w:val="continuous"/>
          <w:pgSz w:w="12240" w:h="15840"/>
          <w:pgMar w:top="1500" w:bottom="1020" w:left="1320" w:right="300"/>
          <w:cols w:num="2" w:equalWidth="0">
            <w:col w:w="5748" w:space="75"/>
            <w:col w:w="4797"/>
          </w:cols>
        </w:sectPr>
      </w:pPr>
    </w:p>
    <w:p>
      <w:pPr>
        <w:pStyle w:val="BodyText"/>
        <w:spacing w:line="376" w:lineRule="auto" w:before="153"/>
        <w:ind w:left="119" w:right="1138"/>
        <w:jc w:val="both"/>
      </w:pPr>
      <w:r>
        <w:rPr>
          <w:w w:val="105"/>
        </w:rPr>
        <w:t>terms of testing DA (44.385%), its performance is improved significantly to 54.012% after switching to Ω</w:t>
      </w:r>
      <w:r>
        <w:rPr>
          <w:w w:val="105"/>
          <w:vertAlign w:val="subscript"/>
        </w:rPr>
        <w:t>complete</w:t>
      </w:r>
      <w:r>
        <w:rPr>
          <w:w w:val="105"/>
          <w:vertAlign w:val="baseline"/>
        </w:rPr>
        <w:t>. This observation serves as an evidence implying that including news sentiment can help crude oil forecasting. Overall, Conclusion </w:t>
      </w:r>
      <w:hyperlink w:history="true" w:anchor="_bookmark104">
        <w:r>
          <w:rPr>
            <w:w w:val="105"/>
            <w:vertAlign w:val="baseline"/>
          </w:rPr>
          <w:t>5.8 </w:t>
        </w:r>
      </w:hyperlink>
      <w:r>
        <w:rPr>
          <w:w w:val="105"/>
          <w:vertAlign w:val="baseline"/>
        </w:rPr>
        <w:t>and Conclusion </w:t>
      </w:r>
      <w:hyperlink w:history="true" w:anchor="_bookmark105">
        <w:r>
          <w:rPr>
            <w:w w:val="105"/>
            <w:vertAlign w:val="baseline"/>
          </w:rPr>
          <w:t>5.9 </w:t>
        </w:r>
      </w:hyperlink>
      <w:r>
        <w:rPr>
          <w:w w:val="105"/>
          <w:vertAlign w:val="baseline"/>
        </w:rPr>
        <w:t>answer the first and the second research question of this thesis.</w:t>
      </w:r>
    </w:p>
    <w:p>
      <w:pPr>
        <w:pStyle w:val="BodyText"/>
        <w:spacing w:line="376" w:lineRule="auto" w:before="199"/>
        <w:ind w:left="119" w:right="1138"/>
        <w:jc w:val="both"/>
      </w:pPr>
      <w:bookmarkStart w:name="_bookmark104" w:id="178"/>
      <w:bookmarkEnd w:id="178"/>
      <w:r>
        <w:rPr/>
      </w:r>
      <w:r>
        <w:rPr>
          <w:b/>
          <w:w w:val="105"/>
        </w:rPr>
        <w:t>Conclusion 5.8. </w:t>
      </w:r>
      <w:r>
        <w:rPr>
          <w:w w:val="105"/>
        </w:rPr>
        <w:t>The efficiencies of crude oil market with respect to LSTM-RNN, various information sets and searching technologies are summarized as:</w:t>
      </w:r>
    </w:p>
    <w:p>
      <w:pPr>
        <w:pStyle w:val="BodyText"/>
        <w:spacing w:before="7"/>
        <w:rPr>
          <w:sz w:val="12"/>
        </w:rPr>
      </w:pPr>
    </w:p>
    <w:p>
      <w:pPr>
        <w:spacing w:after="0"/>
        <w:rPr>
          <w:sz w:val="12"/>
        </w:rPr>
        <w:sectPr>
          <w:type w:val="continuous"/>
          <w:pgSz w:w="12240" w:h="15840"/>
          <w:pgMar w:top="1500" w:bottom="1020" w:left="1320" w:right="300"/>
        </w:sectPr>
      </w:pPr>
    </w:p>
    <w:p>
      <w:pPr>
        <w:pStyle w:val="BodyText"/>
        <w:spacing w:before="55"/>
        <w:ind w:left="1108"/>
        <w:jc w:val="both"/>
      </w:pPr>
      <w:r>
        <w:rPr/>
        <w:pict>
          <v:group style="position:absolute;margin-left:115.211998pt;margin-top:-.440863pt;width:381.6pt;height:85.5pt;mso-position-horizontal-relative:page;mso-position-vertical-relative:paragraph;z-index:-259617792" coordorigin="2304,-9" coordsize="7632,1710">
            <v:line style="position:absolute" from="2304,1" to="9936,1" stroked="true" strokeweight=".936pt" strokecolor="#000000">
              <v:stroke dashstyle="solid"/>
            </v:line>
            <v:line style="position:absolute" from="3805,366" to="3805,77" stroked="true" strokeweight=".398pt" strokecolor="#000000">
              <v:stroke dashstyle="solid"/>
            </v:line>
            <v:line style="position:absolute" from="5657,366" to="5657,77" stroked="true" strokeweight=".398pt" strokecolor="#000000">
              <v:stroke dashstyle="solid"/>
            </v:line>
            <v:line style="position:absolute" from="8107,366" to="8107,77" stroked="true" strokeweight=".398pt" strokecolor="#000000">
              <v:stroke dashstyle="solid"/>
            </v:line>
            <v:line style="position:absolute" from="2304,413" to="9936,413" stroked="true" strokeweight=".585pt" strokecolor="#000000">
              <v:stroke dashstyle="solid"/>
            </v:line>
            <v:line style="position:absolute" from="3805,774" to="3805,486" stroked="true" strokeweight=".398pt" strokecolor="#000000">
              <v:stroke dashstyle="solid"/>
            </v:line>
            <v:line style="position:absolute" from="5657,774" to="5657,486" stroked="true" strokeweight=".398pt" strokecolor="#000000">
              <v:stroke dashstyle="solid"/>
            </v:line>
            <v:line style="position:absolute" from="8107,774" to="8107,486" stroked="true" strokeweight=".398pt" strokecolor="#000000">
              <v:stroke dashstyle="solid"/>
            </v:line>
            <v:line style="position:absolute" from="3805,1063" to="3805,774" stroked="true" strokeweight=".398pt" strokecolor="#000000">
              <v:stroke dashstyle="solid"/>
            </v:line>
            <v:line style="position:absolute" from="5657,1063" to="5657,774" stroked="true" strokeweight=".398pt" strokecolor="#000000">
              <v:stroke dashstyle="solid"/>
            </v:line>
            <v:line style="position:absolute" from="8107,1063" to="8107,774" stroked="true" strokeweight=".398pt" strokecolor="#000000">
              <v:stroke dashstyle="solid"/>
            </v:line>
            <v:line style="position:absolute" from="3805,1352" to="3805,1063" stroked="true" strokeweight=".398pt" strokecolor="#000000">
              <v:stroke dashstyle="solid"/>
            </v:line>
            <v:line style="position:absolute" from="5657,1352" to="5657,1063" stroked="true" strokeweight=".398pt" strokecolor="#000000">
              <v:stroke dashstyle="solid"/>
            </v:line>
            <v:line style="position:absolute" from="8107,1352" to="8107,1063" stroked="true" strokeweight=".398pt" strokecolor="#000000">
              <v:stroke dashstyle="solid"/>
            </v:line>
            <v:line style="position:absolute" from="3805,1641" to="3805,1352" stroked="true" strokeweight=".398pt" strokecolor="#000000">
              <v:stroke dashstyle="solid"/>
            </v:line>
            <v:line style="position:absolute" from="5657,1641" to="5657,1352" stroked="true" strokeweight=".398pt" strokecolor="#000000">
              <v:stroke dashstyle="solid"/>
            </v:line>
            <v:line style="position:absolute" from="8107,1641" to="8107,1352" stroked="true" strokeweight=".398pt" strokecolor="#000000">
              <v:stroke dashstyle="solid"/>
            </v:line>
            <v:line style="position:absolute" from="2304,1692" to="9936,1692" stroked="true" strokeweight=".936pt" strokecolor="#000000">
              <v:stroke dashstyle="solid"/>
            </v:line>
            <w10:wrap type="none"/>
          </v:group>
        </w:pict>
      </w:r>
      <w:r>
        <w:rPr/>
        <w:t>Model</w:t>
      </w:r>
      <w:r>
        <w:rPr>
          <w:spacing w:val="51"/>
        </w:rPr>
        <w:t> </w:t>
      </w:r>
      <w:r>
        <w:rPr>
          <w:spacing w:val="-4"/>
        </w:rPr>
        <w:t>Class</w:t>
      </w:r>
    </w:p>
    <w:p>
      <w:pPr>
        <w:pStyle w:val="BodyText"/>
        <w:spacing w:line="252" w:lineRule="auto" w:before="133"/>
        <w:ind w:left="1103"/>
        <w:jc w:val="both"/>
      </w:pPr>
      <w:r>
        <w:rPr/>
        <w:t>LSTM-RNN LSTM-RNN LSTM-RNN LSTM-RNN</w:t>
      </w:r>
    </w:p>
    <w:p>
      <w:pPr>
        <w:pStyle w:val="BodyText"/>
        <w:spacing w:before="55"/>
        <w:ind w:left="198"/>
        <w:jc w:val="center"/>
      </w:pPr>
      <w:r>
        <w:rPr/>
        <w:br w:type="column"/>
      </w:r>
      <w:r>
        <w:rPr>
          <w:w w:val="105"/>
        </w:rPr>
        <w:t>Information Set</w:t>
      </w:r>
    </w:p>
    <w:p>
      <w:pPr>
        <w:spacing w:line="232" w:lineRule="auto" w:before="136"/>
        <w:ind w:left="560" w:right="369" w:firstLine="0"/>
        <w:jc w:val="center"/>
        <w:rPr>
          <w:sz w:val="16"/>
        </w:rPr>
      </w:pPr>
      <w:r>
        <w:rPr>
          <w:w w:val="115"/>
          <w:position w:val="4"/>
          <w:sz w:val="24"/>
        </w:rPr>
        <w:t>Ω</w:t>
      </w:r>
      <w:r>
        <w:rPr>
          <w:w w:val="115"/>
          <w:sz w:val="16"/>
        </w:rPr>
        <w:t>parital </w:t>
      </w:r>
      <w:r>
        <w:rPr>
          <w:w w:val="115"/>
          <w:position w:val="4"/>
          <w:sz w:val="24"/>
        </w:rPr>
        <w:t>Ω</w:t>
      </w:r>
      <w:r>
        <w:rPr>
          <w:w w:val="115"/>
          <w:sz w:val="16"/>
        </w:rPr>
        <w:t>parital </w:t>
      </w:r>
      <w:r>
        <w:rPr>
          <w:w w:val="110"/>
          <w:position w:val="4"/>
          <w:sz w:val="24"/>
        </w:rPr>
        <w:t>Ω</w:t>
      </w:r>
      <w:r>
        <w:rPr>
          <w:w w:val="110"/>
          <w:sz w:val="16"/>
        </w:rPr>
        <w:t>complete </w:t>
      </w:r>
      <w:r>
        <w:rPr>
          <w:w w:val="110"/>
          <w:position w:val="4"/>
          <w:sz w:val="24"/>
        </w:rPr>
        <w:t>Ω</w:t>
      </w:r>
      <w:r>
        <w:rPr>
          <w:w w:val="110"/>
          <w:sz w:val="16"/>
        </w:rPr>
        <w:t>complete</w:t>
      </w:r>
    </w:p>
    <w:p>
      <w:pPr>
        <w:pStyle w:val="BodyText"/>
        <w:spacing w:before="55"/>
        <w:ind w:left="203" w:right="3"/>
        <w:jc w:val="center"/>
      </w:pPr>
      <w:r>
        <w:rPr/>
        <w:br w:type="column"/>
      </w:r>
      <w:r>
        <w:rPr/>
        <w:t>Searching Technology</w:t>
      </w:r>
    </w:p>
    <w:p>
      <w:pPr>
        <w:pStyle w:val="BodyText"/>
        <w:spacing w:line="252" w:lineRule="auto" w:before="133"/>
        <w:ind w:left="759" w:right="558"/>
        <w:jc w:val="center"/>
      </w:pPr>
      <w:r>
        <w:rPr/>
        <w:t>RCV-MSE </w:t>
      </w:r>
      <w:r>
        <w:rPr>
          <w:w w:val="105"/>
        </w:rPr>
        <w:t>RCV-DA </w:t>
      </w:r>
      <w:r>
        <w:rPr/>
        <w:t>RCV-MSE </w:t>
      </w:r>
      <w:r>
        <w:rPr>
          <w:w w:val="105"/>
        </w:rPr>
        <w:t>RCV-DA</w:t>
      </w:r>
    </w:p>
    <w:p>
      <w:pPr>
        <w:pStyle w:val="BodyText"/>
        <w:spacing w:before="55"/>
        <w:ind w:left="176" w:right="2100"/>
        <w:jc w:val="center"/>
      </w:pPr>
      <w:r>
        <w:rPr/>
        <w:br w:type="column"/>
      </w:r>
      <w:r>
        <w:rPr>
          <w:w w:val="105"/>
        </w:rPr>
        <w:t>Efficient or Not</w:t>
      </w:r>
    </w:p>
    <w:p>
      <w:pPr>
        <w:pStyle w:val="BodyText"/>
        <w:spacing w:line="252" w:lineRule="auto" w:before="133"/>
        <w:ind w:left="176" w:right="2100"/>
        <w:jc w:val="center"/>
      </w:pPr>
      <w:r>
        <w:rPr/>
        <w:t>Efficient Inefficient Inefficient Inefficient</w:t>
      </w:r>
    </w:p>
    <w:p>
      <w:pPr>
        <w:spacing w:after="0" w:line="252" w:lineRule="auto"/>
        <w:jc w:val="center"/>
        <w:sectPr>
          <w:type w:val="continuous"/>
          <w:pgSz w:w="12240" w:h="15840"/>
          <w:pgMar w:top="1500" w:bottom="1020" w:left="1320" w:right="300"/>
          <w:cols w:num="4" w:equalWidth="0">
            <w:col w:w="2366" w:space="40"/>
            <w:col w:w="1810" w:space="39"/>
            <w:col w:w="2413" w:space="40"/>
            <w:col w:w="3912"/>
          </w:cols>
        </w:sectPr>
      </w:pPr>
    </w:p>
    <w:p>
      <w:pPr>
        <w:pStyle w:val="BodyText"/>
        <w:rPr>
          <w:sz w:val="20"/>
        </w:rPr>
      </w:pPr>
    </w:p>
    <w:p>
      <w:pPr>
        <w:pStyle w:val="BodyText"/>
      </w:pPr>
    </w:p>
    <w:p>
      <w:pPr>
        <w:pStyle w:val="BodyText"/>
        <w:spacing w:line="376" w:lineRule="auto" w:before="55"/>
        <w:ind w:left="120" w:right="1136"/>
        <w:jc w:val="both"/>
      </w:pPr>
      <w:bookmarkStart w:name="_bookmark105" w:id="179"/>
      <w:bookmarkEnd w:id="179"/>
      <w:r>
        <w:rPr/>
      </w:r>
      <w:r>
        <w:rPr>
          <w:b/>
          <w:w w:val="105"/>
        </w:rPr>
        <w:t>Conclusion 5.9. </w:t>
      </w:r>
      <w:r>
        <w:rPr>
          <w:w w:val="105"/>
        </w:rPr>
        <w:t>A LSTM-RNN selected using RCV-MSE can leverage the predictive</w:t>
      </w:r>
      <w:r>
        <w:rPr>
          <w:spacing w:val="-28"/>
          <w:w w:val="105"/>
        </w:rPr>
        <w:t> </w:t>
      </w:r>
      <w:r>
        <w:rPr>
          <w:w w:val="105"/>
        </w:rPr>
        <w:t>power of news sentiment. That is, and crude oil market can </w:t>
      </w:r>
      <w:r>
        <w:rPr>
          <w:spacing w:val="3"/>
          <w:w w:val="105"/>
        </w:rPr>
        <w:t>be </w:t>
      </w:r>
      <w:r>
        <w:rPr>
          <w:w w:val="105"/>
        </w:rPr>
        <w:t>better predicted </w:t>
      </w:r>
      <w:r>
        <w:rPr>
          <w:spacing w:val="-4"/>
          <w:w w:val="105"/>
        </w:rPr>
        <w:t>by </w:t>
      </w:r>
      <w:r>
        <w:rPr>
          <w:w w:val="105"/>
        </w:rPr>
        <w:t>including news sentiments.</w:t>
      </w:r>
    </w:p>
    <w:p>
      <w:pPr>
        <w:pStyle w:val="BodyText"/>
        <w:rPr>
          <w:sz w:val="35"/>
        </w:rPr>
      </w:pPr>
    </w:p>
    <w:p>
      <w:pPr>
        <w:pStyle w:val="Heading2"/>
        <w:numPr>
          <w:ilvl w:val="1"/>
          <w:numId w:val="5"/>
        </w:numPr>
        <w:tabs>
          <w:tab w:pos="855" w:val="left" w:leader="none"/>
          <w:tab w:pos="856" w:val="left" w:leader="none"/>
        </w:tabs>
        <w:spacing w:line="240" w:lineRule="auto" w:before="0" w:after="0"/>
        <w:ind w:left="855" w:right="0" w:hanging="736"/>
        <w:jc w:val="left"/>
      </w:pPr>
      <w:bookmarkStart w:name="Taking the Day-of-the-Week Effect into C" w:id="180"/>
      <w:bookmarkEnd w:id="180"/>
      <w:r>
        <w:rPr>
          <w:b w:val="0"/>
        </w:rPr>
      </w:r>
      <w:bookmarkStart w:name="_bookmark106" w:id="181"/>
      <w:bookmarkEnd w:id="181"/>
      <w:r>
        <w:rPr>
          <w:b w:val="0"/>
        </w:rPr>
      </w:r>
      <w:bookmarkStart w:name="_bookmark106" w:id="182"/>
      <w:bookmarkEnd w:id="182"/>
      <w:r>
        <w:rPr>
          <w:spacing w:val="-5"/>
          <w:w w:val="115"/>
        </w:rPr>
        <w:t>T</w:t>
      </w:r>
      <w:r>
        <w:rPr>
          <w:spacing w:val="-5"/>
          <w:w w:val="115"/>
        </w:rPr>
        <w:t>aking </w:t>
      </w:r>
      <w:r>
        <w:rPr>
          <w:w w:val="115"/>
        </w:rPr>
        <w:t>the </w:t>
      </w:r>
      <w:r>
        <w:rPr>
          <w:spacing w:val="-3"/>
          <w:w w:val="115"/>
        </w:rPr>
        <w:t>Day-of-the-Week </w:t>
      </w:r>
      <w:r>
        <w:rPr>
          <w:w w:val="115"/>
        </w:rPr>
        <w:t>Effect </w:t>
      </w:r>
      <w:r>
        <w:rPr>
          <w:spacing w:val="-3"/>
          <w:w w:val="115"/>
        </w:rPr>
        <w:t>into</w:t>
      </w:r>
      <w:r>
        <w:rPr>
          <w:spacing w:val="8"/>
          <w:w w:val="115"/>
        </w:rPr>
        <w:t> </w:t>
      </w:r>
      <w:r>
        <w:rPr>
          <w:w w:val="115"/>
        </w:rPr>
        <w:t>Consideration</w:t>
      </w:r>
    </w:p>
    <w:p>
      <w:pPr>
        <w:pStyle w:val="BodyText"/>
        <w:spacing w:before="4"/>
        <w:rPr>
          <w:b/>
          <w:sz w:val="26"/>
        </w:rPr>
      </w:pPr>
    </w:p>
    <w:p>
      <w:pPr>
        <w:pStyle w:val="BodyText"/>
        <w:spacing w:line="376" w:lineRule="auto"/>
        <w:ind w:left="120" w:right="1138" w:firstLine="234"/>
        <w:jc w:val="both"/>
      </w:pPr>
      <w:r>
        <w:rPr/>
        <w:t>In section </w:t>
      </w:r>
      <w:hyperlink w:history="true" w:anchor="_bookmark14">
        <w:r>
          <w:rPr/>
          <w:t>3.3, </w:t>
        </w:r>
      </w:hyperlink>
      <w:r>
        <w:rPr>
          <w:spacing w:val="-4"/>
        </w:rPr>
        <w:t>we  have  </w:t>
      </w:r>
      <w:r>
        <w:rPr/>
        <w:t>shown that crude oil returns experience the day-of-the-week effect.   In particular, the empirical distribution of Mondays’ returns is significantly different from distributions</w:t>
      </w:r>
      <w:r>
        <w:rPr>
          <w:spacing w:val="17"/>
        </w:rPr>
        <w:t> </w:t>
      </w:r>
      <w:r>
        <w:rPr/>
        <w:t>of</w:t>
      </w:r>
      <w:r>
        <w:rPr>
          <w:spacing w:val="18"/>
        </w:rPr>
        <w:t> </w:t>
      </w:r>
      <w:r>
        <w:rPr/>
        <w:t>other</w:t>
      </w:r>
      <w:r>
        <w:rPr>
          <w:spacing w:val="18"/>
        </w:rPr>
        <w:t> </w:t>
      </w:r>
      <w:r>
        <w:rPr/>
        <w:t>days.</w:t>
      </w:r>
      <w:r>
        <w:rPr>
          <w:spacing w:val="19"/>
        </w:rPr>
        <w:t> </w:t>
      </w:r>
      <w:r>
        <w:rPr/>
        <w:t>Moreover,</w:t>
      </w:r>
      <w:r>
        <w:rPr>
          <w:spacing w:val="25"/>
        </w:rPr>
        <w:t> </w:t>
      </w:r>
      <w:r>
        <w:rPr/>
        <w:t>Mondays</w:t>
      </w:r>
      <w:r>
        <w:rPr>
          <w:spacing w:val="18"/>
        </w:rPr>
        <w:t> </w:t>
      </w:r>
      <w:r>
        <w:rPr/>
        <w:t>are</w:t>
      </w:r>
      <w:r>
        <w:rPr>
          <w:spacing w:val="18"/>
        </w:rPr>
        <w:t> </w:t>
      </w:r>
      <w:r>
        <w:rPr/>
        <w:t>more</w:t>
      </w:r>
      <w:r>
        <w:rPr>
          <w:spacing w:val="18"/>
        </w:rPr>
        <w:t> </w:t>
      </w:r>
      <w:r>
        <w:rPr/>
        <w:t>likely</w:t>
      </w:r>
      <w:r>
        <w:rPr>
          <w:spacing w:val="18"/>
        </w:rPr>
        <w:t> </w:t>
      </w:r>
      <w:r>
        <w:rPr/>
        <w:t>to</w:t>
      </w:r>
      <w:r>
        <w:rPr>
          <w:spacing w:val="17"/>
        </w:rPr>
        <w:t> </w:t>
      </w:r>
      <w:r>
        <w:rPr/>
        <w:t>experience</w:t>
      </w:r>
      <w:r>
        <w:rPr>
          <w:spacing w:val="18"/>
        </w:rPr>
        <w:t> </w:t>
      </w:r>
      <w:r>
        <w:rPr/>
        <w:t>negative</w:t>
      </w:r>
      <w:r>
        <w:rPr>
          <w:spacing w:val="18"/>
        </w:rPr>
        <w:t> </w:t>
      </w:r>
      <w:r>
        <w:rPr/>
        <w:t>returns</w:t>
      </w:r>
    </w:p>
    <w:p>
      <w:pPr>
        <w:spacing w:after="0" w:line="376" w:lineRule="auto"/>
        <w:jc w:val="both"/>
        <w:sectPr>
          <w:type w:val="continuous"/>
          <w:pgSz w:w="12240" w:h="15840"/>
          <w:pgMar w:top="1500" w:bottom="1020" w:left="1320" w:right="300"/>
        </w:sectPr>
      </w:pPr>
    </w:p>
    <w:p>
      <w:pPr>
        <w:pStyle w:val="BodyText"/>
        <w:spacing w:line="372" w:lineRule="auto" w:before="35"/>
        <w:ind w:left="120" w:right="1136"/>
        <w:jc w:val="both"/>
      </w:pPr>
      <w:r>
        <w:rPr>
          <w:w w:val="110"/>
        </w:rPr>
        <w:t>compared with other days. Therefore, it is reasonable to conjecture that the underlying dynamics</w:t>
      </w:r>
      <w:r>
        <w:rPr>
          <w:spacing w:val="-10"/>
          <w:w w:val="110"/>
        </w:rPr>
        <w:t> </w:t>
      </w:r>
      <w:r>
        <w:rPr>
          <w:w w:val="110"/>
        </w:rPr>
        <w:t>of</w:t>
      </w:r>
      <w:r>
        <w:rPr>
          <w:spacing w:val="-9"/>
          <w:w w:val="110"/>
        </w:rPr>
        <w:t> </w:t>
      </w:r>
      <w:r>
        <w:rPr>
          <w:w w:val="110"/>
        </w:rPr>
        <w:t>returns</w:t>
      </w:r>
      <w:r>
        <w:rPr>
          <w:spacing w:val="-9"/>
          <w:w w:val="110"/>
        </w:rPr>
        <w:t> </w:t>
      </w:r>
      <w:r>
        <w:rPr>
          <w:w w:val="110"/>
        </w:rPr>
        <w:t>on</w:t>
      </w:r>
      <w:r>
        <w:rPr>
          <w:spacing w:val="-9"/>
          <w:w w:val="110"/>
        </w:rPr>
        <w:t> </w:t>
      </w:r>
      <w:r>
        <w:rPr>
          <w:w w:val="110"/>
        </w:rPr>
        <w:t>Mondays</w:t>
      </w:r>
      <w:r>
        <w:rPr>
          <w:spacing w:val="-10"/>
          <w:w w:val="110"/>
        </w:rPr>
        <w:t> </w:t>
      </w:r>
      <w:r>
        <w:rPr>
          <w:w w:val="110"/>
        </w:rPr>
        <w:t>might</w:t>
      </w:r>
      <w:r>
        <w:rPr>
          <w:spacing w:val="-9"/>
          <w:w w:val="110"/>
        </w:rPr>
        <w:t> </w:t>
      </w:r>
      <w:r>
        <w:rPr>
          <w:spacing w:val="3"/>
          <w:w w:val="110"/>
        </w:rPr>
        <w:t>be</w:t>
      </w:r>
      <w:r>
        <w:rPr>
          <w:spacing w:val="-9"/>
          <w:w w:val="110"/>
        </w:rPr>
        <w:t> </w:t>
      </w:r>
      <w:r>
        <w:rPr>
          <w:w w:val="110"/>
        </w:rPr>
        <w:t>different</w:t>
      </w:r>
      <w:r>
        <w:rPr>
          <w:spacing w:val="-9"/>
          <w:w w:val="110"/>
        </w:rPr>
        <w:t> </w:t>
      </w:r>
      <w:r>
        <w:rPr>
          <w:w w:val="110"/>
        </w:rPr>
        <w:t>from</w:t>
      </w:r>
      <w:r>
        <w:rPr>
          <w:spacing w:val="-9"/>
          <w:w w:val="110"/>
        </w:rPr>
        <w:t> </w:t>
      </w:r>
      <w:r>
        <w:rPr>
          <w:w w:val="110"/>
        </w:rPr>
        <w:t>the</w:t>
      </w:r>
      <w:r>
        <w:rPr>
          <w:spacing w:val="-9"/>
          <w:w w:val="110"/>
        </w:rPr>
        <w:t> </w:t>
      </w:r>
      <w:r>
        <w:rPr>
          <w:w w:val="110"/>
        </w:rPr>
        <w:t>dynamics</w:t>
      </w:r>
      <w:r>
        <w:rPr>
          <w:spacing w:val="-10"/>
          <w:w w:val="110"/>
        </w:rPr>
        <w:t> </w:t>
      </w:r>
      <w:r>
        <w:rPr>
          <w:w w:val="110"/>
        </w:rPr>
        <w:t>of</w:t>
      </w:r>
      <w:r>
        <w:rPr>
          <w:spacing w:val="-9"/>
          <w:w w:val="110"/>
        </w:rPr>
        <w:t> </w:t>
      </w:r>
      <w:r>
        <w:rPr>
          <w:w w:val="110"/>
        </w:rPr>
        <w:t>returns</w:t>
      </w:r>
      <w:r>
        <w:rPr>
          <w:spacing w:val="-9"/>
          <w:w w:val="110"/>
        </w:rPr>
        <w:t> </w:t>
      </w:r>
      <w:r>
        <w:rPr>
          <w:w w:val="110"/>
        </w:rPr>
        <w:t>of</w:t>
      </w:r>
      <w:r>
        <w:rPr>
          <w:spacing w:val="-9"/>
          <w:w w:val="110"/>
        </w:rPr>
        <w:t> </w:t>
      </w:r>
      <w:r>
        <w:rPr>
          <w:w w:val="110"/>
        </w:rPr>
        <w:t>other days. Recall that the original dataset built upon Ω</w:t>
      </w:r>
      <w:r>
        <w:rPr>
          <w:w w:val="110"/>
          <w:vertAlign w:val="subscript"/>
        </w:rPr>
        <w:t>complete</w:t>
      </w:r>
      <w:r>
        <w:rPr>
          <w:w w:val="110"/>
          <w:vertAlign w:val="baseline"/>
        </w:rPr>
        <w:t> consists of 4,933 pairs of </w:t>
      </w:r>
      <w:r>
        <w:rPr>
          <w:spacing w:val="2"/>
          <w:w w:val="110"/>
          <w:vertAlign w:val="baseline"/>
        </w:rPr>
        <w:t>(</w:t>
      </w:r>
      <w:r>
        <w:rPr>
          <w:i/>
          <w:spacing w:val="2"/>
          <w:w w:val="110"/>
          <w:vertAlign w:val="baseline"/>
        </w:rPr>
        <w:t>X</w:t>
      </w:r>
      <w:r>
        <w:rPr>
          <w:i/>
          <w:spacing w:val="2"/>
          <w:w w:val="110"/>
          <w:vertAlign w:val="subscript"/>
        </w:rPr>
        <w:t>t</w:t>
      </w:r>
      <w:r>
        <w:rPr>
          <w:i/>
          <w:spacing w:val="2"/>
          <w:w w:val="110"/>
          <w:vertAlign w:val="baseline"/>
        </w:rPr>
        <w:t>, </w:t>
      </w:r>
      <w:r>
        <w:rPr>
          <w:i/>
          <w:spacing w:val="3"/>
          <w:w w:val="110"/>
          <w:vertAlign w:val="baseline"/>
        </w:rPr>
        <w:t>r</w:t>
      </w:r>
      <w:r>
        <w:rPr>
          <w:i/>
          <w:spacing w:val="3"/>
          <w:w w:val="110"/>
          <w:vertAlign w:val="subscript"/>
        </w:rPr>
        <w:t>t</w:t>
      </w:r>
      <w:r>
        <w:rPr>
          <w:spacing w:val="3"/>
          <w:w w:val="110"/>
          <w:vertAlign w:val="baseline"/>
        </w:rPr>
        <w:t>) </w:t>
      </w:r>
      <w:r>
        <w:rPr>
          <w:w w:val="110"/>
          <w:vertAlign w:val="baseline"/>
        </w:rPr>
        <w:t>and each feature vector </w:t>
      </w:r>
      <w:r>
        <w:rPr>
          <w:i/>
          <w:w w:val="110"/>
          <w:vertAlign w:val="baseline"/>
        </w:rPr>
        <w:t>X</w:t>
      </w:r>
      <w:r>
        <w:rPr>
          <w:i/>
          <w:w w:val="110"/>
          <w:vertAlign w:val="subscript"/>
        </w:rPr>
        <w:t>t</w:t>
      </w:r>
      <w:r>
        <w:rPr>
          <w:i/>
          <w:w w:val="110"/>
          <w:vertAlign w:val="baseline"/>
        </w:rPr>
        <w:t> </w:t>
      </w:r>
      <w:r>
        <w:rPr>
          <w:rFonts w:ascii="Menlo" w:hAnsi="Menlo"/>
          <w:i/>
          <w:w w:val="110"/>
          <w:vertAlign w:val="baseline"/>
        </w:rPr>
        <w:t>∈</w:t>
      </w:r>
      <w:r>
        <w:rPr>
          <w:rFonts w:ascii="Menlo" w:hAnsi="Menlo"/>
          <w:i/>
          <w:spacing w:val="-141"/>
          <w:w w:val="110"/>
          <w:vertAlign w:val="baseline"/>
        </w:rPr>
        <w:t> </w:t>
      </w:r>
      <w:r>
        <w:rPr>
          <w:rFonts w:ascii="Arial" w:hAnsi="Arial"/>
          <w:w w:val="110"/>
          <w:vertAlign w:val="baseline"/>
        </w:rPr>
        <w:t>R</w:t>
      </w:r>
      <w:r>
        <w:rPr>
          <w:w w:val="110"/>
          <w:position w:val="9"/>
          <w:sz w:val="16"/>
          <w:vertAlign w:val="baseline"/>
        </w:rPr>
        <w:t>416</w:t>
      </w:r>
      <w:r>
        <w:rPr>
          <w:w w:val="110"/>
          <w:vertAlign w:val="baseline"/>
        </w:rPr>
        <w:t>. Among the 4,932 feature-target pairs </w:t>
      </w:r>
      <w:r>
        <w:rPr>
          <w:spacing w:val="3"/>
          <w:w w:val="110"/>
          <w:vertAlign w:val="baseline"/>
        </w:rPr>
        <w:t>(</w:t>
      </w:r>
      <w:r>
        <w:rPr>
          <w:i/>
          <w:spacing w:val="3"/>
          <w:w w:val="110"/>
          <w:vertAlign w:val="baseline"/>
        </w:rPr>
        <w:t>X</w:t>
      </w:r>
      <w:r>
        <w:rPr>
          <w:i/>
          <w:spacing w:val="3"/>
          <w:w w:val="110"/>
          <w:vertAlign w:val="subscript"/>
        </w:rPr>
        <w:t>t</w:t>
      </w:r>
      <w:r>
        <w:rPr>
          <w:i/>
          <w:spacing w:val="3"/>
          <w:w w:val="110"/>
          <w:vertAlign w:val="baseline"/>
        </w:rPr>
        <w:t>, </w:t>
      </w:r>
      <w:r>
        <w:rPr>
          <w:i/>
          <w:spacing w:val="2"/>
          <w:w w:val="110"/>
          <w:vertAlign w:val="baseline"/>
        </w:rPr>
        <w:t>r</w:t>
      </w:r>
      <w:r>
        <w:rPr>
          <w:i/>
          <w:spacing w:val="2"/>
          <w:w w:val="110"/>
          <w:vertAlign w:val="subscript"/>
        </w:rPr>
        <w:t>t</w:t>
      </w:r>
      <w:r>
        <w:rPr>
          <w:spacing w:val="2"/>
          <w:w w:val="110"/>
          <w:vertAlign w:val="baseline"/>
        </w:rPr>
        <w:t>), </w:t>
      </w:r>
      <w:r>
        <w:rPr>
          <w:w w:val="110"/>
          <w:vertAlign w:val="baseline"/>
        </w:rPr>
        <w:t>targets of the first 4,746 pairs are returns before December 31, 2018 and these pairs are used as</w:t>
      </w:r>
      <w:r>
        <w:rPr>
          <w:spacing w:val="-18"/>
          <w:w w:val="110"/>
          <w:vertAlign w:val="baseline"/>
        </w:rPr>
        <w:t> </w:t>
      </w:r>
      <w:r>
        <w:rPr>
          <w:w w:val="110"/>
          <w:vertAlign w:val="baseline"/>
        </w:rPr>
        <w:t>the training set. In contrast, the last 186 pairs serve as the testing</w:t>
      </w:r>
      <w:r>
        <w:rPr>
          <w:spacing w:val="52"/>
          <w:w w:val="110"/>
          <w:vertAlign w:val="baseline"/>
        </w:rPr>
        <w:t> </w:t>
      </w:r>
      <w:r>
        <w:rPr>
          <w:w w:val="110"/>
          <w:vertAlign w:val="baseline"/>
        </w:rPr>
        <w:t>set.</w:t>
      </w:r>
    </w:p>
    <w:p>
      <w:pPr>
        <w:pStyle w:val="BodyText"/>
        <w:spacing w:line="376" w:lineRule="auto" w:before="12"/>
        <w:ind w:left="120" w:right="1137" w:firstLine="234"/>
        <w:jc w:val="both"/>
      </w:pPr>
      <w:r>
        <w:rPr>
          <w:spacing w:val="-10"/>
          <w:w w:val="110"/>
        </w:rPr>
        <w:t>To</w:t>
      </w:r>
      <w:r>
        <w:rPr>
          <w:spacing w:val="-23"/>
          <w:w w:val="110"/>
        </w:rPr>
        <w:t> </w:t>
      </w:r>
      <w:r>
        <w:rPr>
          <w:w w:val="110"/>
        </w:rPr>
        <w:t>examine</w:t>
      </w:r>
      <w:r>
        <w:rPr>
          <w:spacing w:val="-23"/>
          <w:w w:val="110"/>
        </w:rPr>
        <w:t> </w:t>
      </w:r>
      <w:r>
        <w:rPr>
          <w:w w:val="110"/>
        </w:rPr>
        <w:t>the</w:t>
      </w:r>
      <w:r>
        <w:rPr>
          <w:spacing w:val="-23"/>
          <w:w w:val="110"/>
        </w:rPr>
        <w:t> </w:t>
      </w:r>
      <w:r>
        <w:rPr>
          <w:w w:val="110"/>
        </w:rPr>
        <w:t>potential</w:t>
      </w:r>
      <w:r>
        <w:rPr>
          <w:spacing w:val="-23"/>
          <w:w w:val="110"/>
        </w:rPr>
        <w:t> </w:t>
      </w:r>
      <w:r>
        <w:rPr>
          <w:w w:val="110"/>
        </w:rPr>
        <w:t>benefits</w:t>
      </w:r>
      <w:r>
        <w:rPr>
          <w:spacing w:val="-23"/>
          <w:w w:val="110"/>
        </w:rPr>
        <w:t> </w:t>
      </w:r>
      <w:r>
        <w:rPr>
          <w:w w:val="110"/>
        </w:rPr>
        <w:t>from</w:t>
      </w:r>
      <w:r>
        <w:rPr>
          <w:spacing w:val="-23"/>
          <w:w w:val="110"/>
        </w:rPr>
        <w:t> </w:t>
      </w:r>
      <w:r>
        <w:rPr>
          <w:w w:val="110"/>
        </w:rPr>
        <w:t>building</w:t>
      </w:r>
      <w:r>
        <w:rPr>
          <w:spacing w:val="-23"/>
          <w:w w:val="110"/>
        </w:rPr>
        <w:t> </w:t>
      </w:r>
      <w:r>
        <w:rPr>
          <w:w w:val="110"/>
        </w:rPr>
        <w:t>different</w:t>
      </w:r>
      <w:r>
        <w:rPr>
          <w:spacing w:val="-23"/>
          <w:w w:val="110"/>
        </w:rPr>
        <w:t> </w:t>
      </w:r>
      <w:r>
        <w:rPr>
          <w:w w:val="110"/>
        </w:rPr>
        <w:t>models</w:t>
      </w:r>
      <w:r>
        <w:rPr>
          <w:spacing w:val="-23"/>
          <w:w w:val="110"/>
        </w:rPr>
        <w:t> </w:t>
      </w:r>
      <w:r>
        <w:rPr>
          <w:w w:val="110"/>
        </w:rPr>
        <w:t>for</w:t>
      </w:r>
      <w:r>
        <w:rPr>
          <w:spacing w:val="-23"/>
          <w:w w:val="110"/>
        </w:rPr>
        <w:t> </w:t>
      </w:r>
      <w:r>
        <w:rPr>
          <w:w w:val="110"/>
        </w:rPr>
        <w:t>different</w:t>
      </w:r>
      <w:r>
        <w:rPr>
          <w:spacing w:val="-23"/>
          <w:w w:val="110"/>
        </w:rPr>
        <w:t> </w:t>
      </w:r>
      <w:r>
        <w:rPr>
          <w:w w:val="110"/>
        </w:rPr>
        <w:t>days</w:t>
      </w:r>
      <w:r>
        <w:rPr>
          <w:spacing w:val="-22"/>
          <w:w w:val="110"/>
        </w:rPr>
        <w:t> </w:t>
      </w:r>
      <w:r>
        <w:rPr>
          <w:w w:val="110"/>
        </w:rPr>
        <w:t>of</w:t>
      </w:r>
      <w:r>
        <w:rPr>
          <w:spacing w:val="-23"/>
          <w:w w:val="110"/>
        </w:rPr>
        <w:t> </w:t>
      </w:r>
      <w:r>
        <w:rPr>
          <w:w w:val="110"/>
        </w:rPr>
        <w:t>the week, training and testing sets are split into </w:t>
      </w:r>
      <w:r>
        <w:rPr>
          <w:spacing w:val="-5"/>
          <w:w w:val="110"/>
        </w:rPr>
        <w:t>two </w:t>
      </w:r>
      <w:r>
        <w:rPr>
          <w:w w:val="110"/>
        </w:rPr>
        <w:t>training and </w:t>
      </w:r>
      <w:r>
        <w:rPr>
          <w:spacing w:val="-5"/>
          <w:w w:val="110"/>
        </w:rPr>
        <w:t>two </w:t>
      </w:r>
      <w:r>
        <w:rPr>
          <w:w w:val="110"/>
        </w:rPr>
        <w:t>testing</w:t>
      </w:r>
      <w:r>
        <w:rPr>
          <w:spacing w:val="61"/>
          <w:w w:val="110"/>
        </w:rPr>
        <w:t> </w:t>
      </w:r>
      <w:r>
        <w:rPr>
          <w:w w:val="110"/>
        </w:rPr>
        <w:t>sets.</w:t>
      </w:r>
    </w:p>
    <w:p>
      <w:pPr>
        <w:pStyle w:val="ListParagraph"/>
        <w:numPr>
          <w:ilvl w:val="0"/>
          <w:numId w:val="10"/>
        </w:numPr>
        <w:tabs>
          <w:tab w:pos="706" w:val="left" w:leader="none"/>
        </w:tabs>
        <w:spacing w:line="369" w:lineRule="auto" w:before="178" w:after="0"/>
        <w:ind w:left="705" w:right="1139" w:hanging="237"/>
        <w:jc w:val="left"/>
        <w:rPr>
          <w:sz w:val="24"/>
        </w:rPr>
      </w:pPr>
      <w:r>
        <w:rPr>
          <w:spacing w:val="-3"/>
          <w:w w:val="105"/>
          <w:sz w:val="24"/>
        </w:rPr>
        <w:t>Training </w:t>
      </w:r>
      <w:r>
        <w:rPr>
          <w:w w:val="105"/>
          <w:sz w:val="24"/>
        </w:rPr>
        <w:t>set (Monday) consists of samples </w:t>
      </w:r>
      <w:r>
        <w:rPr>
          <w:spacing w:val="2"/>
          <w:w w:val="105"/>
          <w:sz w:val="24"/>
        </w:rPr>
        <w:t>(</w:t>
      </w:r>
      <w:r>
        <w:rPr>
          <w:i/>
          <w:spacing w:val="2"/>
          <w:w w:val="105"/>
          <w:sz w:val="24"/>
        </w:rPr>
        <w:t>X</w:t>
      </w:r>
      <w:r>
        <w:rPr>
          <w:i/>
          <w:spacing w:val="2"/>
          <w:w w:val="105"/>
          <w:sz w:val="24"/>
          <w:vertAlign w:val="subscript"/>
        </w:rPr>
        <w:t>t</w:t>
      </w:r>
      <w:r>
        <w:rPr>
          <w:i/>
          <w:spacing w:val="2"/>
          <w:w w:val="105"/>
          <w:sz w:val="24"/>
          <w:vertAlign w:val="baseline"/>
        </w:rPr>
        <w:t>, </w:t>
      </w:r>
      <w:r>
        <w:rPr>
          <w:i/>
          <w:spacing w:val="3"/>
          <w:w w:val="105"/>
          <w:sz w:val="24"/>
          <w:vertAlign w:val="baseline"/>
        </w:rPr>
        <w:t>r</w:t>
      </w:r>
      <w:r>
        <w:rPr>
          <w:i/>
          <w:spacing w:val="3"/>
          <w:w w:val="105"/>
          <w:sz w:val="24"/>
          <w:vertAlign w:val="subscript"/>
        </w:rPr>
        <w:t>t</w:t>
      </w:r>
      <w:r>
        <w:rPr>
          <w:spacing w:val="3"/>
          <w:w w:val="105"/>
          <w:sz w:val="24"/>
          <w:vertAlign w:val="baseline"/>
        </w:rPr>
        <w:t>) </w:t>
      </w:r>
      <w:r>
        <w:rPr>
          <w:w w:val="105"/>
          <w:sz w:val="24"/>
          <w:vertAlign w:val="baseline"/>
        </w:rPr>
        <w:t>from the original training set such that </w:t>
      </w:r>
      <w:r>
        <w:rPr>
          <w:i/>
          <w:w w:val="105"/>
          <w:sz w:val="24"/>
          <w:vertAlign w:val="baseline"/>
        </w:rPr>
        <w:t>t </w:t>
      </w:r>
      <w:r>
        <w:rPr>
          <w:w w:val="105"/>
          <w:sz w:val="24"/>
          <w:vertAlign w:val="baseline"/>
        </w:rPr>
        <w:t>is a Monday (889</w:t>
      </w:r>
      <w:r>
        <w:rPr>
          <w:spacing w:val="28"/>
          <w:w w:val="105"/>
          <w:sz w:val="24"/>
          <w:vertAlign w:val="baseline"/>
        </w:rPr>
        <w:t> </w:t>
      </w:r>
      <w:r>
        <w:rPr>
          <w:w w:val="105"/>
          <w:sz w:val="24"/>
          <w:vertAlign w:val="baseline"/>
        </w:rPr>
        <w:t>samples).</w:t>
      </w:r>
    </w:p>
    <w:p>
      <w:pPr>
        <w:pStyle w:val="ListParagraph"/>
        <w:numPr>
          <w:ilvl w:val="0"/>
          <w:numId w:val="10"/>
        </w:numPr>
        <w:tabs>
          <w:tab w:pos="706" w:val="left" w:leader="none"/>
        </w:tabs>
        <w:spacing w:line="240" w:lineRule="auto" w:before="202" w:after="0"/>
        <w:ind w:left="705" w:right="0" w:hanging="238"/>
        <w:jc w:val="left"/>
        <w:rPr>
          <w:sz w:val="24"/>
        </w:rPr>
      </w:pPr>
      <w:r>
        <w:rPr>
          <w:spacing w:val="-3"/>
          <w:w w:val="105"/>
          <w:sz w:val="24"/>
        </w:rPr>
        <w:t>Testing </w:t>
      </w:r>
      <w:r>
        <w:rPr>
          <w:w w:val="105"/>
          <w:sz w:val="24"/>
        </w:rPr>
        <w:t>set (Monday) consists of samples </w:t>
      </w:r>
      <w:r>
        <w:rPr>
          <w:spacing w:val="2"/>
          <w:w w:val="105"/>
          <w:sz w:val="24"/>
        </w:rPr>
        <w:t>(</w:t>
      </w:r>
      <w:r>
        <w:rPr>
          <w:i/>
          <w:spacing w:val="2"/>
          <w:w w:val="105"/>
          <w:sz w:val="24"/>
        </w:rPr>
        <w:t>X</w:t>
      </w:r>
      <w:r>
        <w:rPr>
          <w:i/>
          <w:spacing w:val="2"/>
          <w:w w:val="105"/>
          <w:sz w:val="24"/>
          <w:vertAlign w:val="subscript"/>
        </w:rPr>
        <w:t>t</w:t>
      </w:r>
      <w:r>
        <w:rPr>
          <w:i/>
          <w:spacing w:val="2"/>
          <w:w w:val="105"/>
          <w:sz w:val="24"/>
          <w:vertAlign w:val="baseline"/>
        </w:rPr>
        <w:t>, </w:t>
      </w:r>
      <w:r>
        <w:rPr>
          <w:i/>
          <w:spacing w:val="3"/>
          <w:w w:val="105"/>
          <w:sz w:val="24"/>
          <w:vertAlign w:val="baseline"/>
        </w:rPr>
        <w:t>r</w:t>
      </w:r>
      <w:r>
        <w:rPr>
          <w:i/>
          <w:spacing w:val="3"/>
          <w:w w:val="105"/>
          <w:sz w:val="24"/>
          <w:vertAlign w:val="subscript"/>
        </w:rPr>
        <w:t>t</w:t>
      </w:r>
      <w:r>
        <w:rPr>
          <w:spacing w:val="3"/>
          <w:w w:val="105"/>
          <w:sz w:val="24"/>
          <w:vertAlign w:val="baseline"/>
        </w:rPr>
        <w:t>) </w:t>
      </w:r>
      <w:r>
        <w:rPr>
          <w:w w:val="105"/>
          <w:sz w:val="24"/>
          <w:vertAlign w:val="baseline"/>
        </w:rPr>
        <w:t>from the original testing set such</w:t>
      </w:r>
      <w:r>
        <w:rPr>
          <w:spacing w:val="6"/>
          <w:w w:val="105"/>
          <w:sz w:val="24"/>
          <w:vertAlign w:val="baseline"/>
        </w:rPr>
        <w:t> </w:t>
      </w:r>
      <w:r>
        <w:rPr>
          <w:w w:val="105"/>
          <w:sz w:val="24"/>
          <w:vertAlign w:val="baseline"/>
        </w:rPr>
        <w:t>that</w:t>
      </w:r>
    </w:p>
    <w:p>
      <w:pPr>
        <w:pStyle w:val="BodyText"/>
        <w:spacing w:before="153"/>
        <w:ind w:left="705"/>
      </w:pPr>
      <w:r>
        <w:rPr>
          <w:i/>
          <w:w w:val="105"/>
        </w:rPr>
        <w:t>t </w:t>
      </w:r>
      <w:r>
        <w:rPr>
          <w:w w:val="105"/>
        </w:rPr>
        <w:t>is a Monday (34 samples).</w:t>
      </w:r>
    </w:p>
    <w:p>
      <w:pPr>
        <w:pStyle w:val="BodyText"/>
        <w:spacing w:before="4"/>
        <w:rPr>
          <w:sz w:val="30"/>
        </w:rPr>
      </w:pPr>
    </w:p>
    <w:p>
      <w:pPr>
        <w:pStyle w:val="ListParagraph"/>
        <w:numPr>
          <w:ilvl w:val="0"/>
          <w:numId w:val="10"/>
        </w:numPr>
        <w:tabs>
          <w:tab w:pos="706" w:val="left" w:leader="none"/>
        </w:tabs>
        <w:spacing w:line="369" w:lineRule="auto" w:before="1" w:after="0"/>
        <w:ind w:left="705" w:right="1139" w:hanging="237"/>
        <w:jc w:val="left"/>
        <w:rPr>
          <w:sz w:val="24"/>
        </w:rPr>
      </w:pPr>
      <w:r>
        <w:rPr>
          <w:spacing w:val="-3"/>
          <w:w w:val="105"/>
          <w:sz w:val="24"/>
        </w:rPr>
        <w:t>Training </w:t>
      </w:r>
      <w:r>
        <w:rPr>
          <w:w w:val="105"/>
          <w:sz w:val="24"/>
        </w:rPr>
        <w:t>set (other days) consists of samples </w:t>
      </w:r>
      <w:r>
        <w:rPr>
          <w:spacing w:val="2"/>
          <w:w w:val="105"/>
          <w:sz w:val="24"/>
        </w:rPr>
        <w:t>(</w:t>
      </w:r>
      <w:r>
        <w:rPr>
          <w:i/>
          <w:spacing w:val="2"/>
          <w:w w:val="105"/>
          <w:sz w:val="24"/>
        </w:rPr>
        <w:t>X</w:t>
      </w:r>
      <w:r>
        <w:rPr>
          <w:i/>
          <w:spacing w:val="2"/>
          <w:w w:val="105"/>
          <w:sz w:val="24"/>
          <w:vertAlign w:val="subscript"/>
        </w:rPr>
        <w:t>t</w:t>
      </w:r>
      <w:r>
        <w:rPr>
          <w:i/>
          <w:spacing w:val="2"/>
          <w:w w:val="105"/>
          <w:sz w:val="24"/>
          <w:vertAlign w:val="baseline"/>
        </w:rPr>
        <w:t>, </w:t>
      </w:r>
      <w:r>
        <w:rPr>
          <w:i/>
          <w:spacing w:val="3"/>
          <w:w w:val="105"/>
          <w:sz w:val="24"/>
          <w:vertAlign w:val="baseline"/>
        </w:rPr>
        <w:t>r</w:t>
      </w:r>
      <w:r>
        <w:rPr>
          <w:i/>
          <w:spacing w:val="3"/>
          <w:w w:val="105"/>
          <w:sz w:val="24"/>
          <w:vertAlign w:val="subscript"/>
        </w:rPr>
        <w:t>t</w:t>
      </w:r>
      <w:r>
        <w:rPr>
          <w:spacing w:val="3"/>
          <w:w w:val="105"/>
          <w:sz w:val="24"/>
          <w:vertAlign w:val="baseline"/>
        </w:rPr>
        <w:t>) </w:t>
      </w:r>
      <w:r>
        <w:rPr>
          <w:w w:val="105"/>
          <w:sz w:val="24"/>
          <w:vertAlign w:val="baseline"/>
        </w:rPr>
        <w:t>from the original training set such that</w:t>
      </w:r>
      <w:r>
        <w:rPr>
          <w:spacing w:val="15"/>
          <w:w w:val="105"/>
          <w:sz w:val="24"/>
          <w:vertAlign w:val="baseline"/>
        </w:rPr>
        <w:t> </w:t>
      </w:r>
      <w:r>
        <w:rPr>
          <w:i/>
          <w:w w:val="105"/>
          <w:sz w:val="24"/>
          <w:vertAlign w:val="baseline"/>
        </w:rPr>
        <w:t>t</w:t>
      </w:r>
      <w:r>
        <w:rPr>
          <w:i/>
          <w:spacing w:val="15"/>
          <w:w w:val="105"/>
          <w:sz w:val="24"/>
          <w:vertAlign w:val="baseline"/>
        </w:rPr>
        <w:t> </w:t>
      </w:r>
      <w:r>
        <w:rPr>
          <w:w w:val="105"/>
          <w:sz w:val="24"/>
          <w:vertAlign w:val="baseline"/>
        </w:rPr>
        <w:t>is</w:t>
      </w:r>
      <w:r>
        <w:rPr>
          <w:spacing w:val="16"/>
          <w:w w:val="105"/>
          <w:sz w:val="24"/>
          <w:vertAlign w:val="baseline"/>
        </w:rPr>
        <w:t> </w:t>
      </w:r>
      <w:r>
        <w:rPr>
          <w:w w:val="105"/>
          <w:sz w:val="24"/>
          <w:vertAlign w:val="baseline"/>
        </w:rPr>
        <w:t>not</w:t>
      </w:r>
      <w:r>
        <w:rPr>
          <w:spacing w:val="15"/>
          <w:w w:val="105"/>
          <w:sz w:val="24"/>
          <w:vertAlign w:val="baseline"/>
        </w:rPr>
        <w:t> </w:t>
      </w:r>
      <w:r>
        <w:rPr>
          <w:w w:val="105"/>
          <w:sz w:val="24"/>
          <w:vertAlign w:val="baseline"/>
        </w:rPr>
        <w:t>a</w:t>
      </w:r>
      <w:r>
        <w:rPr>
          <w:spacing w:val="15"/>
          <w:w w:val="105"/>
          <w:sz w:val="24"/>
          <w:vertAlign w:val="baseline"/>
        </w:rPr>
        <w:t> </w:t>
      </w:r>
      <w:r>
        <w:rPr>
          <w:w w:val="105"/>
          <w:sz w:val="24"/>
          <w:vertAlign w:val="baseline"/>
        </w:rPr>
        <w:t>Monday</w:t>
      </w:r>
      <w:r>
        <w:rPr>
          <w:spacing w:val="16"/>
          <w:w w:val="105"/>
          <w:sz w:val="24"/>
          <w:vertAlign w:val="baseline"/>
        </w:rPr>
        <w:t> </w:t>
      </w:r>
      <w:r>
        <w:rPr>
          <w:w w:val="105"/>
          <w:sz w:val="24"/>
          <w:vertAlign w:val="baseline"/>
        </w:rPr>
        <w:t>(3,857</w:t>
      </w:r>
      <w:r>
        <w:rPr>
          <w:spacing w:val="15"/>
          <w:w w:val="105"/>
          <w:sz w:val="24"/>
          <w:vertAlign w:val="baseline"/>
        </w:rPr>
        <w:t> </w:t>
      </w:r>
      <w:r>
        <w:rPr>
          <w:w w:val="105"/>
          <w:sz w:val="24"/>
          <w:vertAlign w:val="baseline"/>
        </w:rPr>
        <w:t>samples).</w:t>
      </w:r>
    </w:p>
    <w:p>
      <w:pPr>
        <w:pStyle w:val="ListParagraph"/>
        <w:numPr>
          <w:ilvl w:val="0"/>
          <w:numId w:val="10"/>
        </w:numPr>
        <w:tabs>
          <w:tab w:pos="706" w:val="left" w:leader="none"/>
        </w:tabs>
        <w:spacing w:line="369" w:lineRule="auto" w:before="202" w:after="0"/>
        <w:ind w:left="705" w:right="1139" w:hanging="237"/>
        <w:jc w:val="left"/>
        <w:rPr>
          <w:sz w:val="24"/>
        </w:rPr>
      </w:pPr>
      <w:r>
        <w:rPr>
          <w:spacing w:val="-3"/>
          <w:w w:val="105"/>
          <w:sz w:val="24"/>
        </w:rPr>
        <w:t>Testing </w:t>
      </w:r>
      <w:r>
        <w:rPr>
          <w:w w:val="105"/>
          <w:sz w:val="24"/>
        </w:rPr>
        <w:t>set (other days) consists of samples </w:t>
      </w:r>
      <w:r>
        <w:rPr>
          <w:spacing w:val="2"/>
          <w:w w:val="105"/>
          <w:sz w:val="24"/>
        </w:rPr>
        <w:t>(</w:t>
      </w:r>
      <w:r>
        <w:rPr>
          <w:i/>
          <w:spacing w:val="2"/>
          <w:w w:val="105"/>
          <w:sz w:val="24"/>
        </w:rPr>
        <w:t>X</w:t>
      </w:r>
      <w:r>
        <w:rPr>
          <w:i/>
          <w:spacing w:val="2"/>
          <w:w w:val="105"/>
          <w:sz w:val="24"/>
          <w:vertAlign w:val="subscript"/>
        </w:rPr>
        <w:t>t</w:t>
      </w:r>
      <w:r>
        <w:rPr>
          <w:i/>
          <w:spacing w:val="2"/>
          <w:w w:val="105"/>
          <w:sz w:val="24"/>
          <w:vertAlign w:val="baseline"/>
        </w:rPr>
        <w:t>, </w:t>
      </w:r>
      <w:r>
        <w:rPr>
          <w:i/>
          <w:spacing w:val="3"/>
          <w:w w:val="105"/>
          <w:sz w:val="24"/>
          <w:vertAlign w:val="baseline"/>
        </w:rPr>
        <w:t>r</w:t>
      </w:r>
      <w:r>
        <w:rPr>
          <w:i/>
          <w:spacing w:val="3"/>
          <w:w w:val="105"/>
          <w:sz w:val="24"/>
          <w:vertAlign w:val="subscript"/>
        </w:rPr>
        <w:t>t</w:t>
      </w:r>
      <w:r>
        <w:rPr>
          <w:spacing w:val="3"/>
          <w:w w:val="105"/>
          <w:sz w:val="24"/>
          <w:vertAlign w:val="baseline"/>
        </w:rPr>
        <w:t>) </w:t>
      </w:r>
      <w:r>
        <w:rPr>
          <w:w w:val="105"/>
          <w:sz w:val="24"/>
          <w:vertAlign w:val="baseline"/>
        </w:rPr>
        <w:t>from the original testing set such that</w:t>
      </w:r>
      <w:r>
        <w:rPr>
          <w:spacing w:val="15"/>
          <w:w w:val="105"/>
          <w:sz w:val="24"/>
          <w:vertAlign w:val="baseline"/>
        </w:rPr>
        <w:t> </w:t>
      </w:r>
      <w:r>
        <w:rPr>
          <w:i/>
          <w:w w:val="105"/>
          <w:sz w:val="24"/>
          <w:vertAlign w:val="baseline"/>
        </w:rPr>
        <w:t>t</w:t>
      </w:r>
      <w:r>
        <w:rPr>
          <w:i/>
          <w:spacing w:val="15"/>
          <w:w w:val="105"/>
          <w:sz w:val="24"/>
          <w:vertAlign w:val="baseline"/>
        </w:rPr>
        <w:t> </w:t>
      </w:r>
      <w:r>
        <w:rPr>
          <w:w w:val="105"/>
          <w:sz w:val="24"/>
          <w:vertAlign w:val="baseline"/>
        </w:rPr>
        <w:t>is</w:t>
      </w:r>
      <w:r>
        <w:rPr>
          <w:spacing w:val="16"/>
          <w:w w:val="105"/>
          <w:sz w:val="24"/>
          <w:vertAlign w:val="baseline"/>
        </w:rPr>
        <w:t> </w:t>
      </w:r>
      <w:r>
        <w:rPr>
          <w:w w:val="105"/>
          <w:sz w:val="24"/>
          <w:vertAlign w:val="baseline"/>
        </w:rPr>
        <w:t>a</w:t>
      </w:r>
      <w:r>
        <w:rPr>
          <w:spacing w:val="15"/>
          <w:w w:val="105"/>
          <w:sz w:val="24"/>
          <w:vertAlign w:val="baseline"/>
        </w:rPr>
        <w:t> </w:t>
      </w:r>
      <w:r>
        <w:rPr>
          <w:w w:val="105"/>
          <w:sz w:val="24"/>
          <w:vertAlign w:val="baseline"/>
        </w:rPr>
        <w:t>not</w:t>
      </w:r>
      <w:r>
        <w:rPr>
          <w:spacing w:val="16"/>
          <w:w w:val="105"/>
          <w:sz w:val="24"/>
          <w:vertAlign w:val="baseline"/>
        </w:rPr>
        <w:t> </w:t>
      </w:r>
      <w:r>
        <w:rPr>
          <w:w w:val="105"/>
          <w:sz w:val="24"/>
          <w:vertAlign w:val="baseline"/>
        </w:rPr>
        <w:t>Monday</w:t>
      </w:r>
      <w:r>
        <w:rPr>
          <w:spacing w:val="15"/>
          <w:w w:val="105"/>
          <w:sz w:val="24"/>
          <w:vertAlign w:val="baseline"/>
        </w:rPr>
        <w:t> </w:t>
      </w:r>
      <w:r>
        <w:rPr>
          <w:w w:val="105"/>
          <w:sz w:val="24"/>
          <w:vertAlign w:val="baseline"/>
        </w:rPr>
        <w:t>(152</w:t>
      </w:r>
      <w:r>
        <w:rPr>
          <w:spacing w:val="16"/>
          <w:w w:val="105"/>
          <w:sz w:val="24"/>
          <w:vertAlign w:val="baseline"/>
        </w:rPr>
        <w:t> </w:t>
      </w:r>
      <w:r>
        <w:rPr>
          <w:w w:val="105"/>
          <w:sz w:val="24"/>
          <w:vertAlign w:val="baseline"/>
        </w:rPr>
        <w:t>samples).</w:t>
      </w:r>
    </w:p>
    <w:p>
      <w:pPr>
        <w:pStyle w:val="BodyText"/>
        <w:spacing w:line="376" w:lineRule="auto" w:before="188"/>
        <w:ind w:left="119" w:right="1138"/>
        <w:jc w:val="both"/>
      </w:pPr>
      <w:r>
        <w:rPr>
          <w:w w:val="105"/>
        </w:rPr>
        <w:t>The</w:t>
      </w:r>
      <w:r>
        <w:rPr>
          <w:spacing w:val="-6"/>
          <w:w w:val="105"/>
        </w:rPr>
        <w:t> </w:t>
      </w:r>
      <w:r>
        <w:rPr>
          <w:w w:val="105"/>
        </w:rPr>
        <w:t>same</w:t>
      </w:r>
      <w:r>
        <w:rPr>
          <w:spacing w:val="-5"/>
          <w:w w:val="105"/>
        </w:rPr>
        <w:t> </w:t>
      </w:r>
      <w:r>
        <w:rPr>
          <w:w w:val="105"/>
        </w:rPr>
        <w:t>RCV-MSE</w:t>
      </w:r>
      <w:r>
        <w:rPr>
          <w:spacing w:val="-5"/>
          <w:w w:val="105"/>
        </w:rPr>
        <w:t> </w:t>
      </w:r>
      <w:r>
        <w:rPr>
          <w:w w:val="105"/>
        </w:rPr>
        <w:t>and</w:t>
      </w:r>
      <w:r>
        <w:rPr>
          <w:spacing w:val="-6"/>
          <w:w w:val="105"/>
        </w:rPr>
        <w:t> </w:t>
      </w:r>
      <w:r>
        <w:rPr>
          <w:spacing w:val="-3"/>
          <w:w w:val="105"/>
        </w:rPr>
        <w:t>RCV-DA</w:t>
      </w:r>
      <w:r>
        <w:rPr>
          <w:spacing w:val="-5"/>
          <w:w w:val="105"/>
        </w:rPr>
        <w:t> </w:t>
      </w:r>
      <w:r>
        <w:rPr>
          <w:w w:val="105"/>
        </w:rPr>
        <w:t>techniques</w:t>
      </w:r>
      <w:r>
        <w:rPr>
          <w:spacing w:val="-5"/>
          <w:w w:val="105"/>
        </w:rPr>
        <w:t> </w:t>
      </w:r>
      <w:r>
        <w:rPr>
          <w:w w:val="105"/>
        </w:rPr>
        <w:t>are</w:t>
      </w:r>
      <w:r>
        <w:rPr>
          <w:spacing w:val="-6"/>
          <w:w w:val="105"/>
        </w:rPr>
        <w:t> </w:t>
      </w:r>
      <w:r>
        <w:rPr>
          <w:w w:val="105"/>
        </w:rPr>
        <w:t>applied</w:t>
      </w:r>
      <w:r>
        <w:rPr>
          <w:spacing w:val="-5"/>
          <w:w w:val="105"/>
        </w:rPr>
        <w:t> </w:t>
      </w:r>
      <w:r>
        <w:rPr>
          <w:w w:val="105"/>
        </w:rPr>
        <w:t>on</w:t>
      </w:r>
      <w:r>
        <w:rPr>
          <w:spacing w:val="-5"/>
          <w:w w:val="105"/>
        </w:rPr>
        <w:t> </w:t>
      </w:r>
      <w:r>
        <w:rPr>
          <w:w w:val="105"/>
        </w:rPr>
        <w:t>the</w:t>
      </w:r>
      <w:r>
        <w:rPr>
          <w:spacing w:val="-6"/>
          <w:w w:val="105"/>
        </w:rPr>
        <w:t> </w:t>
      </w:r>
      <w:r>
        <w:rPr>
          <w:spacing w:val="-5"/>
          <w:w w:val="105"/>
        </w:rPr>
        <w:t>two </w:t>
      </w:r>
      <w:r>
        <w:rPr>
          <w:w w:val="105"/>
        </w:rPr>
        <w:t>training</w:t>
      </w:r>
      <w:r>
        <w:rPr>
          <w:spacing w:val="-5"/>
          <w:w w:val="105"/>
        </w:rPr>
        <w:t> </w:t>
      </w:r>
      <w:r>
        <w:rPr>
          <w:w w:val="105"/>
        </w:rPr>
        <w:t>sets</w:t>
      </w:r>
      <w:r>
        <w:rPr>
          <w:spacing w:val="-6"/>
          <w:w w:val="105"/>
        </w:rPr>
        <w:t> </w:t>
      </w:r>
      <w:r>
        <w:rPr>
          <w:w w:val="105"/>
        </w:rPr>
        <w:t>to</w:t>
      </w:r>
      <w:r>
        <w:rPr>
          <w:spacing w:val="-5"/>
          <w:w w:val="105"/>
        </w:rPr>
        <w:t> </w:t>
      </w:r>
      <w:r>
        <w:rPr>
          <w:w w:val="105"/>
        </w:rPr>
        <w:t>identify the corresponding MSE-optimal and DA-optimal models for returns on Mondays and other days. </w:t>
      </w:r>
      <w:r>
        <w:rPr>
          <w:spacing w:val="14"/>
          <w:w w:val="105"/>
        </w:rPr>
        <w:t> </w:t>
      </w:r>
      <w:r>
        <w:rPr>
          <w:spacing w:val="-5"/>
          <w:w w:val="105"/>
        </w:rPr>
        <w:t>Table</w:t>
      </w:r>
      <w:r>
        <w:rPr>
          <w:spacing w:val="28"/>
          <w:w w:val="105"/>
        </w:rPr>
        <w:t> </w:t>
      </w:r>
      <w:hyperlink w:history="true" w:anchor="_bookmark107">
        <w:r>
          <w:rPr>
            <w:w w:val="105"/>
          </w:rPr>
          <w:t>26,</w:t>
        </w:r>
      </w:hyperlink>
      <w:r>
        <w:rPr>
          <w:spacing w:val="31"/>
          <w:w w:val="105"/>
        </w:rPr>
        <w:t> </w:t>
      </w:r>
      <w:r>
        <w:rPr>
          <w:spacing w:val="-4"/>
          <w:w w:val="105"/>
        </w:rPr>
        <w:t>Table</w:t>
      </w:r>
      <w:r>
        <w:rPr>
          <w:spacing w:val="28"/>
          <w:w w:val="105"/>
        </w:rPr>
        <w:t> </w:t>
      </w:r>
      <w:hyperlink w:history="true" w:anchor="_bookmark108">
        <w:r>
          <w:rPr>
            <w:w w:val="105"/>
          </w:rPr>
          <w:t>27</w:t>
        </w:r>
        <w:r>
          <w:rPr>
            <w:spacing w:val="28"/>
            <w:w w:val="105"/>
          </w:rPr>
          <w:t> </w:t>
        </w:r>
      </w:hyperlink>
      <w:r>
        <w:rPr>
          <w:w w:val="105"/>
        </w:rPr>
        <w:t>and</w:t>
      </w:r>
      <w:r>
        <w:rPr>
          <w:spacing w:val="29"/>
          <w:w w:val="105"/>
        </w:rPr>
        <w:t> </w:t>
      </w:r>
      <w:r>
        <w:rPr>
          <w:spacing w:val="-4"/>
          <w:w w:val="105"/>
        </w:rPr>
        <w:t>Table</w:t>
      </w:r>
      <w:r>
        <w:rPr>
          <w:spacing w:val="29"/>
          <w:w w:val="105"/>
        </w:rPr>
        <w:t> </w:t>
      </w:r>
      <w:hyperlink w:history="true" w:anchor="_bookmark109">
        <w:r>
          <w:rPr>
            <w:w w:val="105"/>
          </w:rPr>
          <w:t>28</w:t>
        </w:r>
        <w:r>
          <w:rPr>
            <w:spacing w:val="28"/>
            <w:w w:val="105"/>
          </w:rPr>
          <w:t> </w:t>
        </w:r>
      </w:hyperlink>
      <w:r>
        <w:rPr>
          <w:w w:val="105"/>
        </w:rPr>
        <w:t>report</w:t>
      </w:r>
      <w:r>
        <w:rPr>
          <w:spacing w:val="29"/>
          <w:w w:val="105"/>
        </w:rPr>
        <w:t> </w:t>
      </w:r>
      <w:r>
        <w:rPr>
          <w:w w:val="105"/>
        </w:rPr>
        <w:t>optimal</w:t>
      </w:r>
      <w:r>
        <w:rPr>
          <w:spacing w:val="28"/>
          <w:w w:val="105"/>
        </w:rPr>
        <w:t> </w:t>
      </w:r>
      <w:r>
        <w:rPr>
          <w:w w:val="105"/>
        </w:rPr>
        <w:t>models</w:t>
      </w:r>
      <w:r>
        <w:rPr>
          <w:spacing w:val="28"/>
          <w:w w:val="105"/>
        </w:rPr>
        <w:t> </w:t>
      </w:r>
      <w:r>
        <w:rPr>
          <w:w w:val="105"/>
        </w:rPr>
        <w:t>for</w:t>
      </w:r>
      <w:r>
        <w:rPr>
          <w:spacing w:val="29"/>
          <w:w w:val="105"/>
        </w:rPr>
        <w:t> </w:t>
      </w:r>
      <w:r>
        <w:rPr>
          <w:w w:val="105"/>
        </w:rPr>
        <w:t>each</w:t>
      </w:r>
      <w:r>
        <w:rPr>
          <w:spacing w:val="29"/>
          <w:w w:val="105"/>
        </w:rPr>
        <w:t> </w:t>
      </w:r>
      <w:r>
        <w:rPr>
          <w:w w:val="105"/>
        </w:rPr>
        <w:t>dataset. </w:t>
      </w:r>
      <w:r>
        <w:rPr>
          <w:spacing w:val="14"/>
          <w:w w:val="105"/>
        </w:rPr>
        <w:t> </w:t>
      </w:r>
      <w:r>
        <w:rPr>
          <w:w w:val="105"/>
        </w:rPr>
        <w:t>Notations</w:t>
      </w:r>
    </w:p>
    <w:p>
      <w:pPr>
        <w:pStyle w:val="BodyText"/>
        <w:tabs>
          <w:tab w:pos="7339" w:val="left" w:leader="none"/>
        </w:tabs>
        <w:spacing w:line="282" w:lineRule="exact"/>
        <w:ind w:left="119"/>
      </w:pPr>
      <w:r>
        <w:rPr/>
        <w:pict>
          <v:shape style="position:absolute;margin-left:377.074005pt;margin-top:8.383929pt;width:50.2pt;height:8pt;mso-position-horizontal-relative:page;mso-position-vertical-relative:paragraph;z-index:-259606528" type="#_x0000_t202" filled="false" stroked="false">
            <v:textbox inset="0,0,0,0">
              <w:txbxContent>
                <w:p>
                  <w:pPr>
                    <w:spacing w:line="154" w:lineRule="exact" w:before="0"/>
                    <w:ind w:left="0" w:right="0" w:firstLine="0"/>
                    <w:jc w:val="left"/>
                    <w:rPr>
                      <w:sz w:val="16"/>
                    </w:rPr>
                  </w:pPr>
                  <w:r>
                    <w:rPr>
                      <w:w w:val="115"/>
                      <w:sz w:val="16"/>
                    </w:rPr>
                    <w:t>RF, Mondays</w:t>
                  </w:r>
                </w:p>
              </w:txbxContent>
            </v:textbox>
            <w10:wrap type="none"/>
          </v:shape>
        </w:pict>
      </w:r>
      <w:r>
        <w:rPr>
          <w:w w:val="110"/>
        </w:rPr>
        <w:t>for</w:t>
      </w:r>
      <w:r>
        <w:rPr>
          <w:spacing w:val="21"/>
          <w:w w:val="110"/>
        </w:rPr>
        <w:t> </w:t>
      </w:r>
      <w:r>
        <w:rPr>
          <w:w w:val="110"/>
        </w:rPr>
        <w:t>optimal</w:t>
      </w:r>
      <w:r>
        <w:rPr>
          <w:spacing w:val="22"/>
          <w:w w:val="110"/>
        </w:rPr>
        <w:t> </w:t>
      </w:r>
      <w:r>
        <w:rPr>
          <w:w w:val="110"/>
        </w:rPr>
        <w:t>models</w:t>
      </w:r>
      <w:r>
        <w:rPr>
          <w:spacing w:val="22"/>
          <w:w w:val="110"/>
        </w:rPr>
        <w:t> </w:t>
      </w:r>
      <w:r>
        <w:rPr>
          <w:w w:val="110"/>
        </w:rPr>
        <w:t>are</w:t>
      </w:r>
      <w:r>
        <w:rPr>
          <w:spacing w:val="21"/>
          <w:w w:val="110"/>
        </w:rPr>
        <w:t> </w:t>
      </w:r>
      <w:r>
        <w:rPr>
          <w:w w:val="110"/>
        </w:rPr>
        <w:t>similar</w:t>
      </w:r>
      <w:r>
        <w:rPr>
          <w:spacing w:val="22"/>
          <w:w w:val="110"/>
        </w:rPr>
        <w:t> </w:t>
      </w:r>
      <w:r>
        <w:rPr>
          <w:w w:val="110"/>
        </w:rPr>
        <w:t>as</w:t>
      </w:r>
      <w:r>
        <w:rPr>
          <w:spacing w:val="22"/>
          <w:w w:val="110"/>
        </w:rPr>
        <w:t> </w:t>
      </w:r>
      <w:r>
        <w:rPr>
          <w:w w:val="110"/>
        </w:rPr>
        <w:t>before,</w:t>
      </w:r>
      <w:r>
        <w:rPr>
          <w:spacing w:val="26"/>
          <w:w w:val="110"/>
        </w:rPr>
        <w:t> </w:t>
      </w:r>
      <w:r>
        <w:rPr>
          <w:w w:val="110"/>
        </w:rPr>
        <w:t>for</w:t>
      </w:r>
      <w:r>
        <w:rPr>
          <w:spacing w:val="22"/>
          <w:w w:val="110"/>
        </w:rPr>
        <w:t> </w:t>
      </w:r>
      <w:r>
        <w:rPr>
          <w:w w:val="110"/>
        </w:rPr>
        <w:t>example,</w:t>
      </w:r>
      <w:r>
        <w:rPr>
          <w:spacing w:val="29"/>
          <w:w w:val="110"/>
        </w:rPr>
        <w:t> </w:t>
      </w:r>
      <w:r>
        <w:rPr>
          <w:rFonts w:ascii="Menlo"/>
          <w:i/>
          <w:w w:val="110"/>
        </w:rPr>
        <w:t>M</w:t>
      </w:r>
      <w:r>
        <w:rPr>
          <w:w w:val="110"/>
          <w:position w:val="9"/>
          <w:sz w:val="16"/>
        </w:rPr>
        <w:t>MSE</w:t>
        <w:tab/>
      </w:r>
      <w:r>
        <w:rPr>
          <w:w w:val="110"/>
        </w:rPr>
        <w:t>represents the</w:t>
      </w:r>
      <w:r>
        <w:rPr>
          <w:spacing w:val="-17"/>
          <w:w w:val="110"/>
        </w:rPr>
        <w:t> </w:t>
      </w:r>
      <w:r>
        <w:rPr>
          <w:w w:val="110"/>
        </w:rPr>
        <w:t>MSE-</w:t>
      </w:r>
    </w:p>
    <w:p>
      <w:pPr>
        <w:pStyle w:val="BodyText"/>
        <w:tabs>
          <w:tab w:pos="8180" w:val="left" w:leader="none"/>
        </w:tabs>
        <w:spacing w:line="182" w:lineRule="exact" w:before="137"/>
        <w:ind w:left="119"/>
      </w:pPr>
      <w:r>
        <w:rPr>
          <w:w w:val="110"/>
        </w:rPr>
        <w:t>optimal random forest for predicting returns on Mondays</w:t>
      </w:r>
      <w:r>
        <w:rPr>
          <w:spacing w:val="-19"/>
          <w:w w:val="110"/>
        </w:rPr>
        <w:t> </w:t>
      </w:r>
      <w:r>
        <w:rPr>
          <w:w w:val="110"/>
        </w:rPr>
        <w:t>and</w:t>
      </w:r>
      <w:r>
        <w:rPr>
          <w:spacing w:val="-1"/>
          <w:w w:val="110"/>
        </w:rPr>
        <w:t> </w:t>
      </w:r>
      <w:r>
        <w:rPr>
          <w:rFonts w:ascii="Menlo"/>
          <w:i/>
          <w:w w:val="110"/>
        </w:rPr>
        <w:t>M</w:t>
      </w:r>
      <w:r>
        <w:rPr>
          <w:w w:val="110"/>
          <w:position w:val="9"/>
          <w:sz w:val="16"/>
        </w:rPr>
        <w:t>MSE</w:t>
        <w:tab/>
      </w:r>
      <w:r>
        <w:rPr>
          <w:w w:val="110"/>
        </w:rPr>
        <w:t>indicates</w:t>
      </w:r>
      <w:r>
        <w:rPr>
          <w:spacing w:val="-30"/>
          <w:w w:val="110"/>
        </w:rPr>
        <w:t> </w:t>
      </w:r>
      <w:r>
        <w:rPr>
          <w:w w:val="110"/>
        </w:rPr>
        <w:t>the</w:t>
      </w:r>
    </w:p>
    <w:p>
      <w:pPr>
        <w:spacing w:line="155" w:lineRule="exact" w:before="0"/>
        <w:ind w:left="6791" w:right="0" w:firstLine="0"/>
        <w:jc w:val="left"/>
        <w:rPr>
          <w:sz w:val="16"/>
        </w:rPr>
      </w:pPr>
      <w:r>
        <w:rPr>
          <w:w w:val="115"/>
          <w:sz w:val="16"/>
        </w:rPr>
        <w:t>SVR, Other Days</w:t>
      </w:r>
    </w:p>
    <w:p>
      <w:pPr>
        <w:pStyle w:val="BodyText"/>
        <w:spacing w:before="112"/>
        <w:ind w:right="1018"/>
        <w:jc w:val="center"/>
      </w:pPr>
      <w:r>
        <w:rPr>
          <w:w w:val="105"/>
        </w:rPr>
        <w:t>MSE-optimal SVR for predicting returns on Tuesdays, Wednesdays, Thursdays and Fridays.</w:t>
      </w:r>
    </w:p>
    <w:p>
      <w:pPr>
        <w:pStyle w:val="BodyText"/>
      </w:pPr>
    </w:p>
    <w:p>
      <w:pPr>
        <w:pStyle w:val="BodyText"/>
        <w:spacing w:before="145"/>
        <w:ind w:left="283" w:right="1303"/>
        <w:jc w:val="center"/>
      </w:pPr>
      <w:r>
        <w:rPr/>
        <w:pict>
          <v:shape style="position:absolute;margin-left:129.539001pt;margin-top:28.219118pt;width:352.95pt;height:.1pt;mso-position-horizontal-relative:page;mso-position-vertical-relative:paragraph;z-index:-251284480;mso-wrap-distance-left:0;mso-wrap-distance-right:0" coordorigin="2591,564" coordsize="7059,0" path="m2591,564l9649,564e" filled="false" stroked="true" strokeweight=".936pt" strokecolor="#000000">
            <v:path arrowok="t"/>
            <v:stroke dashstyle="solid"/>
            <w10:wrap type="topAndBottom"/>
          </v:shape>
        </w:pict>
      </w:r>
      <w:r>
        <w:rPr/>
        <w:pict>
          <v:shape style="position:absolute;margin-left:214.567001pt;margin-top:28.219118pt;width:267.9pt;height:89.3pt;mso-position-horizontal-relative:page;mso-position-vertical-relative:paragraph;z-index:252041216"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6"/>
                    <w:gridCol w:w="895"/>
                    <w:gridCol w:w="457"/>
                    <w:gridCol w:w="525"/>
                    <w:gridCol w:w="525"/>
                    <w:gridCol w:w="2384"/>
                  </w:tblGrid>
                  <w:tr>
                    <w:trPr>
                      <w:trHeight w:val="394" w:hRule="atLeast"/>
                    </w:trPr>
                    <w:tc>
                      <w:tcPr>
                        <w:tcW w:w="566" w:type="dxa"/>
                        <w:tcBorders>
                          <w:left w:val="single" w:sz="4" w:space="0" w:color="000000"/>
                          <w:right w:val="single" w:sz="4" w:space="0" w:color="000000"/>
                        </w:tcBorders>
                      </w:tcPr>
                      <w:p>
                        <w:pPr>
                          <w:pStyle w:val="TableParagraph"/>
                          <w:spacing w:line="240" w:lineRule="auto" w:before="60"/>
                          <w:ind w:left="8"/>
                          <w:rPr>
                            <w:i/>
                            <w:sz w:val="22"/>
                          </w:rPr>
                        </w:pPr>
                        <w:r>
                          <w:rPr>
                            <w:i/>
                            <w:w w:val="119"/>
                            <w:sz w:val="22"/>
                          </w:rPr>
                          <w:t>n</w:t>
                        </w:r>
                      </w:p>
                    </w:tc>
                    <w:tc>
                      <w:tcPr>
                        <w:tcW w:w="895" w:type="dxa"/>
                        <w:tcBorders>
                          <w:left w:val="single" w:sz="4" w:space="0" w:color="000000"/>
                          <w:right w:val="single" w:sz="4" w:space="0" w:color="000000"/>
                        </w:tcBorders>
                      </w:tcPr>
                      <w:p>
                        <w:pPr>
                          <w:pStyle w:val="TableParagraph"/>
                          <w:spacing w:line="240" w:lineRule="auto" w:before="60"/>
                          <w:ind w:left="0" w:right="12"/>
                          <w:rPr>
                            <w:i/>
                            <w:sz w:val="22"/>
                          </w:rPr>
                        </w:pPr>
                        <w:r>
                          <w:rPr>
                            <w:i/>
                            <w:w w:val="174"/>
                            <w:sz w:val="22"/>
                          </w:rPr>
                          <w:t>f</w:t>
                        </w:r>
                      </w:p>
                    </w:tc>
                    <w:tc>
                      <w:tcPr>
                        <w:tcW w:w="457" w:type="dxa"/>
                        <w:tcBorders>
                          <w:left w:val="single" w:sz="4" w:space="0" w:color="000000"/>
                          <w:right w:val="single" w:sz="4" w:space="0" w:color="000000"/>
                        </w:tcBorders>
                      </w:tcPr>
                      <w:p>
                        <w:pPr>
                          <w:pStyle w:val="TableParagraph"/>
                          <w:spacing w:line="240" w:lineRule="auto" w:before="60"/>
                          <w:ind w:left="0" w:right="160"/>
                          <w:jc w:val="right"/>
                          <w:rPr>
                            <w:i/>
                            <w:sz w:val="22"/>
                          </w:rPr>
                        </w:pPr>
                        <w:r>
                          <w:rPr>
                            <w:i/>
                            <w:w w:val="103"/>
                            <w:sz w:val="22"/>
                          </w:rPr>
                          <w:t>d</w:t>
                        </w:r>
                      </w:p>
                    </w:tc>
                    <w:tc>
                      <w:tcPr>
                        <w:tcW w:w="525" w:type="dxa"/>
                        <w:tcBorders>
                          <w:left w:val="single" w:sz="4" w:space="0" w:color="000000"/>
                          <w:right w:val="single" w:sz="4" w:space="0" w:color="000000"/>
                        </w:tcBorders>
                      </w:tcPr>
                      <w:p>
                        <w:pPr>
                          <w:pStyle w:val="TableParagraph"/>
                          <w:spacing w:line="240" w:lineRule="auto" w:before="60"/>
                          <w:ind w:left="0" w:right="117"/>
                          <w:jc w:val="right"/>
                          <w:rPr>
                            <w:sz w:val="22"/>
                          </w:rPr>
                        </w:pPr>
                        <w:r>
                          <w:rPr>
                            <w:i/>
                            <w:w w:val="110"/>
                            <w:sz w:val="22"/>
                          </w:rPr>
                          <w:t>m</w:t>
                        </w:r>
                        <w:r>
                          <w:rPr>
                            <w:w w:val="110"/>
                            <w:sz w:val="22"/>
                            <w:vertAlign w:val="subscript"/>
                          </w:rPr>
                          <w:t>1</w:t>
                        </w:r>
                      </w:p>
                    </w:tc>
                    <w:tc>
                      <w:tcPr>
                        <w:tcW w:w="525" w:type="dxa"/>
                        <w:tcBorders>
                          <w:left w:val="single" w:sz="4" w:space="0" w:color="000000"/>
                          <w:right w:val="single" w:sz="4" w:space="0" w:color="000000"/>
                        </w:tcBorders>
                      </w:tcPr>
                      <w:p>
                        <w:pPr>
                          <w:pStyle w:val="TableParagraph"/>
                          <w:spacing w:line="240" w:lineRule="auto" w:before="60"/>
                          <w:ind w:left="110" w:right="110"/>
                          <w:rPr>
                            <w:sz w:val="22"/>
                          </w:rPr>
                        </w:pPr>
                        <w:r>
                          <w:rPr>
                            <w:i/>
                            <w:w w:val="110"/>
                            <w:sz w:val="22"/>
                          </w:rPr>
                          <w:t>m</w:t>
                        </w:r>
                        <w:r>
                          <w:rPr>
                            <w:w w:val="110"/>
                            <w:sz w:val="22"/>
                            <w:vertAlign w:val="subscript"/>
                          </w:rPr>
                          <w:t>2</w:t>
                        </w:r>
                      </w:p>
                    </w:tc>
                    <w:tc>
                      <w:tcPr>
                        <w:tcW w:w="2384" w:type="dxa"/>
                        <w:tcBorders>
                          <w:left w:val="single" w:sz="4" w:space="0" w:color="000000"/>
                        </w:tcBorders>
                      </w:tcPr>
                      <w:p>
                        <w:pPr>
                          <w:pStyle w:val="TableParagraph"/>
                          <w:spacing w:line="240" w:lineRule="auto" w:before="60"/>
                          <w:ind w:left="135" w:right="129"/>
                          <w:rPr>
                            <w:sz w:val="22"/>
                          </w:rPr>
                        </w:pPr>
                        <w:r>
                          <w:rPr>
                            <w:w w:val="105"/>
                            <w:sz w:val="22"/>
                          </w:rPr>
                          <w:t>Training Samples</w:t>
                        </w:r>
                      </w:p>
                    </w:tc>
                  </w:tr>
                  <w:tr>
                    <w:trPr>
                      <w:trHeight w:val="370" w:hRule="atLeast"/>
                    </w:trPr>
                    <w:tc>
                      <w:tcPr>
                        <w:tcW w:w="566" w:type="dxa"/>
                        <w:tcBorders>
                          <w:left w:val="single" w:sz="4" w:space="0" w:color="000000"/>
                          <w:right w:val="single" w:sz="4" w:space="0" w:color="000000"/>
                        </w:tcBorders>
                      </w:tcPr>
                      <w:p>
                        <w:pPr>
                          <w:pStyle w:val="TableParagraph"/>
                          <w:spacing w:line="240" w:lineRule="auto" w:before="57"/>
                          <w:ind w:left="97" w:right="89"/>
                          <w:rPr>
                            <w:sz w:val="22"/>
                          </w:rPr>
                        </w:pPr>
                        <w:r>
                          <w:rPr>
                            <w:sz w:val="22"/>
                          </w:rPr>
                          <w:t>115</w:t>
                        </w:r>
                      </w:p>
                    </w:tc>
                    <w:tc>
                      <w:tcPr>
                        <w:tcW w:w="895" w:type="dxa"/>
                        <w:tcBorders>
                          <w:left w:val="single" w:sz="4" w:space="0" w:color="000000"/>
                          <w:right w:val="single" w:sz="4" w:space="0" w:color="000000"/>
                        </w:tcBorders>
                      </w:tcPr>
                      <w:p>
                        <w:pPr>
                          <w:pStyle w:val="TableParagraph"/>
                          <w:spacing w:line="240" w:lineRule="auto" w:before="57"/>
                          <w:ind w:left="102" w:right="94"/>
                          <w:rPr>
                            <w:sz w:val="22"/>
                          </w:rPr>
                        </w:pPr>
                        <w:r>
                          <w:rPr>
                            <w:w w:val="105"/>
                            <w:sz w:val="22"/>
                          </w:rPr>
                          <w:t>log</w:t>
                        </w:r>
                        <w:r>
                          <w:rPr>
                            <w:w w:val="105"/>
                            <w:position w:val="-4"/>
                            <w:sz w:val="16"/>
                          </w:rPr>
                          <w:t>2</w:t>
                        </w:r>
                        <w:r>
                          <w:rPr>
                            <w:w w:val="105"/>
                            <w:sz w:val="22"/>
                          </w:rPr>
                          <w:t>(</w:t>
                        </w:r>
                        <w:r>
                          <w:rPr>
                            <w:i/>
                            <w:w w:val="105"/>
                            <w:sz w:val="22"/>
                          </w:rPr>
                          <w:t>p</w:t>
                        </w:r>
                        <w:r>
                          <w:rPr>
                            <w:w w:val="105"/>
                            <w:sz w:val="22"/>
                          </w:rPr>
                          <w:t>)</w:t>
                        </w:r>
                      </w:p>
                    </w:tc>
                    <w:tc>
                      <w:tcPr>
                        <w:tcW w:w="457" w:type="dxa"/>
                        <w:tcBorders>
                          <w:left w:val="single" w:sz="4" w:space="0" w:color="000000"/>
                          <w:right w:val="single" w:sz="4" w:space="0" w:color="000000"/>
                        </w:tcBorders>
                      </w:tcPr>
                      <w:p>
                        <w:pPr>
                          <w:pStyle w:val="TableParagraph"/>
                          <w:spacing w:line="240" w:lineRule="auto" w:before="57"/>
                          <w:ind w:left="0" w:right="107"/>
                          <w:jc w:val="right"/>
                          <w:rPr>
                            <w:sz w:val="22"/>
                          </w:rPr>
                        </w:pPr>
                        <w:r>
                          <w:rPr>
                            <w:w w:val="95"/>
                            <w:sz w:val="22"/>
                          </w:rPr>
                          <w:t>38</w:t>
                        </w:r>
                      </w:p>
                    </w:tc>
                    <w:tc>
                      <w:tcPr>
                        <w:tcW w:w="525" w:type="dxa"/>
                        <w:tcBorders>
                          <w:left w:val="single" w:sz="4" w:space="0" w:color="000000"/>
                          <w:right w:val="single" w:sz="4" w:space="0" w:color="000000"/>
                        </w:tcBorders>
                      </w:tcPr>
                      <w:p>
                        <w:pPr>
                          <w:pStyle w:val="TableParagraph"/>
                          <w:spacing w:line="240" w:lineRule="auto" w:before="57"/>
                          <w:ind w:left="0" w:right="141"/>
                          <w:jc w:val="right"/>
                          <w:rPr>
                            <w:sz w:val="22"/>
                          </w:rPr>
                        </w:pPr>
                        <w:r>
                          <w:rPr>
                            <w:w w:val="95"/>
                            <w:sz w:val="22"/>
                          </w:rPr>
                          <w:t>10</w:t>
                        </w:r>
                      </w:p>
                    </w:tc>
                    <w:tc>
                      <w:tcPr>
                        <w:tcW w:w="525" w:type="dxa"/>
                        <w:tcBorders>
                          <w:left w:val="single" w:sz="4" w:space="0" w:color="000000"/>
                          <w:right w:val="single" w:sz="4" w:space="0" w:color="000000"/>
                        </w:tcBorders>
                      </w:tcPr>
                      <w:p>
                        <w:pPr>
                          <w:pStyle w:val="TableParagraph"/>
                          <w:spacing w:line="240" w:lineRule="auto" w:before="57"/>
                          <w:ind w:left="10"/>
                          <w:rPr>
                            <w:sz w:val="22"/>
                          </w:rPr>
                        </w:pPr>
                        <w:r>
                          <w:rPr>
                            <w:w w:val="99"/>
                            <w:sz w:val="22"/>
                          </w:rPr>
                          <w:t>4</w:t>
                        </w:r>
                      </w:p>
                    </w:tc>
                    <w:tc>
                      <w:tcPr>
                        <w:tcW w:w="2384" w:type="dxa"/>
                        <w:tcBorders>
                          <w:left w:val="single" w:sz="4" w:space="0" w:color="000000"/>
                        </w:tcBorders>
                      </w:tcPr>
                      <w:p>
                        <w:pPr>
                          <w:pStyle w:val="TableParagraph"/>
                          <w:spacing w:line="240" w:lineRule="auto" w:before="57"/>
                          <w:ind w:left="135" w:right="130"/>
                          <w:rPr>
                            <w:sz w:val="22"/>
                          </w:rPr>
                        </w:pPr>
                        <w:r>
                          <w:rPr>
                            <w:w w:val="105"/>
                            <w:sz w:val="22"/>
                          </w:rPr>
                          <w:t>Bootstrapped Samples</w:t>
                        </w:r>
                      </w:p>
                    </w:tc>
                  </w:tr>
                  <w:tr>
                    <w:trPr>
                      <w:trHeight w:val="323" w:hRule="atLeast"/>
                    </w:trPr>
                    <w:tc>
                      <w:tcPr>
                        <w:tcW w:w="566" w:type="dxa"/>
                        <w:tcBorders>
                          <w:left w:val="single" w:sz="4" w:space="0" w:color="000000"/>
                          <w:right w:val="single" w:sz="4" w:space="0" w:color="000000"/>
                        </w:tcBorders>
                      </w:tcPr>
                      <w:p>
                        <w:pPr>
                          <w:pStyle w:val="TableParagraph"/>
                          <w:spacing w:line="227" w:lineRule="exact"/>
                          <w:ind w:left="97" w:right="89"/>
                          <w:rPr>
                            <w:sz w:val="22"/>
                          </w:rPr>
                        </w:pPr>
                        <w:r>
                          <w:rPr>
                            <w:sz w:val="22"/>
                          </w:rPr>
                          <w:t>116</w:t>
                        </w:r>
                      </w:p>
                    </w:tc>
                    <w:tc>
                      <w:tcPr>
                        <w:tcW w:w="895" w:type="dxa"/>
                        <w:tcBorders>
                          <w:left w:val="single" w:sz="4" w:space="0" w:color="000000"/>
                          <w:right w:val="single" w:sz="4" w:space="0" w:color="000000"/>
                        </w:tcBorders>
                      </w:tcPr>
                      <w:p>
                        <w:pPr>
                          <w:pStyle w:val="TableParagraph"/>
                          <w:spacing w:line="264" w:lineRule="exact"/>
                          <w:ind w:left="102" w:right="94"/>
                          <w:rPr>
                            <w:sz w:val="22"/>
                          </w:rPr>
                        </w:pPr>
                        <w:r>
                          <w:rPr>
                            <w:w w:val="105"/>
                            <w:sz w:val="22"/>
                          </w:rPr>
                          <w:t>log</w:t>
                        </w:r>
                        <w:r>
                          <w:rPr>
                            <w:w w:val="105"/>
                            <w:position w:val="-4"/>
                            <w:sz w:val="16"/>
                          </w:rPr>
                          <w:t>2</w:t>
                        </w:r>
                        <w:r>
                          <w:rPr>
                            <w:w w:val="105"/>
                            <w:sz w:val="22"/>
                          </w:rPr>
                          <w:t>(</w:t>
                        </w:r>
                        <w:r>
                          <w:rPr>
                            <w:i/>
                            <w:w w:val="105"/>
                            <w:sz w:val="22"/>
                          </w:rPr>
                          <w:t>p</w:t>
                        </w:r>
                        <w:r>
                          <w:rPr>
                            <w:w w:val="105"/>
                            <w:sz w:val="22"/>
                          </w:rPr>
                          <w:t>)</w:t>
                        </w:r>
                      </w:p>
                    </w:tc>
                    <w:tc>
                      <w:tcPr>
                        <w:tcW w:w="457" w:type="dxa"/>
                        <w:tcBorders>
                          <w:left w:val="single" w:sz="4" w:space="0" w:color="000000"/>
                          <w:right w:val="single" w:sz="4" w:space="0" w:color="000000"/>
                        </w:tcBorders>
                      </w:tcPr>
                      <w:p>
                        <w:pPr>
                          <w:pStyle w:val="TableParagraph"/>
                          <w:spacing w:line="227" w:lineRule="exact"/>
                          <w:ind w:left="0" w:right="107"/>
                          <w:jc w:val="right"/>
                          <w:rPr>
                            <w:sz w:val="22"/>
                          </w:rPr>
                        </w:pPr>
                        <w:r>
                          <w:rPr>
                            <w:w w:val="95"/>
                            <w:sz w:val="22"/>
                          </w:rPr>
                          <w:t>38</w:t>
                        </w:r>
                      </w:p>
                    </w:tc>
                    <w:tc>
                      <w:tcPr>
                        <w:tcW w:w="525" w:type="dxa"/>
                        <w:tcBorders>
                          <w:left w:val="single" w:sz="4" w:space="0" w:color="000000"/>
                          <w:right w:val="single" w:sz="4" w:space="0" w:color="000000"/>
                        </w:tcBorders>
                      </w:tcPr>
                      <w:p>
                        <w:pPr>
                          <w:pStyle w:val="TableParagraph"/>
                          <w:spacing w:line="227" w:lineRule="exact"/>
                          <w:ind w:left="0" w:right="196"/>
                          <w:jc w:val="right"/>
                          <w:rPr>
                            <w:sz w:val="22"/>
                          </w:rPr>
                        </w:pPr>
                        <w:r>
                          <w:rPr>
                            <w:w w:val="99"/>
                            <w:sz w:val="22"/>
                          </w:rPr>
                          <w:t>2</w:t>
                        </w:r>
                      </w:p>
                    </w:tc>
                    <w:tc>
                      <w:tcPr>
                        <w:tcW w:w="525" w:type="dxa"/>
                        <w:tcBorders>
                          <w:left w:val="single" w:sz="4" w:space="0" w:color="000000"/>
                          <w:right w:val="single" w:sz="4" w:space="0" w:color="000000"/>
                        </w:tcBorders>
                      </w:tcPr>
                      <w:p>
                        <w:pPr>
                          <w:pStyle w:val="TableParagraph"/>
                          <w:spacing w:line="227" w:lineRule="exact"/>
                          <w:ind w:left="10"/>
                          <w:rPr>
                            <w:sz w:val="22"/>
                          </w:rPr>
                        </w:pPr>
                        <w:r>
                          <w:rPr>
                            <w:w w:val="99"/>
                            <w:sz w:val="22"/>
                          </w:rPr>
                          <w:t>1</w:t>
                        </w:r>
                      </w:p>
                    </w:tc>
                    <w:tc>
                      <w:tcPr>
                        <w:tcW w:w="2384" w:type="dxa"/>
                        <w:tcBorders>
                          <w:left w:val="single" w:sz="4" w:space="0" w:color="000000"/>
                        </w:tcBorders>
                      </w:tcPr>
                      <w:p>
                        <w:pPr>
                          <w:pStyle w:val="TableParagraph"/>
                          <w:spacing w:line="227" w:lineRule="exact"/>
                          <w:ind w:left="135" w:right="129"/>
                          <w:rPr>
                            <w:sz w:val="22"/>
                          </w:rPr>
                        </w:pPr>
                        <w:r>
                          <w:rPr>
                            <w:w w:val="110"/>
                            <w:sz w:val="22"/>
                          </w:rPr>
                          <w:t>Entire Training Set</w:t>
                        </w:r>
                      </w:p>
                    </w:tc>
                  </w:tr>
                  <w:tr>
                    <w:trPr>
                      <w:trHeight w:val="370" w:hRule="atLeast"/>
                    </w:trPr>
                    <w:tc>
                      <w:tcPr>
                        <w:tcW w:w="566" w:type="dxa"/>
                        <w:tcBorders>
                          <w:left w:val="single" w:sz="4" w:space="0" w:color="000000"/>
                          <w:right w:val="single" w:sz="4" w:space="0" w:color="000000"/>
                        </w:tcBorders>
                      </w:tcPr>
                      <w:p>
                        <w:pPr>
                          <w:pStyle w:val="TableParagraph"/>
                          <w:spacing w:line="240" w:lineRule="auto" w:before="57"/>
                          <w:ind w:left="97" w:right="89"/>
                          <w:rPr>
                            <w:sz w:val="22"/>
                          </w:rPr>
                        </w:pPr>
                        <w:r>
                          <w:rPr>
                            <w:sz w:val="22"/>
                          </w:rPr>
                          <w:t>88</w:t>
                        </w:r>
                      </w:p>
                    </w:tc>
                    <w:tc>
                      <w:tcPr>
                        <w:tcW w:w="895" w:type="dxa"/>
                        <w:tcBorders>
                          <w:left w:val="single" w:sz="4" w:space="0" w:color="000000"/>
                          <w:right w:val="single" w:sz="4" w:space="0" w:color="000000"/>
                        </w:tcBorders>
                      </w:tcPr>
                      <w:p>
                        <w:pPr>
                          <w:pStyle w:val="TableParagraph"/>
                          <w:spacing w:line="240" w:lineRule="auto" w:before="57"/>
                          <w:ind w:left="102" w:right="94"/>
                          <w:rPr>
                            <w:sz w:val="22"/>
                          </w:rPr>
                        </w:pPr>
                        <w:r>
                          <w:rPr>
                            <w:w w:val="105"/>
                            <w:sz w:val="22"/>
                          </w:rPr>
                          <w:t>log</w:t>
                        </w:r>
                        <w:r>
                          <w:rPr>
                            <w:w w:val="105"/>
                            <w:position w:val="-4"/>
                            <w:sz w:val="16"/>
                          </w:rPr>
                          <w:t>2</w:t>
                        </w:r>
                        <w:r>
                          <w:rPr>
                            <w:w w:val="105"/>
                            <w:sz w:val="22"/>
                          </w:rPr>
                          <w:t>(</w:t>
                        </w:r>
                        <w:r>
                          <w:rPr>
                            <w:i/>
                            <w:w w:val="105"/>
                            <w:sz w:val="22"/>
                          </w:rPr>
                          <w:t>p</w:t>
                        </w:r>
                        <w:r>
                          <w:rPr>
                            <w:w w:val="105"/>
                            <w:sz w:val="22"/>
                          </w:rPr>
                          <w:t>)</w:t>
                        </w:r>
                      </w:p>
                    </w:tc>
                    <w:tc>
                      <w:tcPr>
                        <w:tcW w:w="457" w:type="dxa"/>
                        <w:tcBorders>
                          <w:left w:val="single" w:sz="4" w:space="0" w:color="000000"/>
                          <w:right w:val="single" w:sz="4" w:space="0" w:color="000000"/>
                        </w:tcBorders>
                      </w:tcPr>
                      <w:p>
                        <w:pPr>
                          <w:pStyle w:val="TableParagraph"/>
                          <w:spacing w:line="240" w:lineRule="auto" w:before="57"/>
                          <w:ind w:left="0" w:right="107"/>
                          <w:jc w:val="right"/>
                          <w:rPr>
                            <w:sz w:val="22"/>
                          </w:rPr>
                        </w:pPr>
                        <w:r>
                          <w:rPr>
                            <w:w w:val="95"/>
                            <w:sz w:val="22"/>
                          </w:rPr>
                          <w:t>10</w:t>
                        </w:r>
                      </w:p>
                    </w:tc>
                    <w:tc>
                      <w:tcPr>
                        <w:tcW w:w="525" w:type="dxa"/>
                        <w:tcBorders>
                          <w:left w:val="single" w:sz="4" w:space="0" w:color="000000"/>
                          <w:right w:val="single" w:sz="4" w:space="0" w:color="000000"/>
                        </w:tcBorders>
                      </w:tcPr>
                      <w:p>
                        <w:pPr>
                          <w:pStyle w:val="TableParagraph"/>
                          <w:spacing w:line="240" w:lineRule="auto" w:before="57"/>
                          <w:ind w:left="0" w:right="196"/>
                          <w:jc w:val="right"/>
                          <w:rPr>
                            <w:sz w:val="22"/>
                          </w:rPr>
                        </w:pPr>
                        <w:r>
                          <w:rPr>
                            <w:w w:val="99"/>
                            <w:sz w:val="22"/>
                          </w:rPr>
                          <w:t>5</w:t>
                        </w:r>
                      </w:p>
                    </w:tc>
                    <w:tc>
                      <w:tcPr>
                        <w:tcW w:w="525" w:type="dxa"/>
                        <w:tcBorders>
                          <w:left w:val="single" w:sz="4" w:space="0" w:color="000000"/>
                          <w:right w:val="single" w:sz="4" w:space="0" w:color="000000"/>
                        </w:tcBorders>
                      </w:tcPr>
                      <w:p>
                        <w:pPr>
                          <w:pStyle w:val="TableParagraph"/>
                          <w:spacing w:line="240" w:lineRule="auto" w:before="57"/>
                          <w:ind w:left="10"/>
                          <w:rPr>
                            <w:sz w:val="22"/>
                          </w:rPr>
                        </w:pPr>
                        <w:r>
                          <w:rPr>
                            <w:w w:val="99"/>
                            <w:sz w:val="22"/>
                          </w:rPr>
                          <w:t>4</w:t>
                        </w:r>
                      </w:p>
                    </w:tc>
                    <w:tc>
                      <w:tcPr>
                        <w:tcW w:w="2384" w:type="dxa"/>
                        <w:tcBorders>
                          <w:left w:val="single" w:sz="4" w:space="0" w:color="000000"/>
                        </w:tcBorders>
                      </w:tcPr>
                      <w:p>
                        <w:pPr>
                          <w:pStyle w:val="TableParagraph"/>
                          <w:spacing w:line="240" w:lineRule="auto" w:before="57"/>
                          <w:ind w:left="135" w:right="130"/>
                          <w:rPr>
                            <w:sz w:val="22"/>
                          </w:rPr>
                        </w:pPr>
                        <w:r>
                          <w:rPr>
                            <w:w w:val="105"/>
                            <w:sz w:val="22"/>
                          </w:rPr>
                          <w:t>Bootstrapped Samples</w:t>
                        </w:r>
                      </w:p>
                    </w:tc>
                  </w:tr>
                  <w:tr>
                    <w:trPr>
                      <w:trHeight w:val="327" w:hRule="atLeast"/>
                    </w:trPr>
                    <w:tc>
                      <w:tcPr>
                        <w:tcW w:w="566" w:type="dxa"/>
                        <w:tcBorders>
                          <w:left w:val="single" w:sz="4" w:space="0" w:color="000000"/>
                          <w:right w:val="single" w:sz="4" w:space="0" w:color="000000"/>
                        </w:tcBorders>
                      </w:tcPr>
                      <w:p>
                        <w:pPr>
                          <w:pStyle w:val="TableParagraph"/>
                          <w:spacing w:line="227" w:lineRule="exact"/>
                          <w:ind w:left="97" w:right="89"/>
                          <w:rPr>
                            <w:sz w:val="22"/>
                          </w:rPr>
                        </w:pPr>
                        <w:r>
                          <w:rPr>
                            <w:sz w:val="22"/>
                          </w:rPr>
                          <w:t>157</w:t>
                        </w:r>
                      </w:p>
                    </w:tc>
                    <w:tc>
                      <w:tcPr>
                        <w:tcW w:w="895" w:type="dxa"/>
                        <w:tcBorders>
                          <w:left w:val="single" w:sz="4" w:space="0" w:color="000000"/>
                          <w:right w:val="single" w:sz="4" w:space="0" w:color="000000"/>
                        </w:tcBorders>
                      </w:tcPr>
                      <w:p>
                        <w:pPr>
                          <w:pStyle w:val="TableParagraph"/>
                          <w:spacing w:line="227" w:lineRule="exact"/>
                          <w:ind w:left="8"/>
                          <w:rPr>
                            <w:i/>
                            <w:sz w:val="22"/>
                          </w:rPr>
                        </w:pPr>
                        <w:r>
                          <w:rPr>
                            <w:i/>
                            <w:w w:val="99"/>
                            <w:sz w:val="22"/>
                          </w:rPr>
                          <w:t>p</w:t>
                        </w:r>
                      </w:p>
                    </w:tc>
                    <w:tc>
                      <w:tcPr>
                        <w:tcW w:w="457" w:type="dxa"/>
                        <w:tcBorders>
                          <w:left w:val="single" w:sz="4" w:space="0" w:color="000000"/>
                          <w:right w:val="single" w:sz="4" w:space="0" w:color="000000"/>
                        </w:tcBorders>
                      </w:tcPr>
                      <w:p>
                        <w:pPr>
                          <w:pStyle w:val="TableParagraph"/>
                          <w:spacing w:line="227" w:lineRule="exact"/>
                          <w:ind w:left="0" w:right="107"/>
                          <w:jc w:val="right"/>
                          <w:rPr>
                            <w:sz w:val="22"/>
                          </w:rPr>
                        </w:pPr>
                        <w:r>
                          <w:rPr>
                            <w:w w:val="95"/>
                            <w:sz w:val="22"/>
                          </w:rPr>
                          <w:t>10</w:t>
                        </w:r>
                      </w:p>
                    </w:tc>
                    <w:tc>
                      <w:tcPr>
                        <w:tcW w:w="525" w:type="dxa"/>
                        <w:tcBorders>
                          <w:left w:val="single" w:sz="4" w:space="0" w:color="000000"/>
                          <w:right w:val="single" w:sz="4" w:space="0" w:color="000000"/>
                        </w:tcBorders>
                      </w:tcPr>
                      <w:p>
                        <w:pPr>
                          <w:pStyle w:val="TableParagraph"/>
                          <w:spacing w:line="227" w:lineRule="exact"/>
                          <w:ind w:left="0" w:right="196"/>
                          <w:jc w:val="right"/>
                          <w:rPr>
                            <w:sz w:val="22"/>
                          </w:rPr>
                        </w:pPr>
                        <w:r>
                          <w:rPr>
                            <w:w w:val="99"/>
                            <w:sz w:val="22"/>
                          </w:rPr>
                          <w:t>2</w:t>
                        </w:r>
                      </w:p>
                    </w:tc>
                    <w:tc>
                      <w:tcPr>
                        <w:tcW w:w="525" w:type="dxa"/>
                        <w:tcBorders>
                          <w:left w:val="single" w:sz="4" w:space="0" w:color="000000"/>
                          <w:right w:val="single" w:sz="4" w:space="0" w:color="000000"/>
                        </w:tcBorders>
                      </w:tcPr>
                      <w:p>
                        <w:pPr>
                          <w:pStyle w:val="TableParagraph"/>
                          <w:spacing w:line="227" w:lineRule="exact"/>
                          <w:ind w:left="10"/>
                          <w:rPr>
                            <w:sz w:val="22"/>
                          </w:rPr>
                        </w:pPr>
                        <w:r>
                          <w:rPr>
                            <w:w w:val="99"/>
                            <w:sz w:val="22"/>
                          </w:rPr>
                          <w:t>1</w:t>
                        </w:r>
                      </w:p>
                    </w:tc>
                    <w:tc>
                      <w:tcPr>
                        <w:tcW w:w="2384" w:type="dxa"/>
                        <w:tcBorders>
                          <w:left w:val="single" w:sz="4" w:space="0" w:color="000000"/>
                        </w:tcBorders>
                      </w:tcPr>
                      <w:p>
                        <w:pPr>
                          <w:pStyle w:val="TableParagraph"/>
                          <w:spacing w:line="227" w:lineRule="exact"/>
                          <w:ind w:left="135" w:right="129"/>
                          <w:rPr>
                            <w:sz w:val="22"/>
                          </w:rPr>
                        </w:pPr>
                        <w:r>
                          <w:rPr>
                            <w:w w:val="110"/>
                            <w:sz w:val="22"/>
                          </w:rPr>
                          <w:t>Entire Training Set</w:t>
                        </w:r>
                      </w:p>
                    </w:tc>
                  </w:tr>
                </w:tbl>
                <w:p>
                  <w:pPr>
                    <w:pStyle w:val="BodyText"/>
                  </w:pPr>
                </w:p>
              </w:txbxContent>
            </v:textbox>
            <w10:wrap type="none"/>
          </v:shape>
        </w:pict>
      </w:r>
      <w:r>
        <w:rPr>
          <w:w w:val="105"/>
        </w:rPr>
        <w:t>Table 26: </w:t>
      </w:r>
      <w:bookmarkStart w:name="_bookmark107" w:id="183"/>
      <w:bookmarkEnd w:id="183"/>
      <w:r>
        <w:rPr>
          <w:w w:val="105"/>
        </w:rPr>
        <w:t>Optimal</w:t>
      </w:r>
      <w:r>
        <w:rPr>
          <w:w w:val="105"/>
        </w:rPr>
        <w:t> Hyper-parameters for Random Forests on Restricted Datasets</w:t>
      </w:r>
    </w:p>
    <w:p>
      <w:pPr>
        <w:spacing w:before="21" w:after="75"/>
        <w:ind w:left="1390" w:right="0" w:firstLine="0"/>
        <w:jc w:val="left"/>
        <w:rPr>
          <w:sz w:val="22"/>
        </w:rPr>
      </w:pPr>
      <w:r>
        <w:rPr>
          <w:w w:val="105"/>
          <w:sz w:val="22"/>
        </w:rPr>
        <w:t>Model</w:t>
      </w:r>
    </w:p>
    <w:p>
      <w:pPr>
        <w:pStyle w:val="BodyText"/>
        <w:spacing w:line="20" w:lineRule="exact"/>
        <w:ind w:left="1264"/>
        <w:rPr>
          <w:sz w:val="2"/>
        </w:rPr>
      </w:pPr>
      <w:r>
        <w:rPr>
          <w:sz w:val="2"/>
        </w:rPr>
        <w:pict>
          <v:group style="width:352.95pt;height:.6pt;mso-position-horizontal-relative:char;mso-position-vertical-relative:line" coordorigin="0,0" coordsize="7059,12">
            <v:line style="position:absolute" from="0,6" to="7058,6" stroked="true" strokeweight=".585pt" strokecolor="#000000">
              <v:stroke dashstyle="solid"/>
            </v:line>
          </v:group>
        </w:pict>
      </w:r>
      <w:r>
        <w:rPr>
          <w:sz w:val="2"/>
        </w:rPr>
      </w:r>
    </w:p>
    <w:p>
      <w:pPr>
        <w:spacing w:line="165" w:lineRule="exact" w:before="20"/>
        <w:ind w:left="1652" w:right="0" w:firstLine="0"/>
        <w:jc w:val="left"/>
        <w:rPr>
          <w:sz w:val="16"/>
        </w:rPr>
      </w:pPr>
      <w:r>
        <w:rPr/>
        <w:pict>
          <v:shape style="position:absolute;margin-left:135.516998pt;margin-top:3.973201pt;width:13.1pt;height:18.95pt;mso-position-horizontal-relative:page;mso-position-vertical-relative:paragraph;z-index:-259605504"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0"/>
          <w:sz w:val="16"/>
        </w:rPr>
        <w:t>MSE</w:t>
      </w:r>
    </w:p>
    <w:p>
      <w:pPr>
        <w:spacing w:line="184" w:lineRule="auto" w:before="15"/>
        <w:ind w:left="1652" w:right="7946" w:firstLine="0"/>
        <w:jc w:val="left"/>
        <w:rPr>
          <w:sz w:val="16"/>
        </w:rPr>
      </w:pPr>
      <w:r>
        <w:rPr/>
        <w:pict>
          <v:shape style="position:absolute;margin-left:135.516998pt;margin-top:9.080382pt;width:13.1pt;height:18.95pt;mso-position-horizontal-relative:page;mso-position-vertical-relative:paragraph;z-index:-25960448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RF, Mondays DA</w:t>
      </w:r>
    </w:p>
    <w:p>
      <w:pPr>
        <w:spacing w:line="153" w:lineRule="exact" w:before="0"/>
        <w:ind w:left="1652" w:right="0" w:firstLine="0"/>
        <w:jc w:val="left"/>
        <w:rPr>
          <w:sz w:val="16"/>
        </w:rPr>
      </w:pPr>
      <w:r>
        <w:rPr/>
        <w:pict>
          <v:shape style="position:absolute;margin-left:129.539001pt;margin-top:9.841138pt;width:352.95pt;height:.1pt;mso-position-horizontal-relative:page;mso-position-vertical-relative:paragraph;z-index:-251282432;mso-wrap-distance-left:0;mso-wrap-distance-right:0" coordorigin="2591,197" coordsize="7059,0" path="m2591,197l9649,197e" filled="false" stroked="true" strokeweight=".585pt" strokecolor="#000000">
            <v:path arrowok="t"/>
            <v:stroke dashstyle="solid"/>
            <w10:wrap type="topAndBottom"/>
          </v:shape>
        </w:pict>
      </w:r>
      <w:r>
        <w:rPr>
          <w:w w:val="115"/>
          <w:sz w:val="16"/>
        </w:rPr>
        <w:t>RF, Mondays</w:t>
      </w:r>
    </w:p>
    <w:p>
      <w:pPr>
        <w:spacing w:line="163" w:lineRule="exact" w:before="0"/>
        <w:ind w:left="1652" w:right="0" w:firstLine="0"/>
        <w:jc w:val="left"/>
        <w:rPr>
          <w:sz w:val="16"/>
        </w:rPr>
      </w:pPr>
      <w:r>
        <w:rPr>
          <w:w w:val="110"/>
          <w:sz w:val="16"/>
        </w:rPr>
        <w:t>MSE</w:t>
      </w:r>
    </w:p>
    <w:p>
      <w:pPr>
        <w:spacing w:line="184" w:lineRule="auto" w:before="15"/>
        <w:ind w:left="1652" w:right="7562" w:firstLine="0"/>
        <w:jc w:val="left"/>
        <w:rPr>
          <w:sz w:val="16"/>
        </w:rPr>
      </w:pPr>
      <w:r>
        <w:rPr/>
        <w:pict>
          <v:shape style="position:absolute;margin-left:135.516998pt;margin-top:-5.274614pt;width:13.1pt;height:18.95pt;mso-position-horizontal-relative:page;mso-position-vertical-relative:paragraph;z-index:-259603456"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35.516998pt;margin-top:9.080386pt;width:13.1pt;height:18.95pt;mso-position-horizontal-relative:page;mso-position-vertical-relative:paragraph;z-index:-25960243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RF, Other Days DA</w:t>
      </w:r>
    </w:p>
    <w:p>
      <w:pPr>
        <w:spacing w:line="153" w:lineRule="exact" w:before="0"/>
        <w:ind w:left="1652" w:right="0" w:firstLine="0"/>
        <w:jc w:val="left"/>
        <w:rPr>
          <w:sz w:val="16"/>
        </w:rPr>
      </w:pPr>
      <w:r>
        <w:rPr/>
        <w:pict>
          <v:shape style="position:absolute;margin-left:129.539001pt;margin-top:10.017141pt;width:352.95pt;height:.1pt;mso-position-horizontal-relative:page;mso-position-vertical-relative:paragraph;z-index:-251281408;mso-wrap-distance-left:0;mso-wrap-distance-right:0" coordorigin="2591,200" coordsize="7059,0" path="m2591,200l9649,200e" filled="false" stroked="true" strokeweight=".936pt" strokecolor="#000000">
            <v:path arrowok="t"/>
            <v:stroke dashstyle="solid"/>
            <w10:wrap type="topAndBottom"/>
          </v:shape>
        </w:pict>
      </w:r>
      <w:r>
        <w:rPr>
          <w:w w:val="115"/>
          <w:sz w:val="16"/>
        </w:rPr>
        <w:t>RF, Other Days</w:t>
      </w:r>
    </w:p>
    <w:p>
      <w:pPr>
        <w:spacing w:after="0" w:line="153" w:lineRule="exact"/>
        <w:jc w:val="left"/>
        <w:rPr>
          <w:sz w:val="16"/>
        </w:rPr>
        <w:sectPr>
          <w:pgSz w:w="12240" w:h="15840"/>
          <w:pgMar w:header="0" w:footer="822" w:top="1420" w:bottom="1020" w:left="1320" w:right="300"/>
        </w:sectPr>
      </w:pPr>
    </w:p>
    <w:p>
      <w:pPr>
        <w:pStyle w:val="BodyText"/>
        <w:spacing w:before="81"/>
        <w:ind w:left="120"/>
      </w:pPr>
      <w:r>
        <w:rPr/>
        <w:pict>
          <v:group style="position:absolute;margin-left:162.270004pt;margin-top:24.551111pt;width:287.5pt;height:92.85pt;mso-position-horizontal-relative:page;mso-position-vertical-relative:paragraph;z-index:-251266048;mso-wrap-distance-left:0;mso-wrap-distance-right:0" coordorigin="3245,491" coordsize="5750,1857">
            <v:line style="position:absolute" from="3245,500" to="8995,500" stroked="true" strokeweight=".936pt" strokecolor="#000000">
              <v:stroke dashstyle="solid"/>
            </v:line>
            <v:line style="position:absolute" from="5060,848" to="5060,577" stroked="true" strokeweight=".398pt" strokecolor="#000000">
              <v:stroke dashstyle="solid"/>
            </v:line>
            <v:line style="position:absolute" from="5930,848" to="5930,577" stroked="true" strokeweight=".398pt" strokecolor="#000000">
              <v:stroke dashstyle="solid"/>
            </v:line>
            <v:line style="position:absolute" from="6699,848" to="6699,577" stroked="true" strokeweight=".398pt" strokecolor="#000000">
              <v:stroke dashstyle="solid"/>
            </v:line>
            <v:line style="position:absolute" from="7854,848" to="7854,577" stroked="true" strokeweight=".398pt" strokecolor="#000000">
              <v:stroke dashstyle="solid"/>
            </v:line>
            <v:line style="position:absolute" from="8537,848" to="8537,577" stroked="true" strokeweight=".398pt" strokecolor="#000000">
              <v:stroke dashstyle="solid"/>
            </v:line>
            <v:line style="position:absolute" from="3245,895" to="8995,895" stroked="true" strokeweight=".585pt" strokecolor="#000000">
              <v:stroke dashstyle="solid"/>
            </v:line>
            <v:line style="position:absolute" from="5060,1255" to="5060,967" stroked="true" strokeweight=".398pt" strokecolor="#000000">
              <v:stroke dashstyle="solid"/>
            </v:line>
            <v:line style="position:absolute" from="5930,1255" to="5930,967" stroked="true" strokeweight=".398pt" strokecolor="#000000">
              <v:stroke dashstyle="solid"/>
            </v:line>
            <v:line style="position:absolute" from="6699,1255" to="6699,967" stroked="true" strokeweight=".398pt" strokecolor="#000000">
              <v:stroke dashstyle="solid"/>
            </v:line>
            <v:line style="position:absolute" from="7854,1255" to="7854,967" stroked="true" strokeweight=".398pt" strokecolor="#000000">
              <v:stroke dashstyle="solid"/>
            </v:line>
            <v:line style="position:absolute" from="8537,1255" to="8537,967" stroked="true" strokeweight=".398pt" strokecolor="#000000">
              <v:stroke dashstyle="solid"/>
            </v:line>
            <v:line style="position:absolute" from="5060,1542" to="5060,1255" stroked="true" strokeweight=".398pt" strokecolor="#000000">
              <v:stroke dashstyle="solid"/>
            </v:line>
            <v:line style="position:absolute" from="5930,1542" to="5930,1255" stroked="true" strokeweight=".398pt" strokecolor="#000000">
              <v:stroke dashstyle="solid"/>
            </v:line>
            <v:line style="position:absolute" from="6699,1542" to="6699,1255" stroked="true" strokeweight=".398pt" strokecolor="#000000">
              <v:stroke dashstyle="solid"/>
            </v:line>
            <v:line style="position:absolute" from="7854,1542" to="7854,1255" stroked="true" strokeweight=".398pt" strokecolor="#000000">
              <v:stroke dashstyle="solid"/>
            </v:line>
            <v:line style="position:absolute" from="8537,1542" to="8537,1255" stroked="true" strokeweight=".398pt" strokecolor="#000000">
              <v:stroke dashstyle="solid"/>
            </v:line>
            <v:line style="position:absolute" from="3245,1589" to="8995,1589" stroked="true" strokeweight=".585pt" strokecolor="#000000">
              <v:stroke dashstyle="solid"/>
            </v:line>
            <v:line style="position:absolute" from="5060,1949" to="5060,1661" stroked="true" strokeweight=".398pt" strokecolor="#000000">
              <v:stroke dashstyle="solid"/>
            </v:line>
            <v:line style="position:absolute" from="5930,1949" to="5930,1661" stroked="true" strokeweight=".398pt" strokecolor="#000000">
              <v:stroke dashstyle="solid"/>
            </v:line>
            <v:line style="position:absolute" from="6699,1949" to="6699,1661" stroked="true" strokeweight=".398pt" strokecolor="#000000">
              <v:stroke dashstyle="solid"/>
            </v:line>
            <v:line style="position:absolute" from="7854,1949" to="7854,1661" stroked="true" strokeweight=".398pt" strokecolor="#000000">
              <v:stroke dashstyle="solid"/>
            </v:line>
            <v:line style="position:absolute" from="8537,1949" to="8537,1661" stroked="true" strokeweight=".398pt" strokecolor="#000000">
              <v:stroke dashstyle="solid"/>
            </v:line>
            <v:line style="position:absolute" from="5060,2236" to="5060,1949" stroked="true" strokeweight=".398pt" strokecolor="#000000">
              <v:stroke dashstyle="solid"/>
            </v:line>
            <v:line style="position:absolute" from="5930,2236" to="5930,1949" stroked="true" strokeweight=".398pt" strokecolor="#000000">
              <v:stroke dashstyle="solid"/>
            </v:line>
            <v:line style="position:absolute" from="6699,2236" to="6699,1949" stroked="true" strokeweight=".398pt" strokecolor="#000000">
              <v:stroke dashstyle="solid"/>
            </v:line>
            <v:line style="position:absolute" from="7854,2236" to="7854,1949" stroked="true" strokeweight=".398pt" strokecolor="#000000">
              <v:stroke dashstyle="solid"/>
            </v:line>
            <v:line style="position:absolute" from="8537,2236" to="8537,1949" stroked="true" strokeweight=".398pt" strokecolor="#000000">
              <v:stroke dashstyle="solid"/>
            </v:line>
            <v:line style="position:absolute" from="3245,2286" to="8995,2286" stroked="true" strokeweight=".936pt" strokecolor="#000000">
              <v:stroke dashstyle="solid"/>
            </v:line>
            <v:shape style="position:absolute;left:3364;top:602;width:647;height:516" type="#_x0000_t202" filled="false" stroked="false">
              <v:textbox inset="0,0,0,0">
                <w:txbxContent>
                  <w:p>
                    <w:pPr>
                      <w:spacing w:line="211" w:lineRule="exact" w:before="0"/>
                      <w:ind w:left="0" w:right="0" w:firstLine="0"/>
                      <w:jc w:val="left"/>
                      <w:rPr>
                        <w:sz w:val="22"/>
                      </w:rPr>
                    </w:pPr>
                    <w:r>
                      <w:rPr>
                        <w:w w:val="105"/>
                        <w:sz w:val="22"/>
                      </w:rPr>
                      <w:t>Model</w:t>
                    </w:r>
                  </w:p>
                  <w:p>
                    <w:pPr>
                      <w:spacing w:before="114"/>
                      <w:ind w:left="262" w:right="0" w:firstLine="0"/>
                      <w:jc w:val="left"/>
                      <w:rPr>
                        <w:sz w:val="16"/>
                      </w:rPr>
                    </w:pPr>
                    <w:r>
                      <w:rPr>
                        <w:w w:val="110"/>
                        <w:sz w:val="16"/>
                      </w:rPr>
                      <w:t>MSE</w:t>
                    </w:r>
                  </w:p>
                </w:txbxContent>
              </v:textbox>
              <w10:wrap type="none"/>
            </v:shape>
            <v:shape style="position:absolute;left:3364;top:988;width:282;height:136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p>
                    <w:pPr>
                      <w:spacing w:before="31"/>
                      <w:ind w:left="0" w:right="0" w:firstLine="0"/>
                      <w:jc w:val="left"/>
                      <w:rPr>
                        <w:rFonts w:ascii="Menlo"/>
                        <w:i/>
                        <w:sz w:val="22"/>
                      </w:rPr>
                    </w:pPr>
                    <w:r>
                      <w:rPr>
                        <w:rFonts w:ascii="Menlo"/>
                        <w:i/>
                        <w:w w:val="197"/>
                        <w:sz w:val="22"/>
                      </w:rPr>
                      <w:t>M</w:t>
                    </w:r>
                  </w:p>
                  <w:p>
                    <w:pPr>
                      <w:spacing w:line="268" w:lineRule="auto" w:before="151"/>
                      <w:ind w:left="0" w:right="3" w:firstLine="0"/>
                      <w:jc w:val="left"/>
                      <w:rPr>
                        <w:rFonts w:ascii="Menlo"/>
                        <w:i/>
                        <w:sz w:val="22"/>
                      </w:rPr>
                    </w:pPr>
                    <w:r>
                      <w:rPr>
                        <w:rFonts w:ascii="Menlo"/>
                        <w:i/>
                        <w:w w:val="195"/>
                        <w:sz w:val="22"/>
                      </w:rPr>
                      <w:t>M  M</w:t>
                    </w:r>
                  </w:p>
                </w:txbxContent>
              </v:textbox>
              <w10:wrap type="none"/>
            </v:shape>
            <v:shape style="position:absolute;left:3626;top:1104;width:1325;height:1141" type="#_x0000_t202" filled="false" stroked="false">
              <v:textbox inset="0,0,0,0">
                <w:txbxContent>
                  <w:p>
                    <w:pPr>
                      <w:spacing w:line="184" w:lineRule="auto" w:before="4"/>
                      <w:ind w:left="0" w:right="11" w:firstLine="0"/>
                      <w:jc w:val="left"/>
                      <w:rPr>
                        <w:sz w:val="16"/>
                      </w:rPr>
                    </w:pPr>
                    <w:r>
                      <w:rPr>
                        <w:w w:val="110"/>
                        <w:sz w:val="16"/>
                      </w:rPr>
                      <w:t>SVR, Mondays DA</w:t>
                    </w:r>
                  </w:p>
                  <w:p>
                    <w:pPr>
                      <w:spacing w:line="153" w:lineRule="exact" w:before="0"/>
                      <w:ind w:left="0" w:right="0" w:firstLine="0"/>
                      <w:jc w:val="left"/>
                      <w:rPr>
                        <w:sz w:val="16"/>
                      </w:rPr>
                    </w:pPr>
                    <w:r>
                      <w:rPr>
                        <w:w w:val="110"/>
                        <w:sz w:val="16"/>
                      </w:rPr>
                      <w:t>SVR, Mondays</w:t>
                    </w:r>
                  </w:p>
                  <w:p>
                    <w:pPr>
                      <w:spacing w:line="165" w:lineRule="exact" w:before="78"/>
                      <w:ind w:left="0" w:right="0" w:firstLine="0"/>
                      <w:jc w:val="left"/>
                      <w:rPr>
                        <w:sz w:val="16"/>
                      </w:rPr>
                    </w:pPr>
                    <w:r>
                      <w:rPr>
                        <w:w w:val="110"/>
                        <w:sz w:val="16"/>
                      </w:rPr>
                      <w:t>MSE</w:t>
                    </w:r>
                  </w:p>
                  <w:p>
                    <w:pPr>
                      <w:spacing w:line="184" w:lineRule="auto" w:before="15"/>
                      <w:ind w:left="0" w:right="11" w:firstLine="0"/>
                      <w:jc w:val="left"/>
                      <w:rPr>
                        <w:sz w:val="16"/>
                      </w:rPr>
                    </w:pPr>
                    <w:r>
                      <w:rPr>
                        <w:w w:val="115"/>
                        <w:sz w:val="16"/>
                      </w:rPr>
                      <w:t>SVR, Other Days DA</w:t>
                    </w:r>
                  </w:p>
                  <w:p>
                    <w:pPr>
                      <w:spacing w:line="153" w:lineRule="exact" w:before="0"/>
                      <w:ind w:left="0" w:right="0" w:firstLine="0"/>
                      <w:jc w:val="left"/>
                      <w:rPr>
                        <w:sz w:val="16"/>
                      </w:rPr>
                    </w:pPr>
                    <w:r>
                      <w:rPr>
                        <w:w w:val="115"/>
                        <w:sz w:val="16"/>
                      </w:rPr>
                      <w:t>SVR, Other Days</w:t>
                    </w:r>
                  </w:p>
                </w:txbxContent>
              </v:textbox>
              <w10:wrap type="none"/>
            </v:shape>
            <v:shape style="position:absolute;left:5179;top:602;width:652;height:1591" type="#_x0000_t202" filled="false" stroked="false">
              <v:textbox inset="0,0,0,0">
                <w:txbxContent>
                  <w:p>
                    <w:pPr>
                      <w:spacing w:line="211" w:lineRule="exact" w:before="0"/>
                      <w:ind w:left="0" w:right="0" w:firstLine="0"/>
                      <w:jc w:val="left"/>
                      <w:rPr>
                        <w:sz w:val="22"/>
                      </w:rPr>
                    </w:pPr>
                    <w:r>
                      <w:rPr>
                        <w:w w:val="105"/>
                        <w:sz w:val="22"/>
                      </w:rPr>
                      <w:t>Kernel</w:t>
                    </w:r>
                  </w:p>
                  <w:p>
                    <w:pPr>
                      <w:spacing w:line="271" w:lineRule="auto" w:before="138"/>
                      <w:ind w:left="86" w:right="88" w:firstLine="0"/>
                      <w:jc w:val="left"/>
                      <w:rPr>
                        <w:sz w:val="22"/>
                      </w:rPr>
                    </w:pPr>
                    <w:r>
                      <w:rPr>
                        <w:w w:val="110"/>
                        <w:sz w:val="22"/>
                      </w:rPr>
                      <w:t>RBF RBF</w:t>
                    </w:r>
                  </w:p>
                  <w:p>
                    <w:pPr>
                      <w:spacing w:line="271" w:lineRule="auto" w:before="122"/>
                      <w:ind w:left="86" w:right="88" w:firstLine="0"/>
                      <w:jc w:val="left"/>
                      <w:rPr>
                        <w:sz w:val="22"/>
                      </w:rPr>
                    </w:pPr>
                    <w:r>
                      <w:rPr>
                        <w:w w:val="110"/>
                        <w:sz w:val="22"/>
                      </w:rPr>
                      <w:t>RBF RBF</w:t>
                    </w:r>
                  </w:p>
                </w:txbxContent>
              </v:textbox>
              <w10:wrap type="none"/>
            </v:shape>
            <v:shape style="position:absolute;left:6049;top:602;width:540;height:1609" type="#_x0000_t202" filled="false" stroked="false">
              <v:textbox inset="0,0,0,0">
                <w:txbxContent>
                  <w:p>
                    <w:pPr>
                      <w:spacing w:line="211" w:lineRule="exact" w:before="0"/>
                      <w:ind w:left="0" w:right="20" w:firstLine="0"/>
                      <w:jc w:val="center"/>
                      <w:rPr>
                        <w:i/>
                        <w:sz w:val="22"/>
                      </w:rPr>
                    </w:pPr>
                    <w:r>
                      <w:rPr>
                        <w:i/>
                        <w:w w:val="130"/>
                        <w:sz w:val="22"/>
                      </w:rPr>
                      <w:t>γ</w:t>
                    </w:r>
                  </w:p>
                  <w:p>
                    <w:pPr>
                      <w:spacing w:before="114"/>
                      <w:ind w:left="0" w:right="0" w:firstLine="0"/>
                      <w:jc w:val="left"/>
                      <w:rPr>
                        <w:sz w:val="16"/>
                      </w:rPr>
                    </w:pPr>
                    <w:r>
                      <w:rPr>
                        <w:w w:val="110"/>
                        <w:position w:val="-7"/>
                        <w:sz w:val="22"/>
                      </w:rPr>
                      <w:t>10</w:t>
                    </w:r>
                    <w:r>
                      <w:rPr>
                        <w:rFonts w:ascii="Menlo" w:hAnsi="Menlo"/>
                        <w:i/>
                        <w:w w:val="110"/>
                        <w:sz w:val="16"/>
                      </w:rPr>
                      <w:t>−</w:t>
                    </w:r>
                    <w:r>
                      <w:rPr>
                        <w:w w:val="110"/>
                        <w:sz w:val="16"/>
                      </w:rPr>
                      <w:t>10</w:t>
                    </w:r>
                  </w:p>
                  <w:p>
                    <w:pPr>
                      <w:spacing w:before="10"/>
                      <w:ind w:left="42" w:right="0" w:firstLine="0"/>
                      <w:jc w:val="left"/>
                      <w:rPr>
                        <w:sz w:val="16"/>
                      </w:rPr>
                    </w:pPr>
                    <w:r>
                      <w:rPr>
                        <w:w w:val="110"/>
                        <w:position w:val="-7"/>
                        <w:sz w:val="22"/>
                      </w:rPr>
                      <w:t>10</w:t>
                    </w:r>
                    <w:r>
                      <w:rPr>
                        <w:rFonts w:ascii="Menlo" w:hAnsi="Menlo"/>
                        <w:i/>
                        <w:w w:val="110"/>
                        <w:sz w:val="16"/>
                      </w:rPr>
                      <w:t>−</w:t>
                    </w:r>
                    <w:r>
                      <w:rPr>
                        <w:w w:val="110"/>
                        <w:sz w:val="16"/>
                      </w:rPr>
                      <w:t>6</w:t>
                    </w:r>
                  </w:p>
                  <w:p>
                    <w:pPr>
                      <w:spacing w:before="154"/>
                      <w:ind w:left="108" w:right="116" w:firstLine="0"/>
                      <w:jc w:val="center"/>
                      <w:rPr>
                        <w:sz w:val="22"/>
                      </w:rPr>
                    </w:pPr>
                    <w:r>
                      <w:rPr>
                        <w:sz w:val="22"/>
                      </w:rPr>
                      <w:t>0.1</w:t>
                    </w:r>
                  </w:p>
                  <w:p>
                    <w:pPr>
                      <w:spacing w:before="11"/>
                      <w:ind w:left="42" w:right="0" w:firstLine="0"/>
                      <w:jc w:val="left"/>
                      <w:rPr>
                        <w:sz w:val="16"/>
                      </w:rPr>
                    </w:pPr>
                    <w:r>
                      <w:rPr>
                        <w:w w:val="110"/>
                        <w:position w:val="-7"/>
                        <w:sz w:val="22"/>
                      </w:rPr>
                      <w:t>10</w:t>
                    </w:r>
                    <w:r>
                      <w:rPr>
                        <w:rFonts w:ascii="Menlo" w:hAnsi="Menlo"/>
                        <w:i/>
                        <w:w w:val="110"/>
                        <w:sz w:val="16"/>
                      </w:rPr>
                      <w:t>−</w:t>
                    </w:r>
                    <w:r>
                      <w:rPr>
                        <w:w w:val="110"/>
                        <w:sz w:val="16"/>
                      </w:rPr>
                      <w:t>9</w:t>
                    </w:r>
                  </w:p>
                </w:txbxContent>
              </v:textbox>
              <w10:wrap type="none"/>
            </v:shape>
            <v:shape style="position:absolute;left:6818;top:602;width:936;height:1591" type="#_x0000_t202" filled="false" stroked="false">
              <v:textbox inset="0,0,0,0">
                <w:txbxContent>
                  <w:p>
                    <w:pPr>
                      <w:spacing w:line="211" w:lineRule="exact" w:before="0"/>
                      <w:ind w:left="-1" w:right="18" w:firstLine="0"/>
                      <w:jc w:val="center"/>
                      <w:rPr>
                        <w:sz w:val="22"/>
                      </w:rPr>
                    </w:pPr>
                    <w:r>
                      <w:rPr>
                        <w:spacing w:val="-3"/>
                        <w:w w:val="105"/>
                        <w:sz w:val="22"/>
                      </w:rPr>
                      <w:t>Tolerance</w:t>
                    </w:r>
                  </w:p>
                  <w:p>
                    <w:pPr>
                      <w:spacing w:before="114"/>
                      <w:ind w:left="216" w:right="243" w:firstLine="0"/>
                      <w:jc w:val="center"/>
                      <w:rPr>
                        <w:sz w:val="16"/>
                      </w:rPr>
                    </w:pPr>
                    <w:r>
                      <w:rPr>
                        <w:w w:val="110"/>
                        <w:position w:val="-7"/>
                        <w:sz w:val="22"/>
                      </w:rPr>
                      <w:t>10</w:t>
                    </w:r>
                    <w:r>
                      <w:rPr>
                        <w:rFonts w:ascii="Menlo" w:hAnsi="Menlo"/>
                        <w:i/>
                        <w:w w:val="110"/>
                        <w:sz w:val="16"/>
                      </w:rPr>
                      <w:t>−</w:t>
                    </w:r>
                    <w:r>
                      <w:rPr>
                        <w:w w:val="110"/>
                        <w:sz w:val="16"/>
                      </w:rPr>
                      <w:t>3</w:t>
                    </w:r>
                  </w:p>
                  <w:p>
                    <w:pPr>
                      <w:spacing w:before="34"/>
                      <w:ind w:left="1" w:right="18" w:firstLine="0"/>
                      <w:jc w:val="center"/>
                      <w:rPr>
                        <w:sz w:val="22"/>
                      </w:rPr>
                    </w:pPr>
                    <w:r>
                      <w:rPr>
                        <w:sz w:val="22"/>
                      </w:rPr>
                      <w:t>0.1</w:t>
                    </w:r>
                  </w:p>
                  <w:p>
                    <w:pPr>
                      <w:spacing w:before="154"/>
                      <w:ind w:left="1" w:right="18" w:firstLine="0"/>
                      <w:jc w:val="center"/>
                      <w:rPr>
                        <w:sz w:val="22"/>
                      </w:rPr>
                    </w:pPr>
                    <w:r>
                      <w:rPr>
                        <w:sz w:val="22"/>
                      </w:rPr>
                      <w:t>0.1</w:t>
                    </w:r>
                  </w:p>
                  <w:p>
                    <w:pPr>
                      <w:spacing w:before="34"/>
                      <w:ind w:left="1" w:right="18" w:firstLine="0"/>
                      <w:jc w:val="center"/>
                      <w:rPr>
                        <w:sz w:val="22"/>
                      </w:rPr>
                    </w:pPr>
                    <w:r>
                      <w:rPr>
                        <w:sz w:val="22"/>
                      </w:rPr>
                      <w:t>0.1</w:t>
                    </w:r>
                  </w:p>
                </w:txbxContent>
              </v:textbox>
              <w10:wrap type="none"/>
            </v:shape>
            <v:shape style="position:absolute;left:7973;top:602;width:455;height:1609" type="#_x0000_t202" filled="false" stroked="false">
              <v:textbox inset="0,0,0,0">
                <w:txbxContent>
                  <w:p>
                    <w:pPr>
                      <w:spacing w:line="211" w:lineRule="exact" w:before="0"/>
                      <w:ind w:left="0" w:right="8" w:firstLine="0"/>
                      <w:jc w:val="center"/>
                      <w:rPr>
                        <w:i/>
                        <w:sz w:val="22"/>
                      </w:rPr>
                    </w:pPr>
                    <w:r>
                      <w:rPr>
                        <w:i/>
                        <w:w w:val="117"/>
                        <w:sz w:val="22"/>
                      </w:rPr>
                      <w:t>ε</w:t>
                    </w:r>
                  </w:p>
                  <w:p>
                    <w:pPr>
                      <w:spacing w:before="114"/>
                      <w:ind w:left="0" w:right="0" w:firstLine="0"/>
                      <w:jc w:val="left"/>
                      <w:rPr>
                        <w:sz w:val="16"/>
                      </w:rPr>
                    </w:pPr>
                    <w:r>
                      <w:rPr>
                        <w:w w:val="110"/>
                        <w:position w:val="-7"/>
                        <w:sz w:val="22"/>
                      </w:rPr>
                      <w:t>10</w:t>
                    </w:r>
                    <w:r>
                      <w:rPr>
                        <w:rFonts w:ascii="Menlo" w:hAnsi="Menlo"/>
                        <w:i/>
                        <w:w w:val="110"/>
                        <w:sz w:val="16"/>
                      </w:rPr>
                      <w:t>−</w:t>
                    </w:r>
                    <w:r>
                      <w:rPr>
                        <w:w w:val="110"/>
                        <w:sz w:val="16"/>
                      </w:rPr>
                      <w:t>4</w:t>
                    </w:r>
                  </w:p>
                  <w:p>
                    <w:pPr>
                      <w:spacing w:before="10"/>
                      <w:ind w:left="0" w:right="0" w:firstLine="0"/>
                      <w:jc w:val="left"/>
                      <w:rPr>
                        <w:sz w:val="16"/>
                      </w:rPr>
                    </w:pPr>
                    <w:r>
                      <w:rPr>
                        <w:w w:val="110"/>
                        <w:position w:val="-7"/>
                        <w:sz w:val="22"/>
                      </w:rPr>
                      <w:t>10</w:t>
                    </w:r>
                    <w:r>
                      <w:rPr>
                        <w:rFonts w:ascii="Menlo" w:hAnsi="Menlo"/>
                        <w:i/>
                        <w:w w:val="110"/>
                        <w:sz w:val="16"/>
                      </w:rPr>
                      <w:t>−</w:t>
                    </w:r>
                    <w:r>
                      <w:rPr>
                        <w:w w:val="110"/>
                        <w:sz w:val="16"/>
                      </w:rPr>
                      <w:t>6</w:t>
                    </w:r>
                  </w:p>
                  <w:p>
                    <w:pPr>
                      <w:spacing w:before="130"/>
                      <w:ind w:left="0" w:right="0" w:firstLine="0"/>
                      <w:jc w:val="left"/>
                      <w:rPr>
                        <w:sz w:val="16"/>
                      </w:rPr>
                    </w:pPr>
                    <w:r>
                      <w:rPr>
                        <w:w w:val="110"/>
                        <w:position w:val="-7"/>
                        <w:sz w:val="22"/>
                      </w:rPr>
                      <w:t>10</w:t>
                    </w:r>
                    <w:r>
                      <w:rPr>
                        <w:rFonts w:ascii="Menlo" w:hAnsi="Menlo"/>
                        <w:i/>
                        <w:w w:val="110"/>
                        <w:sz w:val="16"/>
                      </w:rPr>
                      <w:t>−</w:t>
                    </w:r>
                    <w:r>
                      <w:rPr>
                        <w:w w:val="110"/>
                        <w:sz w:val="16"/>
                      </w:rPr>
                      <w:t>4</w:t>
                    </w:r>
                  </w:p>
                  <w:p>
                    <w:pPr>
                      <w:spacing w:before="11"/>
                      <w:ind w:left="0" w:right="0" w:firstLine="0"/>
                      <w:jc w:val="left"/>
                      <w:rPr>
                        <w:sz w:val="16"/>
                      </w:rPr>
                    </w:pPr>
                    <w:r>
                      <w:rPr>
                        <w:w w:val="110"/>
                        <w:position w:val="-7"/>
                        <w:sz w:val="22"/>
                      </w:rPr>
                      <w:t>10</w:t>
                    </w:r>
                    <w:r>
                      <w:rPr>
                        <w:rFonts w:ascii="Menlo" w:hAnsi="Menlo"/>
                        <w:i/>
                        <w:w w:val="110"/>
                        <w:sz w:val="16"/>
                      </w:rPr>
                      <w:t>−</w:t>
                    </w:r>
                    <w:r>
                      <w:rPr>
                        <w:w w:val="110"/>
                        <w:sz w:val="16"/>
                      </w:rPr>
                      <w:t>7</w:t>
                    </w:r>
                  </w:p>
                </w:txbxContent>
              </v:textbox>
              <w10:wrap type="none"/>
            </v:shape>
            <v:shape style="position:absolute;left:8656;top:602;width:239;height:1591" type="#_x0000_t202" filled="false" stroked="false">
              <v:textbox inset="0,0,0,0">
                <w:txbxContent>
                  <w:p>
                    <w:pPr>
                      <w:spacing w:line="211" w:lineRule="exact" w:before="0"/>
                      <w:ind w:left="23" w:right="0" w:firstLine="0"/>
                      <w:jc w:val="left"/>
                      <w:rPr>
                        <w:i/>
                        <w:sz w:val="22"/>
                      </w:rPr>
                    </w:pPr>
                    <w:r>
                      <w:rPr>
                        <w:i/>
                        <w:w w:val="106"/>
                        <w:sz w:val="22"/>
                      </w:rPr>
                      <w:t>C</w:t>
                    </w:r>
                  </w:p>
                  <w:p>
                    <w:pPr>
                      <w:spacing w:before="138"/>
                      <w:ind w:left="0" w:right="0" w:firstLine="0"/>
                      <w:jc w:val="left"/>
                      <w:rPr>
                        <w:sz w:val="22"/>
                      </w:rPr>
                    </w:pPr>
                    <w:r>
                      <w:rPr>
                        <w:sz w:val="22"/>
                      </w:rPr>
                      <w:t>10</w:t>
                    </w:r>
                  </w:p>
                  <w:p>
                    <w:pPr>
                      <w:spacing w:before="34"/>
                      <w:ind w:left="54" w:right="0" w:firstLine="0"/>
                      <w:jc w:val="left"/>
                      <w:rPr>
                        <w:sz w:val="22"/>
                      </w:rPr>
                    </w:pPr>
                    <w:r>
                      <w:rPr>
                        <w:w w:val="99"/>
                        <w:sz w:val="22"/>
                      </w:rPr>
                      <w:t>1</w:t>
                    </w:r>
                  </w:p>
                  <w:p>
                    <w:pPr>
                      <w:spacing w:before="154"/>
                      <w:ind w:left="0" w:right="0" w:firstLine="0"/>
                      <w:jc w:val="left"/>
                      <w:rPr>
                        <w:sz w:val="22"/>
                      </w:rPr>
                    </w:pPr>
                    <w:r>
                      <w:rPr>
                        <w:sz w:val="22"/>
                      </w:rPr>
                      <w:t>10</w:t>
                    </w:r>
                  </w:p>
                  <w:p>
                    <w:pPr>
                      <w:spacing w:before="34"/>
                      <w:ind w:left="54" w:right="0" w:firstLine="0"/>
                      <w:jc w:val="left"/>
                      <w:rPr>
                        <w:sz w:val="22"/>
                      </w:rPr>
                    </w:pPr>
                    <w:r>
                      <w:rPr>
                        <w:w w:val="99"/>
                        <w:sz w:val="22"/>
                      </w:rPr>
                      <w:t>1</w:t>
                    </w:r>
                  </w:p>
                </w:txbxContent>
              </v:textbox>
              <w10:wrap type="none"/>
            </v:shape>
            <w10:wrap type="topAndBottom"/>
          </v:group>
        </w:pict>
      </w:r>
      <w:r>
        <w:rPr>
          <w:w w:val="105"/>
        </w:rPr>
        <w:t>Table 27: </w:t>
      </w:r>
      <w:bookmarkStart w:name="_bookmark108" w:id="184"/>
      <w:bookmarkEnd w:id="184"/>
      <w:r>
        <w:rPr>
          <w:w w:val="105"/>
        </w:rPr>
        <w:t>Optimal</w:t>
      </w:r>
      <w:r>
        <w:rPr>
          <w:w w:val="105"/>
        </w:rPr>
        <w:t> Hyper-parameters for Support Vector Regressions on Restricted Datasets</w:t>
      </w:r>
    </w:p>
    <w:p>
      <w:pPr>
        <w:pStyle w:val="BodyText"/>
        <w:rPr>
          <w:sz w:val="20"/>
        </w:rPr>
      </w:pPr>
    </w:p>
    <w:p>
      <w:pPr>
        <w:pStyle w:val="BodyText"/>
        <w:rPr>
          <w:sz w:val="20"/>
        </w:rPr>
      </w:pPr>
    </w:p>
    <w:p>
      <w:pPr>
        <w:pStyle w:val="BodyText"/>
        <w:spacing w:before="178"/>
        <w:ind w:left="840"/>
      </w:pPr>
      <w:r>
        <w:rPr/>
        <w:pict>
          <v:group style="position:absolute;margin-left:144.973007pt;margin-top:29.40115pt;width:322.1pt;height:20.5pt;mso-position-horizontal-relative:page;mso-position-vertical-relative:paragraph;z-index:-251257856;mso-wrap-distance-left:0;mso-wrap-distance-right:0" coordorigin="2899,588" coordsize="6442,410">
            <v:line style="position:absolute" from="2899,597" to="9341,597" stroked="true" strokeweight=".936pt" strokecolor="#000000">
              <v:stroke dashstyle="solid"/>
            </v:line>
            <v:line style="position:absolute" from="4846,945" to="4846,674" stroked="true" strokeweight=".398pt" strokecolor="#000000">
              <v:stroke dashstyle="solid"/>
            </v:line>
            <v:line style="position:absolute" from="5774,945" to="5774,674" stroked="true" strokeweight=".398pt" strokecolor="#000000">
              <v:stroke dashstyle="solid"/>
            </v:line>
            <v:line style="position:absolute" from="6450,945" to="6450,674" stroked="true" strokeweight=".398pt" strokecolor="#000000">
              <v:stroke dashstyle="solid"/>
            </v:line>
            <v:line style="position:absolute" from="6798,945" to="6798,674" stroked="true" strokeweight=".398pt" strokecolor="#000000">
              <v:stroke dashstyle="solid"/>
            </v:line>
            <v:line style="position:absolute" from="7411,945" to="7411,674" stroked="true" strokeweight=".398pt" strokecolor="#000000">
              <v:stroke dashstyle="solid"/>
            </v:line>
            <v:line style="position:absolute" from="8038,945" to="8038,674" stroked="true" strokeweight=".398pt" strokecolor="#000000">
              <v:stroke dashstyle="solid"/>
            </v:line>
            <v:line style="position:absolute" from="8604,945" to="8604,674" stroked="true" strokeweight=".398pt" strokecolor="#000000">
              <v:stroke dashstyle="solid"/>
            </v:line>
            <v:line style="position:absolute" from="2899,992" to="9341,992" stroked="true" strokeweight=".585pt" strokecolor="#000000">
              <v:stroke dashstyle="solid"/>
            </v:line>
            <v:shape style="position:absolute;left:3019;top:699;width:615;height:219" type="#_x0000_t202" filled="false" stroked="false">
              <v:textbox inset="0,0,0,0">
                <w:txbxContent>
                  <w:p>
                    <w:pPr>
                      <w:spacing w:line="211" w:lineRule="exact" w:before="0"/>
                      <w:ind w:left="0" w:right="0" w:firstLine="0"/>
                      <w:jc w:val="left"/>
                      <w:rPr>
                        <w:sz w:val="22"/>
                      </w:rPr>
                    </w:pPr>
                    <w:r>
                      <w:rPr>
                        <w:w w:val="105"/>
                        <w:sz w:val="22"/>
                      </w:rPr>
                      <w:t>Model</w:t>
                    </w:r>
                  </w:p>
                </w:txbxContent>
              </v:textbox>
              <w10:wrap type="none"/>
            </v:shape>
            <v:shape style="position:absolute;left:4965;top:699;width:1230;height:219" type="#_x0000_t202" filled="false" stroked="false">
              <v:textbox inset="0,0,0,0">
                <w:txbxContent>
                  <w:p>
                    <w:pPr>
                      <w:tabs>
                        <w:tab w:pos="1083" w:val="left" w:leader="none"/>
                      </w:tabs>
                      <w:spacing w:line="211" w:lineRule="exact" w:before="0"/>
                      <w:ind w:left="0" w:right="0" w:firstLine="0"/>
                      <w:jc w:val="left"/>
                      <w:rPr>
                        <w:i/>
                        <w:sz w:val="22"/>
                      </w:rPr>
                    </w:pPr>
                    <w:r>
                      <w:rPr>
                        <w:w w:val="110"/>
                        <w:sz w:val="22"/>
                      </w:rPr>
                      <w:t>Epochs</w:t>
                      <w:tab/>
                    </w:r>
                    <w:r>
                      <w:rPr>
                        <w:i/>
                        <w:w w:val="110"/>
                        <w:sz w:val="22"/>
                      </w:rPr>
                      <w:t>h</w:t>
                    </w:r>
                  </w:p>
                </w:txbxContent>
              </v:textbox>
              <w10:wrap type="none"/>
            </v:shape>
            <v:shape style="position:absolute;left:6578;top:699;width:111;height:219" type="#_x0000_t202" filled="false" stroked="false">
              <v:textbox inset="0,0,0,0">
                <w:txbxContent>
                  <w:p>
                    <w:pPr>
                      <w:spacing w:line="211" w:lineRule="exact" w:before="0"/>
                      <w:ind w:left="0" w:right="0" w:firstLine="0"/>
                      <w:jc w:val="left"/>
                      <w:rPr>
                        <w:i/>
                        <w:sz w:val="22"/>
                      </w:rPr>
                    </w:pPr>
                    <w:r>
                      <w:rPr>
                        <w:i/>
                        <w:w w:val="148"/>
                        <w:sz w:val="22"/>
                      </w:rPr>
                      <w:t>f</w:t>
                    </w:r>
                  </w:p>
                </w:txbxContent>
              </v:textbox>
              <w10:wrap type="none"/>
            </v:shape>
            <v:shape style="position:absolute;left:6917;top:699;width:384;height:237" type="#_x0000_t202" filled="false" stroked="false">
              <v:textbox inset="0,0,0,0">
                <w:txbxContent>
                  <w:p>
                    <w:pPr>
                      <w:spacing w:line="231" w:lineRule="exact" w:before="0"/>
                      <w:ind w:left="0" w:right="0" w:firstLine="0"/>
                      <w:jc w:val="left"/>
                      <w:rPr>
                        <w:sz w:val="16"/>
                      </w:rPr>
                    </w:pPr>
                    <w:r>
                      <w:rPr>
                        <w:i/>
                        <w:w w:val="115"/>
                        <w:position w:val="3"/>
                        <w:sz w:val="22"/>
                      </w:rPr>
                      <w:t>p</w:t>
                    </w:r>
                    <w:r>
                      <w:rPr>
                        <w:w w:val="115"/>
                        <w:sz w:val="16"/>
                      </w:rPr>
                      <w:t>rnn</w:t>
                    </w:r>
                  </w:p>
                </w:txbxContent>
              </v:textbox>
              <w10:wrap type="none"/>
            </v:shape>
            <v:shape style="position:absolute;left:7601;top:699;width:257;height:240" type="#_x0000_t202" filled="false" stroked="false">
              <v:textbox inset="0,0,0,0">
                <w:txbxContent>
                  <w:p>
                    <w:pPr>
                      <w:spacing w:line="234" w:lineRule="exact" w:before="0"/>
                      <w:ind w:left="0" w:right="0" w:firstLine="0"/>
                      <w:jc w:val="left"/>
                      <w:rPr>
                        <w:sz w:val="16"/>
                      </w:rPr>
                    </w:pPr>
                    <w:r>
                      <w:rPr>
                        <w:i/>
                        <w:position w:val="4"/>
                        <w:sz w:val="22"/>
                      </w:rPr>
                      <w:t>p</w:t>
                    </w:r>
                    <w:r>
                      <w:rPr>
                        <w:sz w:val="16"/>
                      </w:rPr>
                      <w:t>fc</w:t>
                    </w:r>
                  </w:p>
                </w:txbxContent>
              </v:textbox>
              <w10:wrap type="none"/>
            </v:shape>
            <v:shape style="position:absolute;left:8233;top:699;width:186;height:219" type="#_x0000_t202" filled="false" stroked="false">
              <v:textbox inset="0,0,0,0">
                <w:txbxContent>
                  <w:p>
                    <w:pPr>
                      <w:spacing w:line="211" w:lineRule="exact" w:before="0"/>
                      <w:ind w:left="0" w:right="0" w:firstLine="0"/>
                      <w:jc w:val="left"/>
                      <w:rPr>
                        <w:i/>
                        <w:sz w:val="22"/>
                      </w:rPr>
                    </w:pPr>
                    <w:r>
                      <w:rPr>
                        <w:i/>
                        <w:w w:val="123"/>
                        <w:sz w:val="22"/>
                      </w:rPr>
                      <w:t>B</w:t>
                    </w:r>
                  </w:p>
                </w:txbxContent>
              </v:textbox>
              <w10:wrap type="none"/>
            </v:shape>
            <v:shape style="position:absolute;left:8902;top:699;width:160;height:219" type="#_x0000_t202" filled="false" stroked="false">
              <v:textbox inset="0,0,0,0">
                <w:txbxContent>
                  <w:p>
                    <w:pPr>
                      <w:spacing w:line="211" w:lineRule="exact" w:before="0"/>
                      <w:ind w:left="0" w:right="0" w:firstLine="0"/>
                      <w:jc w:val="left"/>
                      <w:rPr>
                        <w:i/>
                        <w:sz w:val="22"/>
                      </w:rPr>
                    </w:pPr>
                    <w:r>
                      <w:rPr>
                        <w:i/>
                        <w:w w:val="120"/>
                        <w:sz w:val="22"/>
                      </w:rPr>
                      <w:t>α</w:t>
                    </w:r>
                  </w:p>
                </w:txbxContent>
              </v:textbox>
              <w10:wrap type="none"/>
            </v:shape>
            <w10:wrap type="topAndBottom"/>
          </v:group>
        </w:pict>
      </w:r>
      <w:r>
        <w:rPr>
          <w:spacing w:val="-4"/>
          <w:w w:val="105"/>
        </w:rPr>
        <w:t>Table </w:t>
      </w:r>
      <w:r>
        <w:rPr>
          <w:w w:val="105"/>
        </w:rPr>
        <w:t>28: </w:t>
      </w:r>
      <w:bookmarkStart w:name="_bookmark109" w:id="185"/>
      <w:bookmarkEnd w:id="185"/>
      <w:r>
        <w:rPr>
          <w:w w:val="105"/>
        </w:rPr>
        <w:t>Optimal</w:t>
      </w:r>
      <w:r>
        <w:rPr>
          <w:w w:val="105"/>
        </w:rPr>
        <w:t> Hyper-parameters for LSTM RNNs on Restricted</w:t>
      </w:r>
      <w:r>
        <w:rPr>
          <w:spacing w:val="52"/>
          <w:w w:val="105"/>
        </w:rPr>
        <w:t> </w:t>
      </w:r>
      <w:r>
        <w:rPr>
          <w:w w:val="105"/>
        </w:rPr>
        <w:t>Dataset</w:t>
      </w:r>
    </w:p>
    <w:p>
      <w:pPr>
        <w:pStyle w:val="BodyText"/>
        <w:spacing w:before="10"/>
        <w:rPr>
          <w:sz w:val="2"/>
        </w:rPr>
      </w:pPr>
    </w:p>
    <w:p>
      <w:pPr>
        <w:pStyle w:val="BodyText"/>
        <w:ind w:left="1573"/>
        <w:rPr>
          <w:sz w:val="20"/>
        </w:rPr>
      </w:pPr>
      <w:r>
        <w:rPr>
          <w:sz w:val="20"/>
        </w:rPr>
        <w:pict>
          <v:group style="width:322.1pt;height:31.4pt;mso-position-horizontal-relative:char;mso-position-vertical-relative:line" coordorigin="0,0" coordsize="6442,628">
            <v:line style="position:absolute" from="1947,287" to="1947,0" stroked="true" strokeweight=".398pt" strokecolor="#000000">
              <v:stroke dashstyle="solid"/>
            </v:line>
            <v:line style="position:absolute" from="1947,574" to="1947,287" stroked="true" strokeweight=".398pt" strokecolor="#000000">
              <v:stroke dashstyle="solid"/>
            </v:line>
            <v:line style="position:absolute" from="2875,287" to="2875,0" stroked="true" strokeweight=".398pt" strokecolor="#000000">
              <v:stroke dashstyle="solid"/>
            </v:line>
            <v:line style="position:absolute" from="2875,574" to="2875,287" stroked="true" strokeweight=".398pt" strokecolor="#000000">
              <v:stroke dashstyle="solid"/>
            </v:line>
            <v:line style="position:absolute" from="3550,287" to="3550,0" stroked="true" strokeweight=".398pt" strokecolor="#000000">
              <v:stroke dashstyle="solid"/>
            </v:line>
            <v:line style="position:absolute" from="3550,574" to="3550,287" stroked="true" strokeweight=".398pt" strokecolor="#000000">
              <v:stroke dashstyle="solid"/>
            </v:line>
            <v:line style="position:absolute" from="3899,287" to="3899,0" stroked="true" strokeweight=".398pt" strokecolor="#000000">
              <v:stroke dashstyle="solid"/>
            </v:line>
            <v:line style="position:absolute" from="3899,574" to="3899,287" stroked="true" strokeweight=".398pt" strokecolor="#000000">
              <v:stroke dashstyle="solid"/>
            </v:line>
            <v:line style="position:absolute" from="4512,287" to="4512,0" stroked="true" strokeweight=".398pt" strokecolor="#000000">
              <v:stroke dashstyle="solid"/>
            </v:line>
            <v:line style="position:absolute" from="4512,574" to="4512,287" stroked="true" strokeweight=".398pt" strokecolor="#000000">
              <v:stroke dashstyle="solid"/>
            </v:line>
            <v:line style="position:absolute" from="5139,287" to="5139,0" stroked="true" strokeweight=".398pt" strokecolor="#000000">
              <v:stroke dashstyle="solid"/>
            </v:line>
            <v:line style="position:absolute" from="5139,574" to="5139,287" stroked="true" strokeweight=".398pt" strokecolor="#000000">
              <v:stroke dashstyle="solid"/>
            </v:line>
            <v:line style="position:absolute" from="5705,287" to="5705,0" stroked="true" strokeweight=".398pt" strokecolor="#000000">
              <v:stroke dashstyle="solid"/>
            </v:line>
            <v:line style="position:absolute" from="5705,574" to="5705,287" stroked="true" strokeweight=".398pt" strokecolor="#000000">
              <v:stroke dashstyle="solid"/>
            </v:line>
            <v:line style="position:absolute" from="0,621" to="6441,621" stroked="true" strokeweight=".585pt" strokecolor="#000000">
              <v:stroke dashstyle="solid"/>
            </v:line>
            <v:shape style="position:absolute;left:0;top:0;width:6442;height:628" type="#_x0000_t202" filled="false" stroked="false">
              <v:textbox inset="0,0,0,0">
                <w:txbxContent>
                  <w:p>
                    <w:pPr>
                      <w:spacing w:line="280" w:lineRule="atLeast" w:before="10"/>
                      <w:ind w:left="381" w:right="4355" w:firstLine="0"/>
                      <w:jc w:val="left"/>
                      <w:rPr>
                        <w:sz w:val="16"/>
                      </w:rPr>
                    </w:pPr>
                    <w:r>
                      <w:rPr>
                        <w:w w:val="110"/>
                        <w:sz w:val="16"/>
                      </w:rPr>
                      <w:t>LSTM, Mondays LSTM, Mondays</w:t>
                    </w:r>
                  </w:p>
                </w:txbxContent>
              </v:textbox>
              <w10:wrap type="none"/>
            </v:shape>
          </v:group>
        </w:pict>
      </w:r>
      <w:r>
        <w:rPr>
          <w:sz w:val="20"/>
        </w:rPr>
      </w:r>
    </w:p>
    <w:p>
      <w:pPr>
        <w:spacing w:line="374" w:lineRule="auto" w:before="137"/>
        <w:ind w:left="1961" w:right="7213" w:firstLine="0"/>
        <w:jc w:val="left"/>
        <w:rPr>
          <w:sz w:val="16"/>
        </w:rPr>
      </w:pPr>
      <w:r>
        <w:rPr/>
        <w:pict>
          <v:line style="position:absolute;mso-position-horizontal-relative:page;mso-position-vertical-relative:paragraph;z-index:-259580928" from="144.973007pt,32.75174pt" to="467.026007pt,32.75174pt" stroked="true" strokeweight=".936pt" strokecolor="#000000">
            <v:stroke dashstyle="solid"/>
            <w10:wrap type="none"/>
          </v:line>
        </w:pict>
      </w:r>
      <w:r>
        <w:rPr/>
        <w:pict>
          <v:shape style="position:absolute;margin-left:242.311005pt;margin-top:-33.188263pt;width:224.75pt;height:65.95pt;mso-position-horizontal-relative:page;mso-position-vertical-relative:paragraph;z-index:2520657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75"/>
                    <w:gridCol w:w="675"/>
                    <w:gridCol w:w="348"/>
                    <w:gridCol w:w="613"/>
                    <w:gridCol w:w="627"/>
                    <w:gridCol w:w="566"/>
                    <w:gridCol w:w="736"/>
                  </w:tblGrid>
                  <w:tr>
                    <w:trPr>
                      <w:trHeight w:val="313" w:hRule="atLeast"/>
                    </w:trPr>
                    <w:tc>
                      <w:tcPr>
                        <w:tcW w:w="2875" w:type="dxa"/>
                      </w:tcPr>
                      <w:p>
                        <w:pPr>
                          <w:pStyle w:val="TableParagraph"/>
                          <w:tabs>
                            <w:tab w:pos="573" w:val="right" w:leader="none"/>
                          </w:tabs>
                          <w:spacing w:line="127" w:lineRule="auto" w:before="18"/>
                          <w:ind w:left="-1828"/>
                          <w:jc w:val="left"/>
                          <w:rPr>
                            <w:sz w:val="22"/>
                          </w:rPr>
                        </w:pPr>
                        <w:r>
                          <w:rPr>
                            <w:rFonts w:ascii="Menlo"/>
                            <w:i/>
                            <w:w w:val="120"/>
                            <w:position w:val="-7"/>
                            <w:sz w:val="22"/>
                          </w:rPr>
                          <w:t>M</w:t>
                        </w:r>
                        <w:r>
                          <w:rPr>
                            <w:w w:val="120"/>
                            <w:sz w:val="16"/>
                          </w:rPr>
                          <w:t>MSE</w:t>
                          <w:tab/>
                        </w:r>
                        <w:r>
                          <w:rPr>
                            <w:w w:val="120"/>
                            <w:position w:val="-7"/>
                            <w:sz w:val="22"/>
                          </w:rPr>
                          <w:t>45</w:t>
                        </w:r>
                      </w:p>
                    </w:tc>
                    <w:tc>
                      <w:tcPr>
                        <w:tcW w:w="675" w:type="dxa"/>
                      </w:tcPr>
                      <w:p>
                        <w:pPr>
                          <w:pStyle w:val="TableParagraph"/>
                          <w:spacing w:line="237" w:lineRule="exact"/>
                          <w:ind w:left="-1773" w:right="2118"/>
                          <w:rPr>
                            <w:sz w:val="22"/>
                          </w:rPr>
                        </w:pPr>
                        <w:r>
                          <w:rPr>
                            <w:w w:val="95"/>
                            <w:sz w:val="22"/>
                          </w:rPr>
                          <w:t>128</w:t>
                        </w:r>
                      </w:p>
                    </w:tc>
                    <w:tc>
                      <w:tcPr>
                        <w:tcW w:w="348" w:type="dxa"/>
                      </w:tcPr>
                      <w:p>
                        <w:pPr>
                          <w:pStyle w:val="TableParagraph"/>
                          <w:spacing w:line="237" w:lineRule="exact"/>
                          <w:ind w:left="-1827"/>
                          <w:jc w:val="left"/>
                          <w:rPr>
                            <w:sz w:val="22"/>
                          </w:rPr>
                        </w:pPr>
                        <w:r>
                          <w:rPr>
                            <w:w w:val="99"/>
                            <w:sz w:val="22"/>
                          </w:rPr>
                          <w:t>2</w:t>
                        </w:r>
                      </w:p>
                    </w:tc>
                    <w:tc>
                      <w:tcPr>
                        <w:tcW w:w="613" w:type="dxa"/>
                      </w:tcPr>
                      <w:p>
                        <w:pPr>
                          <w:pStyle w:val="TableParagraph"/>
                          <w:spacing w:line="237" w:lineRule="exact"/>
                          <w:ind w:left="-1780" w:right="2111"/>
                          <w:rPr>
                            <w:sz w:val="22"/>
                          </w:rPr>
                        </w:pPr>
                        <w:r>
                          <w:rPr>
                            <w:sz w:val="22"/>
                          </w:rPr>
                          <w:t>0.5</w:t>
                        </w:r>
                      </w:p>
                    </w:tc>
                    <w:tc>
                      <w:tcPr>
                        <w:tcW w:w="627" w:type="dxa"/>
                      </w:tcPr>
                      <w:p>
                        <w:pPr>
                          <w:pStyle w:val="TableParagraph"/>
                          <w:spacing w:line="237" w:lineRule="exact"/>
                          <w:ind w:left="-1773"/>
                          <w:jc w:val="left"/>
                          <w:rPr>
                            <w:sz w:val="22"/>
                          </w:rPr>
                        </w:pPr>
                        <w:r>
                          <w:rPr>
                            <w:sz w:val="22"/>
                          </w:rPr>
                          <w:t>0.0</w:t>
                        </w:r>
                      </w:p>
                    </w:tc>
                    <w:tc>
                      <w:tcPr>
                        <w:tcW w:w="566" w:type="dxa"/>
                      </w:tcPr>
                      <w:p>
                        <w:pPr>
                          <w:pStyle w:val="TableParagraph"/>
                          <w:spacing w:line="237" w:lineRule="exact"/>
                          <w:ind w:left="-1827" w:right="2063"/>
                          <w:rPr>
                            <w:sz w:val="22"/>
                          </w:rPr>
                        </w:pPr>
                        <w:r>
                          <w:rPr>
                            <w:w w:val="95"/>
                            <w:sz w:val="22"/>
                          </w:rPr>
                          <w:t>128</w:t>
                        </w:r>
                      </w:p>
                    </w:tc>
                    <w:tc>
                      <w:tcPr>
                        <w:tcW w:w="736" w:type="dxa"/>
                      </w:tcPr>
                      <w:p>
                        <w:pPr>
                          <w:pStyle w:val="TableParagraph"/>
                          <w:spacing w:line="127" w:lineRule="auto" w:before="19"/>
                          <w:ind w:left="-1800"/>
                          <w:jc w:val="left"/>
                          <w:rPr>
                            <w:sz w:val="16"/>
                          </w:rPr>
                        </w:pPr>
                        <w:r>
                          <w:rPr>
                            <w:w w:val="110"/>
                            <w:position w:val="-7"/>
                            <w:sz w:val="22"/>
                          </w:rPr>
                          <w:t>10</w:t>
                        </w:r>
                        <w:r>
                          <w:rPr>
                            <w:rFonts w:ascii="Menlo" w:hAnsi="Menlo"/>
                            <w:i/>
                            <w:w w:val="110"/>
                            <w:sz w:val="16"/>
                          </w:rPr>
                          <w:t>−</w:t>
                        </w:r>
                        <w:r>
                          <w:rPr>
                            <w:w w:val="110"/>
                            <w:sz w:val="16"/>
                          </w:rPr>
                          <w:t>4</w:t>
                        </w:r>
                      </w:p>
                    </w:tc>
                  </w:tr>
                  <w:tr>
                    <w:trPr>
                      <w:trHeight w:val="308" w:hRule="atLeast"/>
                    </w:trPr>
                    <w:tc>
                      <w:tcPr>
                        <w:tcW w:w="2875" w:type="dxa"/>
                      </w:tcPr>
                      <w:p>
                        <w:pPr>
                          <w:pStyle w:val="TableParagraph"/>
                          <w:tabs>
                            <w:tab w:pos="573" w:val="right" w:leader="none"/>
                          </w:tabs>
                          <w:spacing w:line="98" w:lineRule="auto" w:before="8"/>
                          <w:ind w:left="-1828"/>
                          <w:jc w:val="left"/>
                          <w:rPr>
                            <w:sz w:val="22"/>
                          </w:rPr>
                        </w:pPr>
                        <w:r>
                          <w:rPr>
                            <w:rFonts w:ascii="Menlo"/>
                            <w:i/>
                            <w:w w:val="120"/>
                            <w:position w:val="-7"/>
                            <w:sz w:val="22"/>
                          </w:rPr>
                          <w:t>M</w:t>
                        </w:r>
                        <w:r>
                          <w:rPr>
                            <w:w w:val="120"/>
                            <w:sz w:val="16"/>
                          </w:rPr>
                          <w:t>DA</w:t>
                          <w:tab/>
                        </w:r>
                        <w:r>
                          <w:rPr>
                            <w:w w:val="120"/>
                            <w:position w:val="-7"/>
                            <w:sz w:val="22"/>
                          </w:rPr>
                          <w:t>75</w:t>
                        </w:r>
                      </w:p>
                    </w:tc>
                    <w:tc>
                      <w:tcPr>
                        <w:tcW w:w="675" w:type="dxa"/>
                      </w:tcPr>
                      <w:p>
                        <w:pPr>
                          <w:pStyle w:val="TableParagraph"/>
                          <w:spacing w:line="211" w:lineRule="exact"/>
                          <w:ind w:left="-1828" w:right="2063"/>
                          <w:rPr>
                            <w:sz w:val="22"/>
                          </w:rPr>
                        </w:pPr>
                        <w:r>
                          <w:rPr>
                            <w:w w:val="95"/>
                            <w:sz w:val="22"/>
                          </w:rPr>
                          <w:t>1024</w:t>
                        </w:r>
                      </w:p>
                    </w:tc>
                    <w:tc>
                      <w:tcPr>
                        <w:tcW w:w="348" w:type="dxa"/>
                      </w:tcPr>
                      <w:p>
                        <w:pPr>
                          <w:pStyle w:val="TableParagraph"/>
                          <w:spacing w:line="211" w:lineRule="exact"/>
                          <w:ind w:left="-1827"/>
                          <w:jc w:val="left"/>
                          <w:rPr>
                            <w:sz w:val="22"/>
                          </w:rPr>
                        </w:pPr>
                        <w:r>
                          <w:rPr>
                            <w:w w:val="99"/>
                            <w:sz w:val="22"/>
                          </w:rPr>
                          <w:t>3</w:t>
                        </w:r>
                      </w:p>
                    </w:tc>
                    <w:tc>
                      <w:tcPr>
                        <w:tcW w:w="613" w:type="dxa"/>
                      </w:tcPr>
                      <w:p>
                        <w:pPr>
                          <w:pStyle w:val="TableParagraph"/>
                          <w:spacing w:line="211" w:lineRule="exact"/>
                          <w:ind w:left="-1780" w:right="2111"/>
                          <w:rPr>
                            <w:sz w:val="22"/>
                          </w:rPr>
                        </w:pPr>
                        <w:r>
                          <w:rPr>
                            <w:sz w:val="22"/>
                          </w:rPr>
                          <w:t>0.0</w:t>
                        </w:r>
                      </w:p>
                    </w:tc>
                    <w:tc>
                      <w:tcPr>
                        <w:tcW w:w="627" w:type="dxa"/>
                      </w:tcPr>
                      <w:p>
                        <w:pPr>
                          <w:pStyle w:val="TableParagraph"/>
                          <w:spacing w:line="211" w:lineRule="exact"/>
                          <w:ind w:left="-1827"/>
                          <w:jc w:val="left"/>
                          <w:rPr>
                            <w:sz w:val="22"/>
                          </w:rPr>
                        </w:pPr>
                        <w:r>
                          <w:rPr>
                            <w:sz w:val="22"/>
                          </w:rPr>
                          <w:t>0.25</w:t>
                        </w:r>
                      </w:p>
                    </w:tc>
                    <w:tc>
                      <w:tcPr>
                        <w:tcW w:w="566" w:type="dxa"/>
                      </w:tcPr>
                      <w:p>
                        <w:pPr>
                          <w:pStyle w:val="TableParagraph"/>
                          <w:spacing w:line="211" w:lineRule="exact"/>
                          <w:ind w:left="-1827" w:right="2063"/>
                          <w:rPr>
                            <w:sz w:val="22"/>
                          </w:rPr>
                        </w:pPr>
                        <w:r>
                          <w:rPr>
                            <w:w w:val="95"/>
                            <w:sz w:val="22"/>
                          </w:rPr>
                          <w:t>128</w:t>
                        </w:r>
                      </w:p>
                    </w:tc>
                    <w:tc>
                      <w:tcPr>
                        <w:tcW w:w="736" w:type="dxa"/>
                      </w:tcPr>
                      <w:p>
                        <w:pPr>
                          <w:pStyle w:val="TableParagraph"/>
                          <w:spacing w:line="211" w:lineRule="exact"/>
                          <w:ind w:left="-1772"/>
                          <w:jc w:val="left"/>
                          <w:rPr>
                            <w:sz w:val="22"/>
                          </w:rPr>
                        </w:pPr>
                        <w:r>
                          <w:rPr>
                            <w:sz w:val="22"/>
                          </w:rPr>
                          <w:t>0.01</w:t>
                        </w:r>
                      </w:p>
                    </w:tc>
                  </w:tr>
                  <w:tr>
                    <w:trPr>
                      <w:trHeight w:val="351" w:hRule="atLeast"/>
                    </w:trPr>
                    <w:tc>
                      <w:tcPr>
                        <w:tcW w:w="2875" w:type="dxa"/>
                        <w:tcBorders>
                          <w:right w:val="single" w:sz="4" w:space="0" w:color="000000"/>
                        </w:tcBorders>
                      </w:tcPr>
                      <w:p>
                        <w:pPr>
                          <w:pStyle w:val="TableParagraph"/>
                          <w:tabs>
                            <w:tab w:pos="573" w:val="right" w:leader="none"/>
                          </w:tabs>
                          <w:spacing w:line="240" w:lineRule="auto" w:before="34"/>
                          <w:ind w:left="-1828"/>
                          <w:jc w:val="left"/>
                          <w:rPr>
                            <w:sz w:val="22"/>
                          </w:rPr>
                        </w:pPr>
                        <w:r>
                          <w:rPr>
                            <w:rFonts w:ascii="Menlo"/>
                            <w:i/>
                            <w:w w:val="120"/>
                            <w:position w:val="-7"/>
                            <w:sz w:val="22"/>
                          </w:rPr>
                          <w:t>M</w:t>
                        </w:r>
                        <w:r>
                          <w:rPr>
                            <w:w w:val="120"/>
                            <w:sz w:val="16"/>
                          </w:rPr>
                          <w:t>MSE</w:t>
                          <w:tab/>
                        </w:r>
                        <w:r>
                          <w:rPr>
                            <w:w w:val="120"/>
                            <w:position w:val="-7"/>
                            <w:sz w:val="22"/>
                          </w:rPr>
                          <w:t>14</w:t>
                        </w:r>
                      </w:p>
                    </w:tc>
                    <w:tc>
                      <w:tcPr>
                        <w:tcW w:w="675" w:type="dxa"/>
                        <w:tcBorders>
                          <w:left w:val="single" w:sz="4" w:space="0" w:color="000000"/>
                          <w:right w:val="single" w:sz="4" w:space="0" w:color="000000"/>
                        </w:tcBorders>
                      </w:tcPr>
                      <w:p>
                        <w:pPr>
                          <w:pStyle w:val="TableParagraph"/>
                          <w:spacing w:line="240" w:lineRule="auto" w:before="57"/>
                          <w:ind w:left="-1778" w:right="2113"/>
                          <w:rPr>
                            <w:sz w:val="22"/>
                          </w:rPr>
                        </w:pPr>
                        <w:r>
                          <w:rPr>
                            <w:w w:val="95"/>
                            <w:sz w:val="22"/>
                          </w:rPr>
                          <w:t>512</w:t>
                        </w:r>
                      </w:p>
                    </w:tc>
                    <w:tc>
                      <w:tcPr>
                        <w:tcW w:w="348" w:type="dxa"/>
                        <w:tcBorders>
                          <w:left w:val="single" w:sz="4" w:space="0" w:color="000000"/>
                          <w:right w:val="single" w:sz="4" w:space="0" w:color="000000"/>
                        </w:tcBorders>
                      </w:tcPr>
                      <w:p>
                        <w:pPr>
                          <w:pStyle w:val="TableParagraph"/>
                          <w:spacing w:line="240" w:lineRule="auto" w:before="57"/>
                          <w:ind w:left="-1832"/>
                          <w:jc w:val="left"/>
                          <w:rPr>
                            <w:sz w:val="22"/>
                          </w:rPr>
                        </w:pPr>
                        <w:r>
                          <w:rPr>
                            <w:w w:val="99"/>
                            <w:sz w:val="22"/>
                          </w:rPr>
                          <w:t>3</w:t>
                        </w:r>
                      </w:p>
                    </w:tc>
                    <w:tc>
                      <w:tcPr>
                        <w:tcW w:w="613" w:type="dxa"/>
                        <w:tcBorders>
                          <w:left w:val="single" w:sz="4" w:space="0" w:color="000000"/>
                          <w:right w:val="single" w:sz="4" w:space="0" w:color="000000"/>
                        </w:tcBorders>
                      </w:tcPr>
                      <w:p>
                        <w:pPr>
                          <w:pStyle w:val="TableParagraph"/>
                          <w:spacing w:line="240" w:lineRule="auto" w:before="57"/>
                          <w:ind w:left="-1785" w:right="2106"/>
                          <w:rPr>
                            <w:sz w:val="22"/>
                          </w:rPr>
                        </w:pPr>
                        <w:r>
                          <w:rPr>
                            <w:sz w:val="22"/>
                          </w:rPr>
                          <w:t>0.0</w:t>
                        </w:r>
                      </w:p>
                    </w:tc>
                    <w:tc>
                      <w:tcPr>
                        <w:tcW w:w="627" w:type="dxa"/>
                        <w:tcBorders>
                          <w:left w:val="single" w:sz="4" w:space="0" w:color="000000"/>
                          <w:right w:val="single" w:sz="4" w:space="0" w:color="000000"/>
                        </w:tcBorders>
                      </w:tcPr>
                      <w:p>
                        <w:pPr>
                          <w:pStyle w:val="TableParagraph"/>
                          <w:spacing w:line="240" w:lineRule="auto" w:before="57"/>
                          <w:ind w:left="-1778"/>
                          <w:jc w:val="left"/>
                          <w:rPr>
                            <w:sz w:val="22"/>
                          </w:rPr>
                        </w:pPr>
                        <w:r>
                          <w:rPr>
                            <w:sz w:val="22"/>
                          </w:rPr>
                          <w:t>0.5</w:t>
                        </w:r>
                      </w:p>
                    </w:tc>
                    <w:tc>
                      <w:tcPr>
                        <w:tcW w:w="566" w:type="dxa"/>
                        <w:tcBorders>
                          <w:left w:val="single" w:sz="4" w:space="0" w:color="000000"/>
                          <w:right w:val="single" w:sz="4" w:space="0" w:color="000000"/>
                        </w:tcBorders>
                      </w:tcPr>
                      <w:p>
                        <w:pPr>
                          <w:pStyle w:val="TableParagraph"/>
                          <w:spacing w:line="240" w:lineRule="auto" w:before="57"/>
                          <w:ind w:left="-1778" w:right="2112"/>
                          <w:rPr>
                            <w:sz w:val="22"/>
                          </w:rPr>
                        </w:pPr>
                        <w:r>
                          <w:rPr>
                            <w:w w:val="95"/>
                            <w:sz w:val="22"/>
                          </w:rPr>
                          <w:t>32</w:t>
                        </w:r>
                      </w:p>
                    </w:tc>
                    <w:tc>
                      <w:tcPr>
                        <w:tcW w:w="736" w:type="dxa"/>
                        <w:tcBorders>
                          <w:left w:val="single" w:sz="4" w:space="0" w:color="000000"/>
                        </w:tcBorders>
                      </w:tcPr>
                      <w:p>
                        <w:pPr>
                          <w:pStyle w:val="TableParagraph"/>
                          <w:spacing w:line="240" w:lineRule="auto" w:before="57"/>
                          <w:ind w:left="-1832"/>
                          <w:jc w:val="left"/>
                          <w:rPr>
                            <w:sz w:val="22"/>
                          </w:rPr>
                        </w:pPr>
                        <w:r>
                          <w:rPr>
                            <w:sz w:val="22"/>
                          </w:rPr>
                          <w:t>0.001</w:t>
                        </w:r>
                      </w:p>
                    </w:tc>
                  </w:tr>
                  <w:tr>
                    <w:trPr>
                      <w:trHeight w:val="346" w:hRule="atLeast"/>
                    </w:trPr>
                    <w:tc>
                      <w:tcPr>
                        <w:tcW w:w="2875" w:type="dxa"/>
                        <w:tcBorders>
                          <w:right w:val="single" w:sz="4" w:space="0" w:color="000000"/>
                        </w:tcBorders>
                      </w:tcPr>
                      <w:p>
                        <w:pPr>
                          <w:pStyle w:val="TableParagraph"/>
                          <w:tabs>
                            <w:tab w:pos="573" w:val="right" w:leader="none"/>
                          </w:tabs>
                          <w:spacing w:line="136" w:lineRule="auto" w:before="21"/>
                          <w:ind w:left="-1828"/>
                          <w:jc w:val="left"/>
                          <w:rPr>
                            <w:sz w:val="22"/>
                          </w:rPr>
                        </w:pPr>
                        <w:r>
                          <w:rPr>
                            <w:rFonts w:ascii="Menlo"/>
                            <w:i/>
                            <w:w w:val="120"/>
                            <w:position w:val="-7"/>
                            <w:sz w:val="22"/>
                          </w:rPr>
                          <w:t>M</w:t>
                        </w:r>
                        <w:r>
                          <w:rPr>
                            <w:w w:val="120"/>
                            <w:sz w:val="16"/>
                          </w:rPr>
                          <w:t>DA</w:t>
                          <w:tab/>
                        </w:r>
                        <w:r>
                          <w:rPr>
                            <w:w w:val="120"/>
                            <w:position w:val="-7"/>
                            <w:sz w:val="22"/>
                          </w:rPr>
                          <w:t>12</w:t>
                        </w:r>
                      </w:p>
                    </w:tc>
                    <w:tc>
                      <w:tcPr>
                        <w:tcW w:w="675" w:type="dxa"/>
                        <w:tcBorders>
                          <w:left w:val="single" w:sz="4" w:space="0" w:color="000000"/>
                          <w:right w:val="single" w:sz="4" w:space="0" w:color="000000"/>
                        </w:tcBorders>
                      </w:tcPr>
                      <w:p>
                        <w:pPr>
                          <w:pStyle w:val="TableParagraph"/>
                          <w:spacing w:line="246" w:lineRule="exact"/>
                          <w:ind w:left="-1778" w:right="2113"/>
                          <w:rPr>
                            <w:sz w:val="22"/>
                          </w:rPr>
                        </w:pPr>
                        <w:r>
                          <w:rPr>
                            <w:w w:val="95"/>
                            <w:sz w:val="22"/>
                          </w:rPr>
                          <w:t>512</w:t>
                        </w:r>
                      </w:p>
                    </w:tc>
                    <w:tc>
                      <w:tcPr>
                        <w:tcW w:w="348" w:type="dxa"/>
                        <w:tcBorders>
                          <w:left w:val="single" w:sz="4" w:space="0" w:color="000000"/>
                          <w:right w:val="single" w:sz="4" w:space="0" w:color="000000"/>
                        </w:tcBorders>
                      </w:tcPr>
                      <w:p>
                        <w:pPr>
                          <w:pStyle w:val="TableParagraph"/>
                          <w:spacing w:line="246" w:lineRule="exact"/>
                          <w:ind w:left="-1832"/>
                          <w:jc w:val="left"/>
                          <w:rPr>
                            <w:sz w:val="22"/>
                          </w:rPr>
                        </w:pPr>
                        <w:r>
                          <w:rPr>
                            <w:w w:val="99"/>
                            <w:sz w:val="22"/>
                          </w:rPr>
                          <w:t>3</w:t>
                        </w:r>
                      </w:p>
                    </w:tc>
                    <w:tc>
                      <w:tcPr>
                        <w:tcW w:w="613" w:type="dxa"/>
                        <w:tcBorders>
                          <w:left w:val="single" w:sz="4" w:space="0" w:color="000000"/>
                          <w:right w:val="single" w:sz="4" w:space="0" w:color="000000"/>
                        </w:tcBorders>
                      </w:tcPr>
                      <w:p>
                        <w:pPr>
                          <w:pStyle w:val="TableParagraph"/>
                          <w:spacing w:line="246" w:lineRule="exact"/>
                          <w:ind w:left="-1785" w:right="2106"/>
                          <w:rPr>
                            <w:sz w:val="22"/>
                          </w:rPr>
                        </w:pPr>
                        <w:r>
                          <w:rPr>
                            <w:sz w:val="22"/>
                          </w:rPr>
                          <w:t>0.0</w:t>
                        </w:r>
                      </w:p>
                    </w:tc>
                    <w:tc>
                      <w:tcPr>
                        <w:tcW w:w="627" w:type="dxa"/>
                        <w:tcBorders>
                          <w:left w:val="single" w:sz="4" w:space="0" w:color="000000"/>
                          <w:right w:val="single" w:sz="4" w:space="0" w:color="000000"/>
                        </w:tcBorders>
                      </w:tcPr>
                      <w:p>
                        <w:pPr>
                          <w:pStyle w:val="TableParagraph"/>
                          <w:spacing w:line="246" w:lineRule="exact"/>
                          <w:ind w:left="-1778"/>
                          <w:jc w:val="left"/>
                          <w:rPr>
                            <w:sz w:val="22"/>
                          </w:rPr>
                        </w:pPr>
                        <w:r>
                          <w:rPr>
                            <w:sz w:val="22"/>
                          </w:rPr>
                          <w:t>0.0</w:t>
                        </w:r>
                      </w:p>
                    </w:tc>
                    <w:tc>
                      <w:tcPr>
                        <w:tcW w:w="566" w:type="dxa"/>
                        <w:tcBorders>
                          <w:left w:val="single" w:sz="4" w:space="0" w:color="000000"/>
                          <w:right w:val="single" w:sz="4" w:space="0" w:color="000000"/>
                        </w:tcBorders>
                      </w:tcPr>
                      <w:p>
                        <w:pPr>
                          <w:pStyle w:val="TableParagraph"/>
                          <w:spacing w:line="246" w:lineRule="exact"/>
                          <w:ind w:left="-1778" w:right="2112"/>
                          <w:rPr>
                            <w:sz w:val="22"/>
                          </w:rPr>
                        </w:pPr>
                        <w:r>
                          <w:rPr>
                            <w:w w:val="95"/>
                            <w:sz w:val="22"/>
                          </w:rPr>
                          <w:t>32</w:t>
                        </w:r>
                      </w:p>
                    </w:tc>
                    <w:tc>
                      <w:tcPr>
                        <w:tcW w:w="736" w:type="dxa"/>
                        <w:tcBorders>
                          <w:left w:val="single" w:sz="4" w:space="0" w:color="000000"/>
                        </w:tcBorders>
                      </w:tcPr>
                      <w:p>
                        <w:pPr>
                          <w:pStyle w:val="TableParagraph"/>
                          <w:spacing w:line="246" w:lineRule="exact"/>
                          <w:ind w:left="-1832"/>
                          <w:jc w:val="left"/>
                          <w:rPr>
                            <w:sz w:val="22"/>
                          </w:rPr>
                        </w:pPr>
                        <w:r>
                          <w:rPr>
                            <w:sz w:val="22"/>
                          </w:rPr>
                          <w:t>0.001</w:t>
                        </w:r>
                      </w:p>
                    </w:tc>
                  </w:tr>
                </w:tbl>
                <w:p>
                  <w:pPr>
                    <w:pStyle w:val="BodyText"/>
                  </w:pPr>
                </w:p>
              </w:txbxContent>
            </v:textbox>
            <w10:wrap type="none"/>
          </v:shape>
        </w:pict>
      </w:r>
      <w:r>
        <w:rPr>
          <w:w w:val="115"/>
          <w:sz w:val="16"/>
        </w:rPr>
        <w:t>LSTM, Other Days LSTM, Other Days</w:t>
      </w:r>
    </w:p>
    <w:p>
      <w:pPr>
        <w:pStyle w:val="BodyText"/>
        <w:rPr>
          <w:sz w:val="16"/>
        </w:rPr>
      </w:pPr>
    </w:p>
    <w:p>
      <w:pPr>
        <w:pStyle w:val="BodyText"/>
        <w:spacing w:before="4"/>
        <w:rPr>
          <w:sz w:val="22"/>
        </w:rPr>
      </w:pPr>
    </w:p>
    <w:p>
      <w:pPr>
        <w:pStyle w:val="BodyText"/>
        <w:spacing w:line="376" w:lineRule="auto" w:before="1"/>
        <w:ind w:left="120" w:right="1139" w:firstLine="234"/>
        <w:jc w:val="both"/>
      </w:pPr>
      <w:r>
        <w:rPr>
          <w:w w:val="105"/>
        </w:rPr>
        <w:t>After</w:t>
      </w:r>
      <w:r>
        <w:rPr>
          <w:spacing w:val="-9"/>
          <w:w w:val="105"/>
        </w:rPr>
        <w:t> </w:t>
      </w:r>
      <w:r>
        <w:rPr>
          <w:w w:val="105"/>
        </w:rPr>
        <w:t>optimal</w:t>
      </w:r>
      <w:r>
        <w:rPr>
          <w:spacing w:val="-10"/>
          <w:w w:val="105"/>
        </w:rPr>
        <w:t> </w:t>
      </w:r>
      <w:r>
        <w:rPr>
          <w:w w:val="105"/>
        </w:rPr>
        <w:t>models</w:t>
      </w:r>
      <w:r>
        <w:rPr>
          <w:spacing w:val="-9"/>
          <w:w w:val="105"/>
        </w:rPr>
        <w:t> </w:t>
      </w:r>
      <w:r>
        <w:rPr>
          <w:w w:val="105"/>
        </w:rPr>
        <w:t>for</w:t>
      </w:r>
      <w:r>
        <w:rPr>
          <w:spacing w:val="-9"/>
          <w:w w:val="105"/>
        </w:rPr>
        <w:t> </w:t>
      </w:r>
      <w:r>
        <w:rPr>
          <w:w w:val="105"/>
        </w:rPr>
        <w:t>each</w:t>
      </w:r>
      <w:r>
        <w:rPr>
          <w:spacing w:val="-9"/>
          <w:w w:val="105"/>
        </w:rPr>
        <w:t> </w:t>
      </w:r>
      <w:r>
        <w:rPr>
          <w:w w:val="105"/>
        </w:rPr>
        <w:t>dataset</w:t>
      </w:r>
      <w:r>
        <w:rPr>
          <w:spacing w:val="-9"/>
          <w:w w:val="105"/>
        </w:rPr>
        <w:t> </w:t>
      </w:r>
      <w:r>
        <w:rPr>
          <w:w w:val="105"/>
        </w:rPr>
        <w:t>are</w:t>
      </w:r>
      <w:r>
        <w:rPr>
          <w:spacing w:val="-9"/>
          <w:w w:val="105"/>
        </w:rPr>
        <w:t> </w:t>
      </w:r>
      <w:r>
        <w:rPr>
          <w:w w:val="105"/>
        </w:rPr>
        <w:t>identified,</w:t>
      </w:r>
      <w:r>
        <w:rPr>
          <w:spacing w:val="-3"/>
          <w:w w:val="105"/>
        </w:rPr>
        <w:t> </w:t>
      </w:r>
      <w:r>
        <w:rPr>
          <w:w w:val="105"/>
        </w:rPr>
        <w:t>the</w:t>
      </w:r>
      <w:r>
        <w:rPr>
          <w:spacing w:val="-10"/>
          <w:w w:val="105"/>
        </w:rPr>
        <w:t> </w:t>
      </w:r>
      <w:r>
        <w:rPr>
          <w:w w:val="105"/>
        </w:rPr>
        <w:t>are</w:t>
      </w:r>
      <w:r>
        <w:rPr>
          <w:spacing w:val="-9"/>
          <w:w w:val="105"/>
        </w:rPr>
        <w:t> </w:t>
      </w:r>
      <w:r>
        <w:rPr>
          <w:w w:val="105"/>
        </w:rPr>
        <w:t>evaluated</w:t>
      </w:r>
      <w:r>
        <w:rPr>
          <w:spacing w:val="-10"/>
          <w:w w:val="105"/>
        </w:rPr>
        <w:t> </w:t>
      </w:r>
      <w:r>
        <w:rPr>
          <w:w w:val="105"/>
        </w:rPr>
        <w:t>on</w:t>
      </w:r>
      <w:r>
        <w:rPr>
          <w:spacing w:val="-9"/>
          <w:w w:val="105"/>
        </w:rPr>
        <w:t> </w:t>
      </w:r>
      <w:r>
        <w:rPr>
          <w:w w:val="105"/>
        </w:rPr>
        <w:t>the</w:t>
      </w:r>
      <w:r>
        <w:rPr>
          <w:spacing w:val="-9"/>
          <w:w w:val="105"/>
        </w:rPr>
        <w:t> </w:t>
      </w:r>
      <w:r>
        <w:rPr>
          <w:w w:val="105"/>
        </w:rPr>
        <w:t>corresponding testing sets. Performances of models are reported in </w:t>
      </w:r>
      <w:r>
        <w:rPr>
          <w:spacing w:val="-4"/>
          <w:w w:val="105"/>
        </w:rPr>
        <w:t>Table </w:t>
      </w:r>
      <w:hyperlink w:history="true" w:anchor="_bookmark111">
        <w:r>
          <w:rPr>
            <w:w w:val="105"/>
          </w:rPr>
          <w:t>29, </w:t>
        </w:r>
      </w:hyperlink>
      <w:r>
        <w:rPr>
          <w:w w:val="105"/>
        </w:rPr>
        <w:t>best performances are in bold font.</w:t>
      </w:r>
      <w:r>
        <w:rPr>
          <w:spacing w:val="26"/>
          <w:w w:val="105"/>
        </w:rPr>
        <w:t> </w:t>
      </w:r>
      <w:r>
        <w:rPr>
          <w:w w:val="105"/>
        </w:rPr>
        <w:t>As</w:t>
      </w:r>
      <w:r>
        <w:rPr>
          <w:spacing w:val="-9"/>
          <w:w w:val="105"/>
        </w:rPr>
        <w:t> </w:t>
      </w:r>
      <w:r>
        <w:rPr>
          <w:spacing w:val="-4"/>
          <w:w w:val="105"/>
        </w:rPr>
        <w:t>we</w:t>
      </w:r>
      <w:r>
        <w:rPr>
          <w:spacing w:val="-9"/>
          <w:w w:val="105"/>
        </w:rPr>
        <w:t> </w:t>
      </w:r>
      <w:r>
        <w:rPr>
          <w:spacing w:val="-4"/>
          <w:w w:val="105"/>
        </w:rPr>
        <w:t>have</w:t>
      </w:r>
      <w:r>
        <w:rPr>
          <w:spacing w:val="-10"/>
          <w:w w:val="105"/>
        </w:rPr>
        <w:t> </w:t>
      </w:r>
      <w:r>
        <w:rPr>
          <w:w w:val="105"/>
        </w:rPr>
        <w:t>expected,</w:t>
      </w:r>
      <w:r>
        <w:rPr>
          <w:spacing w:val="-5"/>
          <w:w w:val="105"/>
        </w:rPr>
        <w:t> </w:t>
      </w:r>
      <w:r>
        <w:rPr>
          <w:w w:val="105"/>
        </w:rPr>
        <w:t>optimal</w:t>
      </w:r>
      <w:r>
        <w:rPr>
          <w:spacing w:val="-10"/>
          <w:w w:val="105"/>
        </w:rPr>
        <w:t> </w:t>
      </w:r>
      <w:r>
        <w:rPr>
          <w:w w:val="105"/>
        </w:rPr>
        <w:t>models</w:t>
      </w:r>
      <w:r>
        <w:rPr>
          <w:spacing w:val="-9"/>
          <w:w w:val="105"/>
        </w:rPr>
        <w:t> </w:t>
      </w:r>
      <w:r>
        <w:rPr>
          <w:w w:val="105"/>
        </w:rPr>
        <w:t>for</w:t>
      </w:r>
      <w:r>
        <w:rPr>
          <w:spacing w:val="-9"/>
          <w:w w:val="105"/>
        </w:rPr>
        <w:t> </w:t>
      </w:r>
      <w:r>
        <w:rPr>
          <w:w w:val="105"/>
        </w:rPr>
        <w:t>both</w:t>
      </w:r>
      <w:r>
        <w:rPr>
          <w:spacing w:val="-10"/>
          <w:w w:val="105"/>
        </w:rPr>
        <w:t> </w:t>
      </w:r>
      <w:r>
        <w:rPr>
          <w:w w:val="105"/>
        </w:rPr>
        <w:t>datasets</w:t>
      </w:r>
      <w:r>
        <w:rPr>
          <w:spacing w:val="-9"/>
          <w:w w:val="105"/>
        </w:rPr>
        <w:t> </w:t>
      </w:r>
      <w:r>
        <w:rPr>
          <w:w w:val="105"/>
        </w:rPr>
        <w:t>are</w:t>
      </w:r>
      <w:r>
        <w:rPr>
          <w:spacing w:val="-9"/>
          <w:w w:val="105"/>
        </w:rPr>
        <w:t> </w:t>
      </w:r>
      <w:r>
        <w:rPr>
          <w:w w:val="105"/>
        </w:rPr>
        <w:t>from</w:t>
      </w:r>
      <w:r>
        <w:rPr>
          <w:spacing w:val="-10"/>
          <w:w w:val="105"/>
        </w:rPr>
        <w:t> </w:t>
      </w:r>
      <w:r>
        <w:rPr>
          <w:w w:val="105"/>
        </w:rPr>
        <w:t>LSTM</w:t>
      </w:r>
      <w:r>
        <w:rPr>
          <w:spacing w:val="-9"/>
          <w:w w:val="105"/>
        </w:rPr>
        <w:t> </w:t>
      </w:r>
      <w:r>
        <w:rPr>
          <w:w w:val="105"/>
        </w:rPr>
        <w:t>RNN</w:t>
      </w:r>
      <w:r>
        <w:rPr>
          <w:spacing w:val="-9"/>
          <w:w w:val="105"/>
        </w:rPr>
        <w:t> </w:t>
      </w:r>
      <w:r>
        <w:rPr>
          <w:w w:val="105"/>
        </w:rPr>
        <w:t>class</w:t>
      </w:r>
      <w:r>
        <w:rPr>
          <w:spacing w:val="-10"/>
          <w:w w:val="105"/>
        </w:rPr>
        <w:t> </w:t>
      </w:r>
      <w:r>
        <w:rPr>
          <w:w w:val="105"/>
        </w:rPr>
        <w:t>since LSTM-RNNs are capable of capturing both </w:t>
      </w:r>
      <w:r>
        <w:rPr>
          <w:spacing w:val="-3"/>
          <w:w w:val="105"/>
        </w:rPr>
        <w:t>key </w:t>
      </w:r>
      <w:r>
        <w:rPr>
          <w:w w:val="105"/>
        </w:rPr>
        <w:t>factors in time series forecasting</w:t>
      </w:r>
      <w:r>
        <w:rPr>
          <w:spacing w:val="15"/>
          <w:w w:val="105"/>
        </w:rPr>
        <w:t> </w:t>
      </w:r>
      <w:r>
        <w:rPr>
          <w:w w:val="105"/>
        </w:rPr>
        <w:t>task: non-</w:t>
      </w:r>
    </w:p>
    <w:p>
      <w:pPr>
        <w:spacing w:after="0" w:line="376" w:lineRule="auto"/>
        <w:jc w:val="both"/>
        <w:sectPr>
          <w:pgSz w:w="12240" w:h="15840"/>
          <w:pgMar w:header="0" w:footer="822" w:top="1500" w:bottom="1020" w:left="1320" w:right="300"/>
        </w:sectPr>
      </w:pPr>
    </w:p>
    <w:p>
      <w:pPr>
        <w:pStyle w:val="BodyText"/>
        <w:spacing w:line="281" w:lineRule="exact"/>
        <w:ind w:left="120"/>
        <w:rPr>
          <w:sz w:val="16"/>
        </w:rPr>
      </w:pPr>
      <w:r>
        <w:rPr/>
        <w:pict>
          <v:shape style="position:absolute;margin-left:377.890991pt;margin-top:8.348175pt;width:62.3pt;height:8pt;mso-position-horizontal-relative:page;mso-position-vertical-relative:paragraph;z-index:-259577856" type="#_x0000_t202" filled="false" stroked="false">
            <v:textbox inset="0,0,0,0">
              <w:txbxContent>
                <w:p>
                  <w:pPr>
                    <w:spacing w:line="154" w:lineRule="exact" w:before="0"/>
                    <w:ind w:left="0" w:right="0" w:firstLine="0"/>
                    <w:jc w:val="left"/>
                    <w:rPr>
                      <w:sz w:val="16"/>
                    </w:rPr>
                  </w:pPr>
                  <w:r>
                    <w:rPr>
                      <w:w w:val="110"/>
                      <w:sz w:val="16"/>
                    </w:rPr>
                    <w:t>LSTM, Mondays</w:t>
                  </w:r>
                </w:p>
              </w:txbxContent>
            </v:textbox>
            <w10:wrap type="none"/>
          </v:shape>
        </w:pict>
      </w:r>
      <w:r>
        <w:rPr>
          <w:w w:val="110"/>
        </w:rPr>
        <w:t>linearities and inter-temporal correlations. In particular,</w:t>
      </w:r>
      <w:r>
        <w:rPr>
          <w:spacing w:val="11"/>
          <w:w w:val="110"/>
        </w:rPr>
        <w:t> </w:t>
      </w:r>
      <w:r>
        <w:rPr>
          <w:rFonts w:ascii="Menlo"/>
          <w:i/>
          <w:w w:val="110"/>
        </w:rPr>
        <w:t>M</w:t>
      </w:r>
      <w:r>
        <w:rPr>
          <w:w w:val="110"/>
          <w:position w:val="9"/>
          <w:sz w:val="16"/>
        </w:rPr>
        <w:t>MSE</w:t>
      </w:r>
    </w:p>
    <w:p>
      <w:pPr>
        <w:pStyle w:val="BodyText"/>
        <w:spacing w:before="152"/>
        <w:ind w:left="120"/>
      </w:pPr>
      <w:r>
        <w:rPr>
          <w:w w:val="105"/>
        </w:rPr>
        <w:t>performance</w:t>
      </w:r>
      <w:r>
        <w:rPr>
          <w:spacing w:val="19"/>
          <w:w w:val="105"/>
        </w:rPr>
        <w:t> </w:t>
      </w:r>
      <w:r>
        <w:rPr>
          <w:w w:val="105"/>
        </w:rPr>
        <w:t>in</w:t>
      </w:r>
      <w:r>
        <w:rPr>
          <w:spacing w:val="19"/>
          <w:w w:val="105"/>
        </w:rPr>
        <w:t> </w:t>
      </w:r>
      <w:r>
        <w:rPr>
          <w:w w:val="105"/>
        </w:rPr>
        <w:t>terms</w:t>
      </w:r>
      <w:r>
        <w:rPr>
          <w:spacing w:val="19"/>
          <w:w w:val="105"/>
        </w:rPr>
        <w:t> </w:t>
      </w:r>
      <w:r>
        <w:rPr>
          <w:w w:val="105"/>
        </w:rPr>
        <w:t>of</w:t>
      </w:r>
      <w:r>
        <w:rPr>
          <w:spacing w:val="19"/>
          <w:w w:val="105"/>
        </w:rPr>
        <w:t> </w:t>
      </w:r>
      <w:r>
        <w:rPr>
          <w:w w:val="105"/>
        </w:rPr>
        <w:t>the</w:t>
      </w:r>
      <w:r>
        <w:rPr>
          <w:spacing w:val="19"/>
          <w:w w:val="105"/>
        </w:rPr>
        <w:t> </w:t>
      </w:r>
      <w:r>
        <w:rPr>
          <w:w w:val="105"/>
        </w:rPr>
        <w:t>directional</w:t>
      </w:r>
      <w:r>
        <w:rPr>
          <w:spacing w:val="19"/>
          <w:w w:val="105"/>
        </w:rPr>
        <w:t> </w:t>
      </w:r>
      <w:r>
        <w:rPr>
          <w:w w:val="105"/>
        </w:rPr>
        <w:t>accuracy</w:t>
      </w:r>
      <w:r>
        <w:rPr>
          <w:spacing w:val="19"/>
          <w:w w:val="105"/>
        </w:rPr>
        <w:t> </w:t>
      </w:r>
      <w:r>
        <w:rPr>
          <w:w w:val="105"/>
        </w:rPr>
        <w:t>in</w:t>
      </w:r>
      <w:r>
        <w:rPr>
          <w:spacing w:val="19"/>
          <w:w w:val="105"/>
        </w:rPr>
        <w:t> </w:t>
      </w:r>
      <w:r>
        <w:rPr>
          <w:w w:val="105"/>
        </w:rPr>
        <w:t>the</w:t>
      </w:r>
      <w:r>
        <w:rPr>
          <w:spacing w:val="19"/>
          <w:w w:val="105"/>
        </w:rPr>
        <w:t> </w:t>
      </w:r>
      <w:r>
        <w:rPr>
          <w:w w:val="105"/>
        </w:rPr>
        <w:t>test</w:t>
      </w:r>
      <w:r>
        <w:rPr>
          <w:spacing w:val="19"/>
          <w:w w:val="105"/>
        </w:rPr>
        <w:t> </w:t>
      </w:r>
      <w:r>
        <w:rPr>
          <w:w w:val="105"/>
        </w:rPr>
        <w:t>set.</w:t>
      </w:r>
    </w:p>
    <w:p>
      <w:pPr>
        <w:pStyle w:val="BodyText"/>
        <w:ind w:left="120"/>
      </w:pPr>
      <w:r>
        <w:rPr/>
        <w:br w:type="column"/>
      </w:r>
      <w:r>
        <w:rPr>
          <w:w w:val="105"/>
        </w:rPr>
        <w:t>achieves a superior</w:t>
      </w:r>
    </w:p>
    <w:p>
      <w:pPr>
        <w:spacing w:after="0"/>
        <w:sectPr>
          <w:type w:val="continuous"/>
          <w:pgSz w:w="12240" w:h="15840"/>
          <w:pgMar w:top="1500" w:bottom="1020" w:left="1320" w:right="300"/>
          <w:cols w:num="2" w:equalWidth="0">
            <w:col w:w="6707" w:space="738"/>
            <w:col w:w="3175"/>
          </w:cols>
        </w:sectPr>
      </w:pPr>
    </w:p>
    <w:p>
      <w:pPr>
        <w:pStyle w:val="BodyText"/>
        <w:spacing w:before="10"/>
        <w:rPr>
          <w:sz w:val="8"/>
        </w:rPr>
      </w:pPr>
    </w:p>
    <w:p>
      <w:pPr>
        <w:pStyle w:val="BodyText"/>
        <w:spacing w:line="372" w:lineRule="auto" w:before="56"/>
        <w:ind w:left="120" w:right="1137" w:firstLine="234"/>
        <w:jc w:val="both"/>
      </w:pPr>
      <w:r>
        <w:rPr>
          <w:w w:val="110"/>
        </w:rPr>
        <w:t>The</w:t>
      </w:r>
      <w:r>
        <w:rPr>
          <w:spacing w:val="-7"/>
          <w:w w:val="110"/>
        </w:rPr>
        <w:t> </w:t>
      </w:r>
      <w:r>
        <w:rPr>
          <w:w w:val="110"/>
        </w:rPr>
        <w:t>test-time</w:t>
      </w:r>
      <w:r>
        <w:rPr>
          <w:spacing w:val="-7"/>
          <w:w w:val="110"/>
        </w:rPr>
        <w:t> </w:t>
      </w:r>
      <w:r>
        <w:rPr>
          <w:w w:val="110"/>
        </w:rPr>
        <w:t>performance</w:t>
      </w:r>
      <w:r>
        <w:rPr>
          <w:spacing w:val="-6"/>
          <w:w w:val="110"/>
        </w:rPr>
        <w:t> </w:t>
      </w:r>
      <w:r>
        <w:rPr>
          <w:w w:val="110"/>
        </w:rPr>
        <w:t>of</w:t>
      </w:r>
      <w:r>
        <w:rPr>
          <w:spacing w:val="-7"/>
          <w:w w:val="110"/>
        </w:rPr>
        <w:t> </w:t>
      </w:r>
      <w:r>
        <w:rPr>
          <w:w w:val="110"/>
        </w:rPr>
        <w:t>using</w:t>
      </w:r>
      <w:r>
        <w:rPr>
          <w:spacing w:val="-6"/>
          <w:w w:val="110"/>
        </w:rPr>
        <w:t> </w:t>
      </w:r>
      <w:r>
        <w:rPr>
          <w:spacing w:val="-5"/>
          <w:w w:val="110"/>
        </w:rPr>
        <w:t>two</w:t>
      </w:r>
      <w:r>
        <w:rPr>
          <w:spacing w:val="-7"/>
          <w:w w:val="110"/>
        </w:rPr>
        <w:t> </w:t>
      </w:r>
      <w:r>
        <w:rPr>
          <w:w w:val="110"/>
        </w:rPr>
        <w:t>separate</w:t>
      </w:r>
      <w:r>
        <w:rPr>
          <w:spacing w:val="-6"/>
          <w:w w:val="110"/>
        </w:rPr>
        <w:t> </w:t>
      </w:r>
      <w:r>
        <w:rPr>
          <w:w w:val="110"/>
        </w:rPr>
        <w:t>models</w:t>
      </w:r>
      <w:r>
        <w:rPr>
          <w:spacing w:val="-7"/>
          <w:w w:val="110"/>
        </w:rPr>
        <w:t> </w:t>
      </w:r>
      <w:r>
        <w:rPr>
          <w:w w:val="110"/>
        </w:rPr>
        <w:t>can</w:t>
      </w:r>
      <w:r>
        <w:rPr>
          <w:spacing w:val="-6"/>
          <w:w w:val="110"/>
        </w:rPr>
        <w:t> </w:t>
      </w:r>
      <w:r>
        <w:rPr>
          <w:spacing w:val="3"/>
          <w:w w:val="110"/>
        </w:rPr>
        <w:t>be</w:t>
      </w:r>
      <w:r>
        <w:rPr>
          <w:spacing w:val="-7"/>
          <w:w w:val="110"/>
        </w:rPr>
        <w:t> </w:t>
      </w:r>
      <w:r>
        <w:rPr>
          <w:w w:val="110"/>
        </w:rPr>
        <w:t>estimated</w:t>
      </w:r>
      <w:r>
        <w:rPr>
          <w:spacing w:val="-6"/>
          <w:w w:val="110"/>
        </w:rPr>
        <w:t> </w:t>
      </w:r>
      <w:r>
        <w:rPr>
          <w:spacing w:val="-4"/>
          <w:w w:val="110"/>
        </w:rPr>
        <w:t>by</w:t>
      </w:r>
      <w:r>
        <w:rPr>
          <w:spacing w:val="-7"/>
          <w:w w:val="110"/>
        </w:rPr>
        <w:t> </w:t>
      </w:r>
      <w:r>
        <w:rPr>
          <w:w w:val="110"/>
        </w:rPr>
        <w:t>taking</w:t>
      </w:r>
      <w:r>
        <w:rPr>
          <w:spacing w:val="-6"/>
          <w:w w:val="110"/>
        </w:rPr>
        <w:t> </w:t>
      </w:r>
      <w:r>
        <w:rPr>
          <w:w w:val="110"/>
        </w:rPr>
        <w:t>the weighted average of loss/accuracy on </w:t>
      </w:r>
      <w:r>
        <w:rPr>
          <w:spacing w:val="-5"/>
          <w:w w:val="110"/>
        </w:rPr>
        <w:t>two </w:t>
      </w:r>
      <w:r>
        <w:rPr>
          <w:w w:val="110"/>
        </w:rPr>
        <w:t>testing sets using equation (</w:t>
      </w:r>
      <w:hyperlink w:history="true" w:anchor="_bookmark110">
        <w:r>
          <w:rPr>
            <w:w w:val="110"/>
          </w:rPr>
          <w:t>5.13).</w:t>
        </w:r>
      </w:hyperlink>
      <w:r>
        <w:rPr>
          <w:w w:val="110"/>
        </w:rPr>
        <w:t> Let </w:t>
      </w:r>
      <w:r>
        <w:rPr>
          <w:rFonts w:ascii="Menlo"/>
          <w:i/>
          <w:w w:val="135"/>
        </w:rPr>
        <w:t>M</w:t>
      </w:r>
      <w:r>
        <w:rPr>
          <w:i/>
          <w:w w:val="135"/>
          <w:vertAlign w:val="subscript"/>
        </w:rPr>
        <w:t>A</w:t>
      </w:r>
      <w:r>
        <w:rPr>
          <w:i/>
          <w:w w:val="135"/>
          <w:vertAlign w:val="baseline"/>
        </w:rPr>
        <w:t> </w:t>
      </w:r>
      <w:r>
        <w:rPr>
          <w:w w:val="110"/>
          <w:vertAlign w:val="baseline"/>
        </w:rPr>
        <w:t>and </w:t>
      </w:r>
      <w:r>
        <w:rPr>
          <w:rFonts w:ascii="Menlo"/>
          <w:i/>
          <w:w w:val="135"/>
          <w:vertAlign w:val="baseline"/>
        </w:rPr>
        <w:t>M</w:t>
      </w:r>
      <w:r>
        <w:rPr>
          <w:i/>
          <w:w w:val="135"/>
          <w:vertAlign w:val="subscript"/>
        </w:rPr>
        <w:t>B</w:t>
      </w:r>
      <w:r>
        <w:rPr>
          <w:i/>
          <w:w w:val="135"/>
          <w:vertAlign w:val="baseline"/>
        </w:rPr>
        <w:t> </w:t>
      </w:r>
      <w:r>
        <w:rPr>
          <w:w w:val="110"/>
          <w:vertAlign w:val="baseline"/>
        </w:rPr>
        <w:t>denote models used for Mondays and other days in the joint model. The joint model uses </w:t>
      </w:r>
      <w:r>
        <w:rPr>
          <w:rFonts w:ascii="Menlo"/>
          <w:i/>
          <w:w w:val="135"/>
          <w:vertAlign w:val="baseline"/>
        </w:rPr>
        <w:t>M</w:t>
      </w:r>
      <w:r>
        <w:rPr>
          <w:i/>
          <w:w w:val="135"/>
          <w:vertAlign w:val="subscript"/>
        </w:rPr>
        <w:t>A</w:t>
      </w:r>
      <w:r>
        <w:rPr>
          <w:i/>
          <w:w w:val="135"/>
          <w:vertAlign w:val="baseline"/>
        </w:rPr>
        <w:t> </w:t>
      </w:r>
      <w:r>
        <w:rPr>
          <w:w w:val="110"/>
          <w:vertAlign w:val="baseline"/>
        </w:rPr>
        <w:t>to make prediction every Monday and uses </w:t>
      </w:r>
      <w:r>
        <w:rPr>
          <w:rFonts w:ascii="Menlo"/>
          <w:i/>
          <w:w w:val="135"/>
          <w:vertAlign w:val="baseline"/>
        </w:rPr>
        <w:t>M</w:t>
      </w:r>
      <w:r>
        <w:rPr>
          <w:i/>
          <w:w w:val="135"/>
          <w:vertAlign w:val="subscript"/>
        </w:rPr>
        <w:t>B</w:t>
      </w:r>
      <w:r>
        <w:rPr>
          <w:i/>
          <w:spacing w:val="11"/>
          <w:w w:val="135"/>
          <w:vertAlign w:val="baseline"/>
        </w:rPr>
        <w:t> </w:t>
      </w:r>
      <w:r>
        <w:rPr>
          <w:w w:val="110"/>
          <w:vertAlign w:val="baseline"/>
        </w:rPr>
        <w:t>on other days.</w:t>
      </w:r>
    </w:p>
    <w:p>
      <w:pPr>
        <w:pStyle w:val="BodyText"/>
        <w:spacing w:before="5"/>
        <w:rPr>
          <w:sz w:val="31"/>
        </w:rPr>
      </w:pPr>
    </w:p>
    <w:p>
      <w:pPr>
        <w:pStyle w:val="BodyText"/>
        <w:ind w:left="120"/>
      </w:pPr>
      <w:r>
        <w:rPr>
          <w:spacing w:val="-7"/>
          <w:w w:val="119"/>
        </w:rPr>
        <w:t>P</w:t>
      </w:r>
      <w:r>
        <w:rPr>
          <w:w w:val="102"/>
        </w:rPr>
        <w:t>erformance</w:t>
      </w:r>
      <w:r>
        <w:rPr>
          <w:spacing w:val="7"/>
        </w:rPr>
        <w:t> </w:t>
      </w:r>
      <w:r>
        <w:rPr>
          <w:rFonts w:ascii="Menlo" w:hAnsi="Menlo"/>
          <w:i/>
          <w:w w:val="128"/>
        </w:rPr>
        <w:t>≈</w:t>
      </w:r>
      <w:r>
        <w:rPr>
          <w:rFonts w:ascii="Menlo" w:hAnsi="Menlo"/>
          <w:i/>
          <w:spacing w:val="-78"/>
        </w:rPr>
        <w:t> </w:t>
      </w:r>
      <w:r>
        <w:rPr>
          <w:w w:val="97"/>
        </w:rPr>
        <w:t>%</w:t>
      </w:r>
      <w:r>
        <w:rPr>
          <w:spacing w:val="18"/>
        </w:rPr>
        <w:t> </w:t>
      </w:r>
      <w:r>
        <w:rPr>
          <w:w w:val="94"/>
        </w:rPr>
        <w:t>of</w:t>
      </w:r>
      <w:r>
        <w:rPr>
          <w:spacing w:val="18"/>
        </w:rPr>
        <w:t> </w:t>
      </w:r>
      <w:r>
        <w:rPr>
          <w:w w:val="104"/>
        </w:rPr>
        <w:t>Mond</w:t>
      </w:r>
      <w:r>
        <w:rPr>
          <w:spacing w:val="-7"/>
          <w:w w:val="104"/>
        </w:rPr>
        <w:t>a</w:t>
      </w:r>
      <w:r>
        <w:rPr>
          <w:w w:val="101"/>
        </w:rPr>
        <w:t>ys</w:t>
      </w:r>
      <w:r>
        <w:rPr>
          <w:spacing w:val="-7"/>
        </w:rPr>
        <w:t> </w:t>
      </w:r>
      <w:r>
        <w:rPr>
          <w:rFonts w:ascii="Menlo" w:hAnsi="Menlo"/>
          <w:i/>
          <w:w w:val="128"/>
        </w:rPr>
        <w:t>×</w:t>
      </w:r>
      <w:r>
        <w:rPr>
          <w:rFonts w:ascii="Menlo" w:hAnsi="Menlo"/>
          <w:i/>
          <w:spacing w:val="-92"/>
        </w:rPr>
        <w:t> </w:t>
      </w:r>
      <w:r>
        <w:rPr>
          <w:rFonts w:ascii="Menlo" w:hAnsi="Menlo"/>
          <w:i/>
          <w:w w:val="198"/>
        </w:rPr>
        <w:t>M</w:t>
      </w:r>
      <w:r>
        <w:rPr>
          <w:i/>
          <w:spacing w:val="10"/>
          <w:w w:val="131"/>
          <w:vertAlign w:val="subscript"/>
        </w:rPr>
        <w:t>A</w:t>
      </w:r>
      <w:r>
        <w:rPr>
          <w:w w:val="90"/>
          <w:vertAlign w:val="baseline"/>
        </w:rPr>
        <w:t>’s</w:t>
      </w:r>
      <w:r>
        <w:rPr>
          <w:spacing w:val="18"/>
          <w:vertAlign w:val="baseline"/>
        </w:rPr>
        <w:t> </w:t>
      </w:r>
      <w:r>
        <w:rPr>
          <w:w w:val="113"/>
          <w:vertAlign w:val="baseline"/>
        </w:rPr>
        <w:t>test</w:t>
      </w:r>
      <w:r>
        <w:rPr>
          <w:spacing w:val="18"/>
          <w:vertAlign w:val="baseline"/>
        </w:rPr>
        <w:t> </w:t>
      </w:r>
      <w:r>
        <w:rPr>
          <w:spacing w:val="6"/>
          <w:w w:val="108"/>
          <w:vertAlign w:val="baseline"/>
        </w:rPr>
        <w:t>p</w:t>
      </w:r>
      <w:r>
        <w:rPr>
          <w:w w:val="102"/>
          <w:vertAlign w:val="baseline"/>
        </w:rPr>
        <w:t>erformance</w:t>
      </w:r>
      <w:r>
        <w:rPr>
          <w:spacing w:val="-7"/>
          <w:vertAlign w:val="baseline"/>
        </w:rPr>
        <w:t> </w:t>
      </w:r>
      <w:r>
        <w:rPr>
          <w:w w:val="134"/>
          <w:vertAlign w:val="baseline"/>
        </w:rPr>
        <w:t>+</w:t>
      </w:r>
      <w:r>
        <w:rPr>
          <w:spacing w:val="-7"/>
          <w:vertAlign w:val="baseline"/>
        </w:rPr>
        <w:t> </w:t>
      </w:r>
      <w:r>
        <w:rPr>
          <w:w w:val="97"/>
          <w:vertAlign w:val="baseline"/>
        </w:rPr>
        <w:t>%</w:t>
      </w:r>
      <w:r>
        <w:rPr>
          <w:spacing w:val="18"/>
          <w:vertAlign w:val="baseline"/>
        </w:rPr>
        <w:t> </w:t>
      </w:r>
      <w:r>
        <w:rPr>
          <w:w w:val="94"/>
          <w:vertAlign w:val="baseline"/>
        </w:rPr>
        <w:t>of</w:t>
      </w:r>
      <w:r>
        <w:rPr>
          <w:spacing w:val="18"/>
          <w:vertAlign w:val="baseline"/>
        </w:rPr>
        <w:t> </w:t>
      </w:r>
      <w:r>
        <w:rPr>
          <w:w w:val="107"/>
          <w:vertAlign w:val="baseline"/>
        </w:rPr>
        <w:t>other</w:t>
      </w:r>
      <w:r>
        <w:rPr>
          <w:spacing w:val="18"/>
          <w:vertAlign w:val="baseline"/>
        </w:rPr>
        <w:t> </w:t>
      </w:r>
      <w:r>
        <w:rPr>
          <w:w w:val="108"/>
          <w:vertAlign w:val="baseline"/>
        </w:rPr>
        <w:t>d</w:t>
      </w:r>
      <w:r>
        <w:rPr>
          <w:spacing w:val="-7"/>
          <w:w w:val="108"/>
          <w:vertAlign w:val="baseline"/>
        </w:rPr>
        <w:t>a</w:t>
      </w:r>
      <w:r>
        <w:rPr>
          <w:w w:val="101"/>
          <w:vertAlign w:val="baseline"/>
        </w:rPr>
        <w:t>ys</w:t>
      </w:r>
      <w:r>
        <w:rPr>
          <w:spacing w:val="-7"/>
          <w:vertAlign w:val="baseline"/>
        </w:rPr>
        <w:t> </w:t>
      </w:r>
      <w:r>
        <w:rPr>
          <w:rFonts w:ascii="Menlo" w:hAnsi="Menlo"/>
          <w:i/>
          <w:w w:val="128"/>
          <w:vertAlign w:val="baseline"/>
        </w:rPr>
        <w:t>×</w:t>
      </w:r>
      <w:r>
        <w:rPr>
          <w:rFonts w:ascii="Menlo" w:hAnsi="Menlo"/>
          <w:i/>
          <w:spacing w:val="-92"/>
          <w:vertAlign w:val="baseline"/>
        </w:rPr>
        <w:t> </w:t>
      </w:r>
      <w:r>
        <w:rPr>
          <w:rFonts w:ascii="Menlo" w:hAnsi="Menlo"/>
          <w:i/>
          <w:w w:val="198"/>
          <w:vertAlign w:val="baseline"/>
        </w:rPr>
        <w:t>M</w:t>
      </w:r>
      <w:r>
        <w:rPr>
          <w:i/>
          <w:spacing w:val="17"/>
          <w:w w:val="132"/>
          <w:vertAlign w:val="subscript"/>
        </w:rPr>
        <w:t>B</w:t>
      </w:r>
      <w:r>
        <w:rPr>
          <w:w w:val="90"/>
          <w:vertAlign w:val="baseline"/>
        </w:rPr>
        <w:t>’s</w:t>
      </w:r>
      <w:r>
        <w:rPr>
          <w:spacing w:val="18"/>
          <w:vertAlign w:val="baseline"/>
        </w:rPr>
        <w:t> </w:t>
      </w:r>
      <w:r>
        <w:rPr>
          <w:w w:val="113"/>
          <w:vertAlign w:val="baseline"/>
        </w:rPr>
        <w:t>test</w:t>
      </w:r>
      <w:r>
        <w:rPr>
          <w:spacing w:val="18"/>
          <w:vertAlign w:val="baseline"/>
        </w:rPr>
        <w:t> </w:t>
      </w:r>
      <w:r>
        <w:rPr>
          <w:spacing w:val="6"/>
          <w:w w:val="108"/>
          <w:vertAlign w:val="baseline"/>
        </w:rPr>
        <w:t>p</w:t>
      </w:r>
      <w:r>
        <w:rPr>
          <w:w w:val="102"/>
          <w:vertAlign w:val="baseline"/>
        </w:rPr>
        <w:t>erformance</w:t>
      </w:r>
    </w:p>
    <w:p>
      <w:pPr>
        <w:pStyle w:val="BodyText"/>
        <w:tabs>
          <w:tab w:pos="5627" w:val="left" w:leader="none"/>
        </w:tabs>
        <w:spacing w:line="201" w:lineRule="exact" w:before="83"/>
        <w:ind w:left="1795"/>
      </w:pPr>
      <w:r>
        <w:rPr/>
        <w:t>34</w:t>
        <w:tab/>
        <w:t>152</w:t>
      </w:r>
    </w:p>
    <w:p>
      <w:pPr>
        <w:pStyle w:val="BodyText"/>
        <w:spacing w:line="196" w:lineRule="auto"/>
        <w:ind w:left="283" w:right="226"/>
        <w:jc w:val="center"/>
      </w:pPr>
      <w:r>
        <w:rPr/>
        <w:pict>
          <v:line style="position:absolute;mso-position-horizontal-relative:page;mso-position-vertical-relative:paragraph;z-index:-259579904" from="152.835007pt,7.64071pt" to="170.394007pt,7.64071pt" stroked="true" strokeweight=".478pt" strokecolor="#000000">
            <v:stroke dashstyle="solid"/>
            <w10:wrap type="none"/>
          </v:line>
        </w:pict>
      </w:r>
      <w:r>
        <w:rPr/>
        <w:pict>
          <v:line style="position:absolute;mso-position-horizontal-relative:page;mso-position-vertical-relative:paragraph;z-index:-259578880" from="347.355988pt,7.64071pt" to="364.914988pt,7.64071pt" stroked="true" strokeweight=".478pt" strokecolor="#000000">
            <v:stroke dashstyle="solid"/>
            <w10:wrap type="none"/>
          </v:line>
        </w:pict>
      </w:r>
      <w:r>
        <w:rPr>
          <w:w w:val="134"/>
        </w:rPr>
        <w:t>=</w:t>
      </w:r>
      <w:r>
        <w:rPr/>
        <w:t> </w:t>
      </w:r>
      <w:r>
        <w:rPr>
          <w:spacing w:val="-30"/>
        </w:rPr>
        <w:t> </w:t>
      </w:r>
      <w:r>
        <w:rPr>
          <w:w w:val="97"/>
          <w:position w:val="-15"/>
        </w:rPr>
        <w:t>186</w:t>
      </w:r>
      <w:r>
        <w:rPr>
          <w:spacing w:val="17"/>
          <w:position w:val="-15"/>
        </w:rPr>
        <w:t> </w:t>
      </w:r>
      <w:r>
        <w:rPr>
          <w:rFonts w:ascii="Menlo" w:hAnsi="Menlo"/>
          <w:i/>
          <w:w w:val="128"/>
        </w:rPr>
        <w:t>×</w:t>
      </w:r>
      <w:r>
        <w:rPr>
          <w:rFonts w:ascii="Menlo" w:hAnsi="Menlo"/>
          <w:i/>
          <w:spacing w:val="-92"/>
        </w:rPr>
        <w:t> </w:t>
      </w:r>
      <w:r>
        <w:rPr>
          <w:rFonts w:ascii="Menlo" w:hAnsi="Menlo"/>
          <w:i/>
          <w:w w:val="198"/>
        </w:rPr>
        <w:t>M</w:t>
      </w:r>
      <w:r>
        <w:rPr>
          <w:i/>
          <w:spacing w:val="10"/>
          <w:w w:val="131"/>
          <w:vertAlign w:val="subscript"/>
        </w:rPr>
        <w:t>A</w:t>
      </w:r>
      <w:r>
        <w:rPr>
          <w:w w:val="90"/>
          <w:vertAlign w:val="baseline"/>
        </w:rPr>
        <w:t>’s</w:t>
      </w:r>
      <w:r>
        <w:rPr>
          <w:spacing w:val="18"/>
          <w:vertAlign w:val="baseline"/>
        </w:rPr>
        <w:t> </w:t>
      </w:r>
      <w:r>
        <w:rPr>
          <w:w w:val="113"/>
          <w:vertAlign w:val="baseline"/>
        </w:rPr>
        <w:t>test</w:t>
      </w:r>
      <w:r>
        <w:rPr>
          <w:spacing w:val="18"/>
          <w:vertAlign w:val="baseline"/>
        </w:rPr>
        <w:t> </w:t>
      </w:r>
      <w:r>
        <w:rPr>
          <w:w w:val="106"/>
          <w:vertAlign w:val="baseline"/>
        </w:rPr>
        <w:t>time</w:t>
      </w:r>
      <w:r>
        <w:rPr>
          <w:spacing w:val="18"/>
          <w:vertAlign w:val="baseline"/>
        </w:rPr>
        <w:t> </w:t>
      </w:r>
      <w:r>
        <w:rPr>
          <w:spacing w:val="6"/>
          <w:w w:val="108"/>
          <w:vertAlign w:val="baseline"/>
        </w:rPr>
        <w:t>p</w:t>
      </w:r>
      <w:r>
        <w:rPr>
          <w:w w:val="102"/>
          <w:vertAlign w:val="baseline"/>
        </w:rPr>
        <w:t>erformance</w:t>
      </w:r>
      <w:r>
        <w:rPr>
          <w:spacing w:val="-7"/>
          <w:vertAlign w:val="baseline"/>
        </w:rPr>
        <w:t> </w:t>
      </w:r>
      <w:r>
        <w:rPr>
          <w:w w:val="134"/>
          <w:vertAlign w:val="baseline"/>
        </w:rPr>
        <w:t>+</w:t>
      </w:r>
      <w:r>
        <w:rPr>
          <w:spacing w:val="17"/>
          <w:vertAlign w:val="baseline"/>
        </w:rPr>
        <w:t> </w:t>
      </w:r>
      <w:r>
        <w:rPr>
          <w:w w:val="97"/>
          <w:position w:val="-15"/>
          <w:vertAlign w:val="baseline"/>
        </w:rPr>
        <w:t>186</w:t>
      </w:r>
      <w:r>
        <w:rPr>
          <w:spacing w:val="17"/>
          <w:position w:val="-15"/>
          <w:vertAlign w:val="baseline"/>
        </w:rPr>
        <w:t> </w:t>
      </w:r>
      <w:r>
        <w:rPr>
          <w:rFonts w:ascii="Menlo" w:hAnsi="Menlo"/>
          <w:i/>
          <w:w w:val="128"/>
          <w:vertAlign w:val="baseline"/>
        </w:rPr>
        <w:t>×</w:t>
      </w:r>
      <w:r>
        <w:rPr>
          <w:rFonts w:ascii="Menlo" w:hAnsi="Menlo"/>
          <w:i/>
          <w:spacing w:val="-92"/>
          <w:vertAlign w:val="baseline"/>
        </w:rPr>
        <w:t> </w:t>
      </w:r>
      <w:r>
        <w:rPr>
          <w:rFonts w:ascii="Menlo" w:hAnsi="Menlo"/>
          <w:i/>
          <w:w w:val="198"/>
          <w:vertAlign w:val="baseline"/>
        </w:rPr>
        <w:t>M</w:t>
      </w:r>
      <w:r>
        <w:rPr>
          <w:i/>
          <w:spacing w:val="17"/>
          <w:w w:val="132"/>
          <w:vertAlign w:val="subscript"/>
        </w:rPr>
        <w:t>B</w:t>
      </w:r>
      <w:r>
        <w:rPr>
          <w:w w:val="90"/>
          <w:vertAlign w:val="baseline"/>
        </w:rPr>
        <w:t>’s</w:t>
      </w:r>
      <w:r>
        <w:rPr>
          <w:spacing w:val="18"/>
          <w:vertAlign w:val="baseline"/>
        </w:rPr>
        <w:t> </w:t>
      </w:r>
      <w:r>
        <w:rPr>
          <w:w w:val="113"/>
          <w:vertAlign w:val="baseline"/>
        </w:rPr>
        <w:t>test</w:t>
      </w:r>
      <w:r>
        <w:rPr>
          <w:spacing w:val="18"/>
          <w:vertAlign w:val="baseline"/>
        </w:rPr>
        <w:t> </w:t>
      </w:r>
      <w:r>
        <w:rPr>
          <w:w w:val="106"/>
          <w:vertAlign w:val="baseline"/>
        </w:rPr>
        <w:t>time</w:t>
      </w:r>
      <w:r>
        <w:rPr>
          <w:spacing w:val="18"/>
          <w:vertAlign w:val="baseline"/>
        </w:rPr>
        <w:t> </w:t>
      </w:r>
      <w:r>
        <w:rPr>
          <w:spacing w:val="6"/>
          <w:w w:val="108"/>
          <w:vertAlign w:val="baseline"/>
        </w:rPr>
        <w:t>p</w:t>
      </w:r>
      <w:bookmarkStart w:name="_bookmark110" w:id="186"/>
      <w:bookmarkEnd w:id="186"/>
      <w:r>
        <w:rPr>
          <w:w w:val="102"/>
          <w:vertAlign w:val="baseline"/>
        </w:rPr>
        <w:t>erformance</w:t>
      </w:r>
    </w:p>
    <w:p>
      <w:pPr>
        <w:pStyle w:val="BodyText"/>
        <w:spacing w:before="60"/>
        <w:ind w:left="49" w:right="1137"/>
        <w:jc w:val="right"/>
      </w:pPr>
      <w:r>
        <w:rPr/>
        <w:t>(5.13)</w:t>
      </w:r>
    </w:p>
    <w:p>
      <w:pPr>
        <w:pStyle w:val="BodyText"/>
        <w:spacing w:before="7"/>
        <w:rPr>
          <w:sz w:val="34"/>
        </w:rPr>
      </w:pPr>
    </w:p>
    <w:p>
      <w:pPr>
        <w:pStyle w:val="BodyText"/>
        <w:spacing w:line="376" w:lineRule="auto" w:before="1"/>
        <w:ind w:left="120" w:right="1137"/>
      </w:pPr>
      <w:r>
        <w:rPr>
          <w:w w:val="105"/>
        </w:rPr>
        <w:t>all three types of models used are data-intensive but there are only 889 training samples      of</w:t>
      </w:r>
      <w:r>
        <w:rPr>
          <w:spacing w:val="26"/>
          <w:w w:val="105"/>
        </w:rPr>
        <w:t> </w:t>
      </w:r>
      <w:r>
        <w:rPr>
          <w:w w:val="105"/>
        </w:rPr>
        <w:t>Mondays. </w:t>
      </w:r>
      <w:r>
        <w:rPr>
          <w:spacing w:val="19"/>
          <w:w w:val="105"/>
        </w:rPr>
        <w:t> </w:t>
      </w:r>
      <w:r>
        <w:rPr>
          <w:w w:val="105"/>
        </w:rPr>
        <w:t>Therefore,</w:t>
      </w:r>
      <w:r>
        <w:rPr>
          <w:spacing w:val="30"/>
          <w:w w:val="105"/>
        </w:rPr>
        <w:t> </w:t>
      </w:r>
      <w:r>
        <w:rPr>
          <w:w w:val="105"/>
        </w:rPr>
        <w:t>none</w:t>
      </w:r>
      <w:r>
        <w:rPr>
          <w:spacing w:val="26"/>
          <w:w w:val="105"/>
        </w:rPr>
        <w:t> </w:t>
      </w:r>
      <w:r>
        <w:rPr>
          <w:w w:val="105"/>
        </w:rPr>
        <w:t>of</w:t>
      </w:r>
      <w:r>
        <w:rPr>
          <w:spacing w:val="26"/>
          <w:w w:val="105"/>
        </w:rPr>
        <w:t> </w:t>
      </w:r>
      <w:r>
        <w:rPr>
          <w:w w:val="105"/>
        </w:rPr>
        <w:t>them</w:t>
      </w:r>
      <w:r>
        <w:rPr>
          <w:spacing w:val="26"/>
          <w:w w:val="105"/>
        </w:rPr>
        <w:t> </w:t>
      </w:r>
      <w:r>
        <w:rPr>
          <w:w w:val="105"/>
        </w:rPr>
        <w:t>delivers</w:t>
      </w:r>
      <w:r>
        <w:rPr>
          <w:spacing w:val="26"/>
          <w:w w:val="105"/>
        </w:rPr>
        <w:t> </w:t>
      </w:r>
      <w:r>
        <w:rPr>
          <w:w w:val="105"/>
        </w:rPr>
        <w:t>a</w:t>
      </w:r>
      <w:r>
        <w:rPr>
          <w:spacing w:val="26"/>
          <w:w w:val="105"/>
        </w:rPr>
        <w:t> </w:t>
      </w:r>
      <w:r>
        <w:rPr>
          <w:w w:val="105"/>
        </w:rPr>
        <w:t>significantly</w:t>
      </w:r>
      <w:r>
        <w:rPr>
          <w:spacing w:val="26"/>
          <w:w w:val="105"/>
        </w:rPr>
        <w:t> </w:t>
      </w:r>
      <w:r>
        <w:rPr>
          <w:w w:val="105"/>
        </w:rPr>
        <w:t>better</w:t>
      </w:r>
      <w:r>
        <w:rPr>
          <w:spacing w:val="26"/>
          <w:w w:val="105"/>
        </w:rPr>
        <w:t> </w:t>
      </w:r>
      <w:r>
        <w:rPr>
          <w:w w:val="105"/>
        </w:rPr>
        <w:t>result</w:t>
      </w:r>
      <w:r>
        <w:rPr>
          <w:spacing w:val="26"/>
          <w:w w:val="105"/>
        </w:rPr>
        <w:t> </w:t>
      </w:r>
      <w:r>
        <w:rPr>
          <w:w w:val="105"/>
        </w:rPr>
        <w:t>compared</w:t>
      </w:r>
      <w:r>
        <w:rPr>
          <w:spacing w:val="26"/>
          <w:w w:val="105"/>
        </w:rPr>
        <w:t> </w:t>
      </w:r>
      <w:r>
        <w:rPr>
          <w:w w:val="105"/>
        </w:rPr>
        <w:t>with</w:t>
      </w:r>
    </w:p>
    <w:p>
      <w:pPr>
        <w:spacing w:after="0" w:line="376" w:lineRule="auto"/>
        <w:sectPr>
          <w:type w:val="continuous"/>
          <w:pgSz w:w="12240" w:h="15840"/>
          <w:pgMar w:top="1500" w:bottom="1020" w:left="1320" w:right="300"/>
        </w:sectPr>
      </w:pPr>
    </w:p>
    <w:p>
      <w:pPr>
        <w:pStyle w:val="BodyText"/>
        <w:spacing w:before="35"/>
        <w:ind w:left="120"/>
      </w:pPr>
      <w:r>
        <w:rPr>
          <w:w w:val="105"/>
        </w:rPr>
        <w:t>models previously trained using the entire dataset.</w:t>
      </w:r>
    </w:p>
    <w:p>
      <w:pPr>
        <w:pStyle w:val="BodyText"/>
        <w:rPr>
          <w:sz w:val="20"/>
        </w:rPr>
      </w:pPr>
    </w:p>
    <w:p>
      <w:pPr>
        <w:pStyle w:val="BodyText"/>
        <w:spacing w:before="204"/>
        <w:ind w:left="1849"/>
      </w:pPr>
      <w:r>
        <w:rPr/>
        <w:pict>
          <v:shape style="position:absolute;margin-left:102.450996pt;margin-top:28.845112pt;width:407.1pt;height:.1pt;mso-position-horizontal-relative:page;mso-position-vertical-relative:paragraph;z-index:-251249664;mso-wrap-distance-left:0;mso-wrap-distance-right:0" coordorigin="2049,577" coordsize="8142,0" path="m2049,577l10191,577e" filled="false" stroked="true" strokeweight=".936pt" strokecolor="#000000">
            <v:path arrowok="t"/>
            <v:stroke dashstyle="solid"/>
            <w10:wrap type="topAndBottom"/>
          </v:shape>
        </w:pict>
      </w:r>
      <w:r>
        <w:rPr/>
        <w:pict>
          <v:shape style="position:absolute;margin-left:199.589005pt;margin-top:28.845112pt;width:310pt;height:204.15pt;mso-position-horizontal-relative:page;mso-position-vertical-relative:paragraph;z-index:252082176"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63"/>
                    <w:gridCol w:w="1618"/>
                    <w:gridCol w:w="1480"/>
                    <w:gridCol w:w="1335"/>
                  </w:tblGrid>
                  <w:tr>
                    <w:trPr>
                      <w:trHeight w:val="394" w:hRule="atLeast"/>
                    </w:trPr>
                    <w:tc>
                      <w:tcPr>
                        <w:tcW w:w="1763" w:type="dxa"/>
                        <w:tcBorders>
                          <w:left w:val="single" w:sz="4" w:space="0" w:color="000000"/>
                          <w:right w:val="single" w:sz="4" w:space="0" w:color="000000"/>
                        </w:tcBorders>
                      </w:tcPr>
                      <w:p>
                        <w:pPr>
                          <w:pStyle w:val="TableParagraph"/>
                          <w:spacing w:line="240" w:lineRule="auto" w:before="60"/>
                          <w:ind w:left="106" w:right="99"/>
                          <w:rPr>
                            <w:sz w:val="22"/>
                          </w:rPr>
                        </w:pPr>
                        <w:r>
                          <w:rPr>
                            <w:w w:val="105"/>
                            <w:sz w:val="22"/>
                          </w:rPr>
                          <w:t>Validation MSE</w:t>
                        </w:r>
                      </w:p>
                    </w:tc>
                    <w:tc>
                      <w:tcPr>
                        <w:tcW w:w="1618" w:type="dxa"/>
                        <w:tcBorders>
                          <w:left w:val="single" w:sz="4" w:space="0" w:color="000000"/>
                          <w:right w:val="single" w:sz="4" w:space="0" w:color="000000"/>
                        </w:tcBorders>
                      </w:tcPr>
                      <w:p>
                        <w:pPr>
                          <w:pStyle w:val="TableParagraph"/>
                          <w:spacing w:line="240" w:lineRule="auto" w:before="60"/>
                          <w:ind w:left="104" w:right="97"/>
                          <w:rPr>
                            <w:sz w:val="22"/>
                          </w:rPr>
                        </w:pPr>
                        <w:r>
                          <w:rPr>
                            <w:w w:val="105"/>
                            <w:sz w:val="22"/>
                          </w:rPr>
                          <w:t>Validation DA</w:t>
                        </w:r>
                      </w:p>
                    </w:tc>
                    <w:tc>
                      <w:tcPr>
                        <w:tcW w:w="1480" w:type="dxa"/>
                        <w:tcBorders>
                          <w:left w:val="single" w:sz="4" w:space="0" w:color="000000"/>
                          <w:right w:val="single" w:sz="4" w:space="0" w:color="000000"/>
                        </w:tcBorders>
                      </w:tcPr>
                      <w:p>
                        <w:pPr>
                          <w:pStyle w:val="TableParagraph"/>
                          <w:spacing w:line="240" w:lineRule="auto" w:before="60"/>
                          <w:ind w:left="106" w:right="98"/>
                          <w:rPr>
                            <w:sz w:val="22"/>
                          </w:rPr>
                        </w:pPr>
                        <w:r>
                          <w:rPr>
                            <w:w w:val="105"/>
                            <w:sz w:val="22"/>
                          </w:rPr>
                          <w:t>Testing MSE</w:t>
                        </w:r>
                      </w:p>
                    </w:tc>
                    <w:tc>
                      <w:tcPr>
                        <w:tcW w:w="1335" w:type="dxa"/>
                        <w:tcBorders>
                          <w:left w:val="single" w:sz="4" w:space="0" w:color="000000"/>
                        </w:tcBorders>
                      </w:tcPr>
                      <w:p>
                        <w:pPr>
                          <w:pStyle w:val="TableParagraph"/>
                          <w:spacing w:line="240" w:lineRule="auto" w:before="60"/>
                          <w:ind w:left="103" w:right="102"/>
                          <w:rPr>
                            <w:sz w:val="22"/>
                          </w:rPr>
                        </w:pPr>
                        <w:r>
                          <w:rPr>
                            <w:w w:val="105"/>
                            <w:sz w:val="22"/>
                          </w:rPr>
                          <w:t>Testing DA</w:t>
                        </w:r>
                      </w:p>
                    </w:tc>
                  </w:tr>
                  <w:tr>
                    <w:trPr>
                      <w:trHeight w:val="351"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0.659</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52.984%</w:t>
                        </w:r>
                      </w:p>
                    </w:tc>
                    <w:tc>
                      <w:tcPr>
                        <w:tcW w:w="1480" w:type="dxa"/>
                        <w:tcBorders>
                          <w:left w:val="single" w:sz="4" w:space="0" w:color="000000"/>
                          <w:right w:val="single" w:sz="4" w:space="0" w:color="000000"/>
                        </w:tcBorders>
                      </w:tcPr>
                      <w:p>
                        <w:pPr>
                          <w:pStyle w:val="TableParagraph"/>
                          <w:spacing w:line="240" w:lineRule="auto" w:before="57"/>
                          <w:ind w:left="106" w:right="98"/>
                          <w:rPr>
                            <w:sz w:val="22"/>
                          </w:rPr>
                        </w:pPr>
                        <w:r>
                          <w:rPr>
                            <w:sz w:val="22"/>
                          </w:rPr>
                          <w:t>0.943</w:t>
                        </w:r>
                      </w:p>
                    </w:tc>
                    <w:tc>
                      <w:tcPr>
                        <w:tcW w:w="1335" w:type="dxa"/>
                        <w:tcBorders>
                          <w:left w:val="single" w:sz="4" w:space="0" w:color="000000"/>
                        </w:tcBorders>
                      </w:tcPr>
                      <w:p>
                        <w:pPr>
                          <w:pStyle w:val="TableParagraph"/>
                          <w:spacing w:line="240" w:lineRule="auto" w:before="57"/>
                          <w:ind w:left="103" w:right="102"/>
                          <w:rPr>
                            <w:sz w:val="22"/>
                          </w:rPr>
                        </w:pPr>
                        <w:r>
                          <w:rPr>
                            <w:sz w:val="22"/>
                          </w:rPr>
                          <w:t>41.176%</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0.681</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54.887%</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1.042</w:t>
                        </w:r>
                      </w:p>
                    </w:tc>
                    <w:tc>
                      <w:tcPr>
                        <w:tcW w:w="1335" w:type="dxa"/>
                        <w:tcBorders>
                          <w:left w:val="single" w:sz="4" w:space="0" w:color="000000"/>
                        </w:tcBorders>
                      </w:tcPr>
                      <w:p>
                        <w:pPr>
                          <w:pStyle w:val="TableParagraph"/>
                          <w:spacing w:line="246" w:lineRule="exact"/>
                          <w:ind w:left="103" w:right="102"/>
                          <w:rPr>
                            <w:sz w:val="22"/>
                          </w:rPr>
                        </w:pPr>
                        <w:r>
                          <w:rPr>
                            <w:sz w:val="22"/>
                          </w:rPr>
                          <w:t>44.118%</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0.655</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55.574%</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0.919</w:t>
                        </w:r>
                      </w:p>
                    </w:tc>
                    <w:tc>
                      <w:tcPr>
                        <w:tcW w:w="1335" w:type="dxa"/>
                        <w:tcBorders>
                          <w:left w:val="single" w:sz="4" w:space="0" w:color="000000"/>
                        </w:tcBorders>
                      </w:tcPr>
                      <w:p>
                        <w:pPr>
                          <w:pStyle w:val="TableParagraph"/>
                          <w:spacing w:line="246" w:lineRule="exact"/>
                          <w:ind w:left="103" w:right="102"/>
                          <w:rPr>
                            <w:sz w:val="22"/>
                          </w:rPr>
                        </w:pPr>
                        <w:r>
                          <w:rPr>
                            <w:sz w:val="22"/>
                          </w:rPr>
                          <w:t>47.059%</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0.672</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56.461%</w:t>
                        </w:r>
                      </w:p>
                    </w:tc>
                    <w:tc>
                      <w:tcPr>
                        <w:tcW w:w="1480" w:type="dxa"/>
                        <w:tcBorders>
                          <w:left w:val="single" w:sz="4" w:space="0" w:color="000000"/>
                          <w:right w:val="single" w:sz="4" w:space="0" w:color="000000"/>
                        </w:tcBorders>
                      </w:tcPr>
                      <w:p>
                        <w:pPr>
                          <w:pStyle w:val="TableParagraph"/>
                          <w:spacing w:line="246" w:lineRule="exact"/>
                          <w:ind w:left="106" w:right="98"/>
                          <w:rPr>
                            <w:b/>
                            <w:sz w:val="22"/>
                          </w:rPr>
                        </w:pPr>
                        <w:r>
                          <w:rPr>
                            <w:b/>
                            <w:w w:val="115"/>
                            <w:sz w:val="22"/>
                          </w:rPr>
                          <w:t>0.939</w:t>
                        </w:r>
                      </w:p>
                    </w:tc>
                    <w:tc>
                      <w:tcPr>
                        <w:tcW w:w="1335" w:type="dxa"/>
                        <w:tcBorders>
                          <w:left w:val="single" w:sz="4" w:space="0" w:color="000000"/>
                        </w:tcBorders>
                      </w:tcPr>
                      <w:p>
                        <w:pPr>
                          <w:pStyle w:val="TableParagraph"/>
                          <w:spacing w:line="246" w:lineRule="exact"/>
                          <w:ind w:left="103" w:right="102"/>
                          <w:rPr>
                            <w:sz w:val="22"/>
                          </w:rPr>
                        </w:pPr>
                        <w:r>
                          <w:rPr>
                            <w:sz w:val="22"/>
                          </w:rPr>
                          <w:t>55.882%</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b/>
                            <w:sz w:val="22"/>
                          </w:rPr>
                        </w:pPr>
                        <w:r>
                          <w:rPr>
                            <w:b/>
                            <w:w w:val="115"/>
                            <w:sz w:val="22"/>
                          </w:rPr>
                          <w:t>0.484</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51.479%</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0.971</w:t>
                        </w:r>
                      </w:p>
                    </w:tc>
                    <w:tc>
                      <w:tcPr>
                        <w:tcW w:w="1335" w:type="dxa"/>
                        <w:tcBorders>
                          <w:left w:val="single" w:sz="4" w:space="0" w:color="000000"/>
                        </w:tcBorders>
                      </w:tcPr>
                      <w:p>
                        <w:pPr>
                          <w:pStyle w:val="TableParagraph"/>
                          <w:spacing w:line="246" w:lineRule="exact"/>
                          <w:ind w:left="103" w:right="101"/>
                          <w:rPr>
                            <w:sz w:val="22"/>
                          </w:rPr>
                        </w:pPr>
                        <w:r>
                          <w:rPr>
                            <w:b/>
                            <w:w w:val="115"/>
                            <w:sz w:val="22"/>
                          </w:rPr>
                          <w:t>57.143</w:t>
                        </w:r>
                        <w:r>
                          <w:rPr>
                            <w:w w:val="115"/>
                            <w:sz w:val="22"/>
                          </w:rPr>
                          <w:t>%</w:t>
                        </w:r>
                      </w:p>
                    </w:tc>
                  </w:tr>
                  <w:tr>
                    <w:trPr>
                      <w:trHeight w:val="342"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0.673</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b/>
                            <w:w w:val="115"/>
                            <w:sz w:val="22"/>
                          </w:rPr>
                          <w:t>56.819</w:t>
                        </w:r>
                        <w:r>
                          <w:rPr>
                            <w:w w:val="115"/>
                            <w:sz w:val="22"/>
                          </w:rPr>
                          <w:t>%</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1.080</w:t>
                        </w:r>
                      </w:p>
                    </w:tc>
                    <w:tc>
                      <w:tcPr>
                        <w:tcW w:w="1335" w:type="dxa"/>
                        <w:tcBorders>
                          <w:left w:val="single" w:sz="4" w:space="0" w:color="000000"/>
                        </w:tcBorders>
                      </w:tcPr>
                      <w:p>
                        <w:pPr>
                          <w:pStyle w:val="TableParagraph"/>
                          <w:spacing w:line="246" w:lineRule="exact"/>
                          <w:ind w:left="103" w:right="102"/>
                          <w:rPr>
                            <w:sz w:val="22"/>
                          </w:rPr>
                        </w:pPr>
                        <w:r>
                          <w:rPr>
                            <w:sz w:val="22"/>
                          </w:rPr>
                          <w:t>42.857%</w:t>
                        </w:r>
                      </w:p>
                    </w:tc>
                  </w:tr>
                  <w:tr>
                    <w:trPr>
                      <w:trHeight w:val="351" w:hRule="atLeast"/>
                    </w:trPr>
                    <w:tc>
                      <w:tcPr>
                        <w:tcW w:w="1763" w:type="dxa"/>
                        <w:tcBorders>
                          <w:left w:val="single" w:sz="4" w:space="0" w:color="000000"/>
                          <w:right w:val="single" w:sz="4" w:space="0" w:color="000000"/>
                        </w:tcBorders>
                      </w:tcPr>
                      <w:p>
                        <w:pPr>
                          <w:pStyle w:val="TableParagraph"/>
                          <w:spacing w:line="240" w:lineRule="auto" w:before="57"/>
                          <w:ind w:left="106" w:right="98"/>
                          <w:rPr>
                            <w:sz w:val="22"/>
                          </w:rPr>
                        </w:pPr>
                        <w:r>
                          <w:rPr>
                            <w:sz w:val="22"/>
                          </w:rPr>
                          <w:t>5.575</w:t>
                        </w:r>
                      </w:p>
                    </w:tc>
                    <w:tc>
                      <w:tcPr>
                        <w:tcW w:w="1618" w:type="dxa"/>
                        <w:tcBorders>
                          <w:left w:val="single" w:sz="4" w:space="0" w:color="000000"/>
                          <w:right w:val="single" w:sz="4" w:space="0" w:color="000000"/>
                        </w:tcBorders>
                      </w:tcPr>
                      <w:p>
                        <w:pPr>
                          <w:pStyle w:val="TableParagraph"/>
                          <w:spacing w:line="240" w:lineRule="auto" w:before="57"/>
                          <w:ind w:left="104" w:right="96"/>
                          <w:rPr>
                            <w:sz w:val="22"/>
                          </w:rPr>
                        </w:pPr>
                        <w:r>
                          <w:rPr>
                            <w:sz w:val="22"/>
                          </w:rPr>
                          <w:t>52.605%</w:t>
                        </w:r>
                      </w:p>
                    </w:tc>
                    <w:tc>
                      <w:tcPr>
                        <w:tcW w:w="1480" w:type="dxa"/>
                        <w:tcBorders>
                          <w:left w:val="single" w:sz="4" w:space="0" w:color="000000"/>
                          <w:right w:val="single" w:sz="4" w:space="0" w:color="000000"/>
                        </w:tcBorders>
                      </w:tcPr>
                      <w:p>
                        <w:pPr>
                          <w:pStyle w:val="TableParagraph"/>
                          <w:spacing w:line="240" w:lineRule="auto" w:before="57"/>
                          <w:ind w:left="106" w:right="98"/>
                          <w:rPr>
                            <w:sz w:val="22"/>
                          </w:rPr>
                        </w:pPr>
                        <w:r>
                          <w:rPr>
                            <w:sz w:val="22"/>
                          </w:rPr>
                          <w:t>4.762</w:t>
                        </w:r>
                      </w:p>
                    </w:tc>
                    <w:tc>
                      <w:tcPr>
                        <w:tcW w:w="1335" w:type="dxa"/>
                        <w:tcBorders>
                          <w:left w:val="single" w:sz="4" w:space="0" w:color="000000"/>
                        </w:tcBorders>
                      </w:tcPr>
                      <w:p>
                        <w:pPr>
                          <w:pStyle w:val="TableParagraph"/>
                          <w:spacing w:line="240" w:lineRule="auto" w:before="57"/>
                          <w:ind w:left="103" w:right="102"/>
                          <w:rPr>
                            <w:sz w:val="22"/>
                          </w:rPr>
                        </w:pPr>
                        <w:r>
                          <w:rPr>
                            <w:sz w:val="22"/>
                          </w:rPr>
                          <w:t>53.289%</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5.583</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52.631%</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4.776</w:t>
                        </w:r>
                      </w:p>
                    </w:tc>
                    <w:tc>
                      <w:tcPr>
                        <w:tcW w:w="1335" w:type="dxa"/>
                        <w:tcBorders>
                          <w:left w:val="single" w:sz="4" w:space="0" w:color="000000"/>
                        </w:tcBorders>
                      </w:tcPr>
                      <w:p>
                        <w:pPr>
                          <w:pStyle w:val="TableParagraph"/>
                          <w:spacing w:line="246" w:lineRule="exact"/>
                          <w:ind w:left="103" w:right="102"/>
                          <w:rPr>
                            <w:sz w:val="22"/>
                          </w:rPr>
                        </w:pPr>
                        <w:r>
                          <w:rPr>
                            <w:sz w:val="22"/>
                          </w:rPr>
                          <w:t>53.289%</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5.606</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50.997%</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4.799</w:t>
                        </w:r>
                      </w:p>
                    </w:tc>
                    <w:tc>
                      <w:tcPr>
                        <w:tcW w:w="1335" w:type="dxa"/>
                        <w:tcBorders>
                          <w:left w:val="single" w:sz="4" w:space="0" w:color="000000"/>
                        </w:tcBorders>
                      </w:tcPr>
                      <w:p>
                        <w:pPr>
                          <w:pStyle w:val="TableParagraph"/>
                          <w:spacing w:line="246" w:lineRule="exact"/>
                          <w:ind w:left="103" w:right="102"/>
                          <w:rPr>
                            <w:sz w:val="22"/>
                          </w:rPr>
                        </w:pPr>
                        <w:r>
                          <w:rPr>
                            <w:sz w:val="22"/>
                          </w:rPr>
                          <w:t>46.711%</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6.844</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52.449%</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5.499</w:t>
                        </w:r>
                      </w:p>
                    </w:tc>
                    <w:tc>
                      <w:tcPr>
                        <w:tcW w:w="1335" w:type="dxa"/>
                        <w:tcBorders>
                          <w:left w:val="single" w:sz="4" w:space="0" w:color="000000"/>
                        </w:tcBorders>
                      </w:tcPr>
                      <w:p>
                        <w:pPr>
                          <w:pStyle w:val="TableParagraph"/>
                          <w:spacing w:line="246" w:lineRule="exact"/>
                          <w:ind w:left="103" w:right="102"/>
                          <w:rPr>
                            <w:sz w:val="22"/>
                          </w:rPr>
                        </w:pPr>
                        <w:r>
                          <w:rPr>
                            <w:sz w:val="22"/>
                          </w:rPr>
                          <w:t>51.974%</w:t>
                        </w:r>
                      </w:p>
                    </w:tc>
                  </w:tr>
                  <w:tr>
                    <w:trPr>
                      <w:trHeight w:val="287" w:hRule="atLeast"/>
                    </w:trPr>
                    <w:tc>
                      <w:tcPr>
                        <w:tcW w:w="1763" w:type="dxa"/>
                        <w:tcBorders>
                          <w:left w:val="single" w:sz="4" w:space="0" w:color="000000"/>
                          <w:right w:val="single" w:sz="4" w:space="0" w:color="000000"/>
                        </w:tcBorders>
                      </w:tcPr>
                      <w:p>
                        <w:pPr>
                          <w:pStyle w:val="TableParagraph"/>
                          <w:spacing w:line="246" w:lineRule="exact"/>
                          <w:ind w:left="106" w:right="98"/>
                          <w:rPr>
                            <w:b/>
                            <w:sz w:val="22"/>
                          </w:rPr>
                        </w:pPr>
                        <w:r>
                          <w:rPr>
                            <w:b/>
                            <w:w w:val="115"/>
                            <w:sz w:val="22"/>
                          </w:rPr>
                          <w:t>4.947</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sz w:val="22"/>
                          </w:rPr>
                          <w:t>51.255%</w:t>
                        </w:r>
                      </w:p>
                    </w:tc>
                    <w:tc>
                      <w:tcPr>
                        <w:tcW w:w="1480" w:type="dxa"/>
                        <w:tcBorders>
                          <w:left w:val="single" w:sz="4" w:space="0" w:color="000000"/>
                          <w:right w:val="single" w:sz="4" w:space="0" w:color="000000"/>
                        </w:tcBorders>
                      </w:tcPr>
                      <w:p>
                        <w:pPr>
                          <w:pStyle w:val="TableParagraph"/>
                          <w:spacing w:line="246" w:lineRule="exact"/>
                          <w:ind w:left="106" w:right="98"/>
                          <w:rPr>
                            <w:b/>
                            <w:sz w:val="22"/>
                          </w:rPr>
                        </w:pPr>
                        <w:r>
                          <w:rPr>
                            <w:b/>
                            <w:w w:val="115"/>
                            <w:sz w:val="22"/>
                          </w:rPr>
                          <w:t>4.749</w:t>
                        </w:r>
                      </w:p>
                    </w:tc>
                    <w:tc>
                      <w:tcPr>
                        <w:tcW w:w="1335" w:type="dxa"/>
                        <w:tcBorders>
                          <w:left w:val="single" w:sz="4" w:space="0" w:color="000000"/>
                        </w:tcBorders>
                      </w:tcPr>
                      <w:p>
                        <w:pPr>
                          <w:pStyle w:val="TableParagraph"/>
                          <w:spacing w:line="246" w:lineRule="exact"/>
                          <w:ind w:left="103" w:right="101"/>
                          <w:rPr>
                            <w:sz w:val="22"/>
                          </w:rPr>
                        </w:pPr>
                        <w:r>
                          <w:rPr>
                            <w:b/>
                            <w:w w:val="115"/>
                            <w:sz w:val="22"/>
                          </w:rPr>
                          <w:t>53.290</w:t>
                        </w:r>
                        <w:r>
                          <w:rPr>
                            <w:w w:val="115"/>
                            <w:sz w:val="22"/>
                          </w:rPr>
                          <w:t>%</w:t>
                        </w:r>
                      </w:p>
                    </w:tc>
                  </w:tr>
                  <w:tr>
                    <w:trPr>
                      <w:trHeight w:val="346" w:hRule="atLeast"/>
                    </w:trPr>
                    <w:tc>
                      <w:tcPr>
                        <w:tcW w:w="1763" w:type="dxa"/>
                        <w:tcBorders>
                          <w:left w:val="single" w:sz="4" w:space="0" w:color="000000"/>
                          <w:right w:val="single" w:sz="4" w:space="0" w:color="000000"/>
                        </w:tcBorders>
                      </w:tcPr>
                      <w:p>
                        <w:pPr>
                          <w:pStyle w:val="TableParagraph"/>
                          <w:spacing w:line="246" w:lineRule="exact"/>
                          <w:ind w:left="106" w:right="98"/>
                          <w:rPr>
                            <w:sz w:val="22"/>
                          </w:rPr>
                        </w:pPr>
                        <w:r>
                          <w:rPr>
                            <w:sz w:val="22"/>
                          </w:rPr>
                          <w:t>5.761</w:t>
                        </w:r>
                      </w:p>
                    </w:tc>
                    <w:tc>
                      <w:tcPr>
                        <w:tcW w:w="1618" w:type="dxa"/>
                        <w:tcBorders>
                          <w:left w:val="single" w:sz="4" w:space="0" w:color="000000"/>
                          <w:right w:val="single" w:sz="4" w:space="0" w:color="000000"/>
                        </w:tcBorders>
                      </w:tcPr>
                      <w:p>
                        <w:pPr>
                          <w:pStyle w:val="TableParagraph"/>
                          <w:spacing w:line="246" w:lineRule="exact"/>
                          <w:ind w:left="104" w:right="96"/>
                          <w:rPr>
                            <w:sz w:val="22"/>
                          </w:rPr>
                        </w:pPr>
                        <w:r>
                          <w:rPr>
                            <w:b/>
                            <w:w w:val="115"/>
                            <w:sz w:val="22"/>
                          </w:rPr>
                          <w:t>54.836</w:t>
                        </w:r>
                        <w:r>
                          <w:rPr>
                            <w:w w:val="115"/>
                            <w:sz w:val="22"/>
                          </w:rPr>
                          <w:t>%</w:t>
                        </w:r>
                      </w:p>
                    </w:tc>
                    <w:tc>
                      <w:tcPr>
                        <w:tcW w:w="1480" w:type="dxa"/>
                        <w:tcBorders>
                          <w:left w:val="single" w:sz="4" w:space="0" w:color="000000"/>
                          <w:right w:val="single" w:sz="4" w:space="0" w:color="000000"/>
                        </w:tcBorders>
                      </w:tcPr>
                      <w:p>
                        <w:pPr>
                          <w:pStyle w:val="TableParagraph"/>
                          <w:spacing w:line="246" w:lineRule="exact"/>
                          <w:ind w:left="106" w:right="98"/>
                          <w:rPr>
                            <w:sz w:val="22"/>
                          </w:rPr>
                        </w:pPr>
                        <w:r>
                          <w:rPr>
                            <w:sz w:val="22"/>
                          </w:rPr>
                          <w:t>4.760</w:t>
                        </w:r>
                      </w:p>
                    </w:tc>
                    <w:tc>
                      <w:tcPr>
                        <w:tcW w:w="1335" w:type="dxa"/>
                        <w:tcBorders>
                          <w:left w:val="single" w:sz="4" w:space="0" w:color="000000"/>
                        </w:tcBorders>
                      </w:tcPr>
                      <w:p>
                        <w:pPr>
                          <w:pStyle w:val="TableParagraph"/>
                          <w:spacing w:line="246" w:lineRule="exact"/>
                          <w:ind w:left="103" w:right="101"/>
                          <w:rPr>
                            <w:sz w:val="22"/>
                          </w:rPr>
                        </w:pPr>
                        <w:r>
                          <w:rPr>
                            <w:b/>
                            <w:w w:val="115"/>
                            <w:sz w:val="22"/>
                          </w:rPr>
                          <w:t>53.290</w:t>
                        </w:r>
                        <w:r>
                          <w:rPr>
                            <w:w w:val="115"/>
                            <w:sz w:val="22"/>
                          </w:rPr>
                          <w:t>%</w:t>
                        </w:r>
                      </w:p>
                    </w:tc>
                  </w:tr>
                </w:tbl>
                <w:p>
                  <w:pPr>
                    <w:pStyle w:val="BodyText"/>
                  </w:pPr>
                </w:p>
              </w:txbxContent>
            </v:textbox>
            <w10:wrap type="none"/>
          </v:shape>
        </w:pict>
      </w:r>
      <w:r>
        <w:rPr>
          <w:w w:val="105"/>
        </w:rPr>
        <w:t>Table 29: </w:t>
      </w:r>
      <w:bookmarkStart w:name="_bookmark111" w:id="187"/>
      <w:bookmarkEnd w:id="187"/>
      <w:r>
        <w:rPr>
          <w:w w:val="105"/>
        </w:rPr>
        <w:t>P</w:t>
      </w:r>
      <w:r>
        <w:rPr>
          <w:w w:val="105"/>
        </w:rPr>
        <w:t>erformances of Models on Restricted Datasets</w:t>
      </w:r>
    </w:p>
    <w:p>
      <w:pPr>
        <w:spacing w:before="21" w:after="75"/>
        <w:ind w:left="848" w:right="0" w:firstLine="0"/>
        <w:jc w:val="left"/>
        <w:rPr>
          <w:sz w:val="22"/>
        </w:rPr>
      </w:pPr>
      <w:r>
        <w:rPr>
          <w:w w:val="105"/>
          <w:sz w:val="22"/>
        </w:rPr>
        <w:t>Model</w:t>
      </w:r>
    </w:p>
    <w:p>
      <w:pPr>
        <w:pStyle w:val="BodyText"/>
        <w:spacing w:line="20" w:lineRule="exact"/>
        <w:ind w:left="723"/>
        <w:rPr>
          <w:sz w:val="2"/>
        </w:rPr>
      </w:pPr>
      <w:r>
        <w:rPr>
          <w:sz w:val="2"/>
        </w:rPr>
        <w:pict>
          <v:group style="width:407.1pt;height:.6pt;mso-position-horizontal-relative:char;mso-position-vertical-relative:line" coordorigin="0,0" coordsize="8142,12">
            <v:line style="position:absolute" from="0,6" to="8142,6" stroked="true" strokeweight=".585pt" strokecolor="#000000">
              <v:stroke dashstyle="solid"/>
            </v:line>
          </v:group>
        </w:pict>
      </w:r>
      <w:r>
        <w:rPr>
          <w:sz w:val="2"/>
        </w:rPr>
      </w:r>
    </w:p>
    <w:p>
      <w:pPr>
        <w:spacing w:line="175" w:lineRule="exact" w:before="20"/>
        <w:ind w:left="848" w:right="0" w:firstLine="0"/>
        <w:jc w:val="left"/>
        <w:rPr>
          <w:sz w:val="16"/>
        </w:rPr>
      </w:pPr>
      <w:r>
        <w:rPr>
          <w:rFonts w:ascii="Menlo"/>
          <w:i/>
          <w:w w:val="130"/>
          <w:position w:val="-7"/>
          <w:sz w:val="22"/>
        </w:rPr>
        <w:t>M</w:t>
      </w:r>
      <w:r>
        <w:rPr>
          <w:w w:val="130"/>
          <w:sz w:val="16"/>
        </w:rPr>
        <w:t>MSE</w:t>
      </w:r>
    </w:p>
    <w:p>
      <w:pPr>
        <w:spacing w:line="184" w:lineRule="auto" w:before="4"/>
        <w:ind w:left="1110" w:right="8196" w:firstLine="0"/>
        <w:jc w:val="left"/>
        <w:rPr>
          <w:sz w:val="16"/>
        </w:rPr>
      </w:pPr>
      <w:r>
        <w:rPr/>
        <w:pict>
          <v:shape style="position:absolute;margin-left:108.429001pt;margin-top:8.530358pt;width:13.1pt;height:18.95pt;mso-position-horizontal-relative:page;mso-position-vertical-relative:paragraph;z-index:-25957171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0"/>
          <w:sz w:val="16"/>
        </w:rPr>
        <w:t>SVR, Mondays DA</w:t>
      </w:r>
    </w:p>
    <w:p>
      <w:pPr>
        <w:spacing w:line="184" w:lineRule="auto" w:before="4"/>
        <w:ind w:left="1110" w:right="8196" w:firstLine="0"/>
        <w:jc w:val="left"/>
        <w:rPr>
          <w:sz w:val="16"/>
        </w:rPr>
      </w:pPr>
      <w:r>
        <w:rPr/>
        <w:pict>
          <v:shape style="position:absolute;margin-left:108.429001pt;margin-top:8.530377pt;width:13.1pt;height:18.95pt;mso-position-horizontal-relative:page;mso-position-vertical-relative:paragraph;z-index:-259570688"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0"/>
          <w:sz w:val="16"/>
        </w:rPr>
        <w:t>SVR, Mondays MSE</w:t>
      </w:r>
    </w:p>
    <w:p>
      <w:pPr>
        <w:spacing w:line="184" w:lineRule="auto" w:before="4"/>
        <w:ind w:left="1110" w:right="8488" w:firstLine="0"/>
        <w:jc w:val="left"/>
        <w:rPr>
          <w:sz w:val="16"/>
        </w:rPr>
      </w:pPr>
      <w:r>
        <w:rPr/>
        <w:pict>
          <v:shape style="position:absolute;margin-left:108.429001pt;margin-top:8.530359pt;width:13.1pt;height:18.95pt;mso-position-horizontal-relative:page;mso-position-vertical-relative:paragraph;z-index:-259569664"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RF, Mondays DA</w:t>
      </w:r>
    </w:p>
    <w:p>
      <w:pPr>
        <w:spacing w:line="184" w:lineRule="auto" w:before="3"/>
        <w:ind w:left="1110" w:right="8488" w:firstLine="0"/>
        <w:jc w:val="left"/>
        <w:rPr>
          <w:sz w:val="16"/>
        </w:rPr>
      </w:pPr>
      <w:r>
        <w:rPr/>
        <w:pict>
          <v:shape style="position:absolute;margin-left:108.429001pt;margin-top:8.480379pt;width:13.1pt;height:18.95pt;mso-position-horizontal-relative:page;mso-position-vertical-relative:paragraph;z-index:-25956864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RF, Mondays MSE</w:t>
      </w:r>
    </w:p>
    <w:p>
      <w:pPr>
        <w:spacing w:line="184" w:lineRule="auto" w:before="4"/>
        <w:ind w:left="1110" w:right="8196" w:firstLine="0"/>
        <w:jc w:val="left"/>
        <w:rPr>
          <w:sz w:val="16"/>
        </w:rPr>
      </w:pPr>
      <w:r>
        <w:rPr/>
        <w:pict>
          <v:shape style="position:absolute;margin-left:108.429001pt;margin-top:8.530361pt;width:13.1pt;height:18.95pt;mso-position-horizontal-relative:page;mso-position-vertical-relative:paragraph;z-index:-259567616"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0"/>
          <w:sz w:val="16"/>
        </w:rPr>
        <w:t>LSTM, Mondays DA</w:t>
      </w:r>
    </w:p>
    <w:p>
      <w:pPr>
        <w:spacing w:line="153" w:lineRule="exact" w:before="0"/>
        <w:ind w:left="1110" w:right="0" w:firstLine="0"/>
        <w:jc w:val="left"/>
        <w:rPr>
          <w:sz w:val="16"/>
        </w:rPr>
      </w:pPr>
      <w:r>
        <w:rPr/>
        <w:pict>
          <v:shape style="position:absolute;margin-left:102.450996pt;margin-top:9.841117pt;width:407.1pt;height:.1pt;mso-position-horizontal-relative:page;mso-position-vertical-relative:paragraph;z-index:-251247616;mso-wrap-distance-left:0;mso-wrap-distance-right:0" coordorigin="2049,197" coordsize="8142,0" path="m2049,197l10191,197e" filled="false" stroked="true" strokeweight=".585pt" strokecolor="#000000">
            <v:path arrowok="t"/>
            <v:stroke dashstyle="solid"/>
            <w10:wrap type="topAndBottom"/>
          </v:shape>
        </w:pict>
      </w:r>
      <w:r>
        <w:rPr>
          <w:w w:val="110"/>
          <w:sz w:val="16"/>
        </w:rPr>
        <w:t>LSTM, Mondays</w:t>
      </w:r>
    </w:p>
    <w:p>
      <w:pPr>
        <w:spacing w:line="163" w:lineRule="exact" w:before="0"/>
        <w:ind w:left="1110" w:right="0" w:firstLine="0"/>
        <w:jc w:val="left"/>
        <w:rPr>
          <w:sz w:val="16"/>
        </w:rPr>
      </w:pPr>
      <w:r>
        <w:rPr>
          <w:w w:val="110"/>
          <w:sz w:val="16"/>
        </w:rPr>
        <w:t>MSE</w:t>
      </w:r>
    </w:p>
    <w:p>
      <w:pPr>
        <w:spacing w:line="184" w:lineRule="auto" w:before="15"/>
        <w:ind w:left="1110" w:right="8196" w:firstLine="0"/>
        <w:jc w:val="left"/>
        <w:rPr>
          <w:sz w:val="16"/>
        </w:rPr>
      </w:pPr>
      <w:r>
        <w:rPr/>
        <w:pict>
          <v:shape style="position:absolute;margin-left:108.429001pt;margin-top:-5.275628pt;width:13.1pt;height:18.95pt;mso-position-horizontal-relative:page;mso-position-vertical-relative:paragraph;z-index:-25956659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pict>
          <v:shape style="position:absolute;margin-left:108.429001pt;margin-top:9.080372pt;width:13.1pt;height:18.95pt;mso-position-horizontal-relative:page;mso-position-vertical-relative:paragraph;z-index:-259565568"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SVR, Other Days DA</w:t>
      </w:r>
    </w:p>
    <w:p>
      <w:pPr>
        <w:spacing w:line="184" w:lineRule="auto" w:before="4"/>
        <w:ind w:left="1110" w:right="8196" w:firstLine="0"/>
        <w:jc w:val="left"/>
        <w:rPr>
          <w:sz w:val="16"/>
        </w:rPr>
      </w:pPr>
      <w:r>
        <w:rPr/>
        <w:pict>
          <v:shape style="position:absolute;margin-left:108.429001pt;margin-top:8.530392pt;width:13.1pt;height:18.95pt;mso-position-horizontal-relative:page;mso-position-vertical-relative:paragraph;z-index:-259564544"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SVR, Other Days MSE</w:t>
      </w:r>
    </w:p>
    <w:p>
      <w:pPr>
        <w:spacing w:line="184" w:lineRule="auto" w:before="3"/>
        <w:ind w:left="1110" w:right="8196" w:firstLine="0"/>
        <w:jc w:val="left"/>
        <w:rPr>
          <w:sz w:val="16"/>
        </w:rPr>
      </w:pPr>
      <w:r>
        <w:rPr/>
        <w:pict>
          <v:shape style="position:absolute;margin-left:108.429001pt;margin-top:8.480373pt;width:13.1pt;height:18.95pt;mso-position-horizontal-relative:page;mso-position-vertical-relative:paragraph;z-index:-259563520"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RF, Other Days DA</w:t>
      </w:r>
    </w:p>
    <w:p>
      <w:pPr>
        <w:spacing w:line="184" w:lineRule="auto" w:before="4"/>
        <w:ind w:left="1110" w:right="8196" w:firstLine="0"/>
        <w:jc w:val="left"/>
        <w:rPr>
          <w:sz w:val="16"/>
        </w:rPr>
      </w:pPr>
      <w:r>
        <w:rPr/>
        <w:pict>
          <v:shape style="position:absolute;margin-left:108.429001pt;margin-top:8.530394pt;width:13.1pt;height:18.95pt;mso-position-horizontal-relative:page;mso-position-vertical-relative:paragraph;z-index:-259562496"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RF, Other Days MSE</w:t>
      </w:r>
    </w:p>
    <w:p>
      <w:pPr>
        <w:spacing w:line="184" w:lineRule="auto" w:before="4"/>
        <w:ind w:left="1110" w:right="8064" w:firstLine="0"/>
        <w:jc w:val="left"/>
        <w:rPr>
          <w:sz w:val="16"/>
        </w:rPr>
      </w:pPr>
      <w:r>
        <w:rPr/>
        <w:pict>
          <v:shape style="position:absolute;margin-left:108.429001pt;margin-top:8.530375pt;width:13.1pt;height:18.95pt;mso-position-horizontal-relative:page;mso-position-vertical-relative:paragraph;z-index:-259561472" type="#_x0000_t202" filled="false" stroked="false">
            <v:textbox inset="0,0,0,0">
              <w:txbxContent>
                <w:p>
                  <w:pPr>
                    <w:spacing w:line="221" w:lineRule="exact" w:before="0"/>
                    <w:ind w:left="0" w:right="0" w:firstLine="0"/>
                    <w:jc w:val="left"/>
                    <w:rPr>
                      <w:rFonts w:ascii="Menlo"/>
                      <w:i/>
                      <w:sz w:val="22"/>
                    </w:rPr>
                  </w:pPr>
                  <w:r>
                    <w:rPr>
                      <w:rFonts w:ascii="Menlo"/>
                      <w:i/>
                      <w:w w:val="197"/>
                      <w:sz w:val="22"/>
                    </w:rPr>
                    <w:t>M</w:t>
                  </w:r>
                </w:p>
              </w:txbxContent>
            </v:textbox>
            <w10:wrap type="none"/>
          </v:shape>
        </w:pict>
      </w:r>
      <w:r>
        <w:rPr>
          <w:w w:val="115"/>
          <w:sz w:val="16"/>
        </w:rPr>
        <w:t>LSTM, Other Days DA</w:t>
      </w:r>
    </w:p>
    <w:p>
      <w:pPr>
        <w:spacing w:line="153" w:lineRule="exact" w:before="0"/>
        <w:ind w:left="1110" w:right="0" w:firstLine="0"/>
        <w:jc w:val="left"/>
        <w:rPr>
          <w:sz w:val="16"/>
        </w:rPr>
      </w:pPr>
      <w:r>
        <w:rPr/>
        <w:pict>
          <v:shape style="position:absolute;margin-left:102.450996pt;margin-top:10.01613pt;width:407.1pt;height:.1pt;mso-position-horizontal-relative:page;mso-position-vertical-relative:paragraph;z-index:-251246592;mso-wrap-distance-left:0;mso-wrap-distance-right:0" coordorigin="2049,200" coordsize="8142,0" path="m2049,200l10191,200e" filled="false" stroked="true" strokeweight=".936pt" strokecolor="#000000">
            <v:path arrowok="t"/>
            <v:stroke dashstyle="solid"/>
            <w10:wrap type="topAndBottom"/>
          </v:shape>
        </w:pict>
      </w:r>
      <w:r>
        <w:rPr>
          <w:w w:val="115"/>
          <w:sz w:val="16"/>
        </w:rPr>
        <w:t>LSTM, Other Days</w:t>
      </w:r>
    </w:p>
    <w:p>
      <w:pPr>
        <w:pStyle w:val="ListParagraph"/>
        <w:numPr>
          <w:ilvl w:val="0"/>
          <w:numId w:val="5"/>
        </w:numPr>
        <w:tabs>
          <w:tab w:pos="700" w:val="left" w:leader="none"/>
          <w:tab w:pos="702" w:val="left" w:leader="none"/>
        </w:tabs>
        <w:spacing w:line="1010" w:lineRule="atLeast" w:before="51" w:after="0"/>
        <w:ind w:left="120" w:right="7910" w:firstLine="0"/>
        <w:jc w:val="left"/>
        <w:rPr>
          <w:b/>
          <w:sz w:val="34"/>
        </w:rPr>
      </w:pPr>
      <w:bookmarkStart w:name="Conclusions" w:id="188"/>
      <w:bookmarkEnd w:id="188"/>
      <w:r>
        <w:rPr/>
      </w:r>
      <w:bookmarkStart w:name="_bookmark112" w:id="189"/>
      <w:bookmarkEnd w:id="189"/>
      <w:r>
        <w:rPr/>
      </w:r>
      <w:bookmarkStart w:name="_bookmark112" w:id="190"/>
      <w:bookmarkEnd w:id="190"/>
      <w:r>
        <w:rPr>
          <w:b/>
          <w:spacing w:val="-1"/>
          <w:w w:val="110"/>
          <w:sz w:val="34"/>
        </w:rPr>
        <w:t>Conclusion</w:t>
      </w:r>
      <w:r>
        <w:rPr>
          <w:b/>
          <w:spacing w:val="-1"/>
          <w:w w:val="110"/>
          <w:sz w:val="34"/>
        </w:rPr>
        <w:t>s </w:t>
      </w:r>
      <w:r>
        <w:rPr>
          <w:b/>
          <w:w w:val="115"/>
          <w:sz w:val="34"/>
        </w:rPr>
        <w:t>References</w:t>
      </w:r>
    </w:p>
    <w:p>
      <w:pPr>
        <w:pStyle w:val="BodyText"/>
        <w:spacing w:before="9"/>
        <w:rPr>
          <w:b/>
          <w:sz w:val="32"/>
        </w:rPr>
      </w:pPr>
    </w:p>
    <w:p>
      <w:pPr>
        <w:pStyle w:val="BodyText"/>
        <w:spacing w:line="376" w:lineRule="auto"/>
        <w:ind w:left="354" w:right="1127" w:hanging="235"/>
        <w:jc w:val="both"/>
      </w:pPr>
      <w:bookmarkStart w:name="_bookmark113" w:id="191"/>
      <w:bookmarkEnd w:id="191"/>
      <w:r>
        <w:rPr/>
      </w:r>
      <w:r>
        <w:rPr>
          <w:w w:val="105"/>
        </w:rPr>
        <w:t>BAKER,</w:t>
      </w:r>
      <w:r>
        <w:rPr>
          <w:spacing w:val="-11"/>
          <w:w w:val="105"/>
        </w:rPr>
        <w:t> </w:t>
      </w:r>
      <w:r>
        <w:rPr>
          <w:w w:val="105"/>
        </w:rPr>
        <w:t>MALCOLM,</w:t>
      </w:r>
      <w:r>
        <w:rPr>
          <w:spacing w:val="-10"/>
          <w:w w:val="105"/>
        </w:rPr>
        <w:t> </w:t>
      </w:r>
      <w:r>
        <w:rPr>
          <w:w w:val="105"/>
        </w:rPr>
        <w:t>and</w:t>
      </w:r>
      <w:r>
        <w:rPr>
          <w:spacing w:val="-10"/>
          <w:w w:val="105"/>
        </w:rPr>
        <w:t> </w:t>
      </w:r>
      <w:r>
        <w:rPr>
          <w:w w:val="105"/>
        </w:rPr>
        <w:t>JEFFREY</w:t>
      </w:r>
      <w:r>
        <w:rPr>
          <w:spacing w:val="-11"/>
          <w:w w:val="105"/>
        </w:rPr>
        <w:t> </w:t>
      </w:r>
      <w:r>
        <w:rPr>
          <w:w w:val="105"/>
        </w:rPr>
        <w:t>WURGLER.</w:t>
      </w:r>
      <w:r>
        <w:rPr>
          <w:spacing w:val="-10"/>
          <w:w w:val="105"/>
        </w:rPr>
        <w:t> </w:t>
      </w:r>
      <w:r>
        <w:rPr>
          <w:w w:val="105"/>
        </w:rPr>
        <w:t>2006.</w:t>
      </w:r>
      <w:r>
        <w:rPr>
          <w:spacing w:val="-10"/>
          <w:w w:val="105"/>
        </w:rPr>
        <w:t> </w:t>
      </w:r>
      <w:r>
        <w:rPr>
          <w:w w:val="105"/>
        </w:rPr>
        <w:t>“Investor</w:t>
      </w:r>
      <w:r>
        <w:rPr>
          <w:spacing w:val="-11"/>
          <w:w w:val="105"/>
        </w:rPr>
        <w:t> </w:t>
      </w:r>
      <w:r>
        <w:rPr>
          <w:w w:val="105"/>
        </w:rPr>
        <w:t>Sentiment</w:t>
      </w:r>
      <w:r>
        <w:rPr>
          <w:spacing w:val="-11"/>
          <w:w w:val="105"/>
        </w:rPr>
        <w:t> </w:t>
      </w:r>
      <w:r>
        <w:rPr>
          <w:w w:val="105"/>
        </w:rPr>
        <w:t>and</w:t>
      </w:r>
      <w:r>
        <w:rPr>
          <w:spacing w:val="-10"/>
          <w:w w:val="105"/>
        </w:rPr>
        <w:t> </w:t>
      </w:r>
      <w:r>
        <w:rPr>
          <w:w w:val="105"/>
        </w:rPr>
        <w:t>the</w:t>
      </w:r>
      <w:r>
        <w:rPr>
          <w:spacing w:val="-10"/>
          <w:w w:val="105"/>
        </w:rPr>
        <w:t> </w:t>
      </w:r>
      <w:r>
        <w:rPr>
          <w:w w:val="105"/>
        </w:rPr>
        <w:t>Cross- Section of Stock Returns”. </w:t>
      </w:r>
      <w:r>
        <w:rPr>
          <w:i/>
          <w:w w:val="105"/>
        </w:rPr>
        <w:t>The Journal of Finance </w:t>
      </w:r>
      <w:r>
        <w:rPr>
          <w:w w:val="105"/>
        </w:rPr>
        <w:t>61 (4): 1645–1680. issn: 0022-1082. doi:</w:t>
      </w:r>
      <w:hyperlink r:id="rId46">
        <w:r>
          <w:rPr>
            <w:rFonts w:ascii="Courier New" w:hAnsi="Courier New"/>
            <w:w w:val="105"/>
          </w:rPr>
          <w:t>10.1111/j.1540-6261.2006.00885.x</w:t>
        </w:r>
      </w:hyperlink>
      <w:r>
        <w:rPr>
          <w:w w:val="105"/>
        </w:rPr>
        <w:t>.</w:t>
      </w:r>
    </w:p>
    <w:p>
      <w:pPr>
        <w:pStyle w:val="BodyText"/>
        <w:spacing w:line="376" w:lineRule="auto" w:before="80"/>
        <w:ind w:left="354" w:right="1138" w:hanging="235"/>
        <w:jc w:val="both"/>
      </w:pPr>
      <w:bookmarkStart w:name="_bookmark114" w:id="192"/>
      <w:bookmarkEnd w:id="192"/>
      <w:r>
        <w:rPr/>
      </w:r>
      <w:r>
        <w:rPr>
          <w:w w:val="105"/>
        </w:rPr>
        <w:t>Baumeister, Christiane, and Lutz Kilian. 2016. </w:t>
      </w:r>
      <w:r>
        <w:rPr>
          <w:spacing w:val="-5"/>
          <w:w w:val="105"/>
        </w:rPr>
        <w:t>“Forty </w:t>
      </w:r>
      <w:r>
        <w:rPr>
          <w:spacing w:val="-4"/>
          <w:w w:val="105"/>
        </w:rPr>
        <w:t>Years </w:t>
      </w:r>
      <w:r>
        <w:rPr>
          <w:w w:val="105"/>
        </w:rPr>
        <w:t>of Oil Price Fluctuations: </w:t>
      </w:r>
      <w:r>
        <w:rPr>
          <w:spacing w:val="-3"/>
          <w:w w:val="105"/>
        </w:rPr>
        <w:t>Why </w:t>
      </w:r>
      <w:r>
        <w:rPr>
          <w:w w:val="105"/>
        </w:rPr>
        <w:t>the</w:t>
      </w:r>
      <w:r>
        <w:rPr>
          <w:spacing w:val="-11"/>
          <w:w w:val="105"/>
        </w:rPr>
        <w:t> </w:t>
      </w:r>
      <w:r>
        <w:rPr>
          <w:w w:val="105"/>
        </w:rPr>
        <w:t>Price</w:t>
      </w:r>
      <w:r>
        <w:rPr>
          <w:spacing w:val="-11"/>
          <w:w w:val="105"/>
        </w:rPr>
        <w:t> </w:t>
      </w:r>
      <w:r>
        <w:rPr>
          <w:w w:val="105"/>
        </w:rPr>
        <w:t>of</w:t>
      </w:r>
      <w:r>
        <w:rPr>
          <w:spacing w:val="-10"/>
          <w:w w:val="105"/>
        </w:rPr>
        <w:t> </w:t>
      </w:r>
      <w:r>
        <w:rPr>
          <w:w w:val="105"/>
        </w:rPr>
        <w:t>Oil</w:t>
      </w:r>
      <w:r>
        <w:rPr>
          <w:spacing w:val="-10"/>
          <w:w w:val="105"/>
        </w:rPr>
        <w:t> </w:t>
      </w:r>
      <w:r>
        <w:rPr>
          <w:spacing w:val="-3"/>
          <w:w w:val="105"/>
        </w:rPr>
        <w:t>May</w:t>
      </w:r>
      <w:r>
        <w:rPr>
          <w:spacing w:val="-10"/>
          <w:w w:val="105"/>
        </w:rPr>
        <w:t> </w:t>
      </w:r>
      <w:r>
        <w:rPr>
          <w:w w:val="105"/>
        </w:rPr>
        <w:t>Still</w:t>
      </w:r>
      <w:r>
        <w:rPr>
          <w:spacing w:val="-11"/>
          <w:w w:val="105"/>
        </w:rPr>
        <w:t> </w:t>
      </w:r>
      <w:r>
        <w:rPr>
          <w:w w:val="105"/>
        </w:rPr>
        <w:t>Surprise</w:t>
      </w:r>
      <w:r>
        <w:rPr>
          <w:spacing w:val="-10"/>
          <w:w w:val="105"/>
        </w:rPr>
        <w:t> </w:t>
      </w:r>
      <w:r>
        <w:rPr>
          <w:w w:val="105"/>
        </w:rPr>
        <w:t>Us”.</w:t>
      </w:r>
      <w:r>
        <w:rPr>
          <w:spacing w:val="-10"/>
          <w:w w:val="105"/>
        </w:rPr>
        <w:t> </w:t>
      </w:r>
      <w:r>
        <w:rPr>
          <w:i/>
          <w:w w:val="105"/>
        </w:rPr>
        <w:t>Journal</w:t>
      </w:r>
      <w:r>
        <w:rPr>
          <w:i/>
          <w:spacing w:val="-5"/>
          <w:w w:val="105"/>
        </w:rPr>
        <w:t> </w:t>
      </w:r>
      <w:r>
        <w:rPr>
          <w:i/>
          <w:w w:val="105"/>
        </w:rPr>
        <w:t>of</w:t>
      </w:r>
      <w:r>
        <w:rPr>
          <w:i/>
          <w:spacing w:val="-6"/>
          <w:w w:val="105"/>
        </w:rPr>
        <w:t> </w:t>
      </w:r>
      <w:r>
        <w:rPr>
          <w:i/>
          <w:w w:val="105"/>
        </w:rPr>
        <w:t>Economic</w:t>
      </w:r>
      <w:r>
        <w:rPr>
          <w:i/>
          <w:spacing w:val="-5"/>
          <w:w w:val="105"/>
        </w:rPr>
        <w:t> </w:t>
      </w:r>
      <w:r>
        <w:rPr>
          <w:i/>
          <w:w w:val="105"/>
        </w:rPr>
        <w:t>Perspectives</w:t>
      </w:r>
      <w:r>
        <w:rPr>
          <w:i/>
          <w:spacing w:val="5"/>
          <w:w w:val="105"/>
        </w:rPr>
        <w:t> </w:t>
      </w:r>
      <w:r>
        <w:rPr>
          <w:w w:val="105"/>
        </w:rPr>
        <w:t>30</w:t>
      </w:r>
      <w:r>
        <w:rPr>
          <w:spacing w:val="-10"/>
          <w:w w:val="105"/>
        </w:rPr>
        <w:t> </w:t>
      </w:r>
      <w:r>
        <w:rPr>
          <w:w w:val="105"/>
        </w:rPr>
        <w:t>(1):</w:t>
      </w:r>
      <w:r>
        <w:rPr>
          <w:spacing w:val="-10"/>
          <w:w w:val="105"/>
        </w:rPr>
        <w:t> </w:t>
      </w:r>
      <w:r>
        <w:rPr>
          <w:w w:val="105"/>
        </w:rPr>
        <w:t>139–160. issn: 0895-3309.</w:t>
      </w:r>
      <w:r>
        <w:rPr>
          <w:spacing w:val="9"/>
          <w:w w:val="105"/>
        </w:rPr>
        <w:t> </w:t>
      </w:r>
      <w:r>
        <w:rPr>
          <w:w w:val="105"/>
        </w:rPr>
        <w:t>doi:</w:t>
      </w:r>
      <w:hyperlink r:id="rId47">
        <w:r>
          <w:rPr>
            <w:rFonts w:ascii="Courier New" w:hAnsi="Courier New"/>
            <w:w w:val="105"/>
          </w:rPr>
          <w:t>10.1257/jep.30.1.139</w:t>
        </w:r>
      </w:hyperlink>
      <w:r>
        <w:rPr>
          <w:w w:val="105"/>
        </w:rPr>
        <w:t>.</w:t>
      </w:r>
    </w:p>
    <w:p>
      <w:pPr>
        <w:spacing w:line="376" w:lineRule="auto" w:before="79"/>
        <w:ind w:left="354" w:right="1141" w:hanging="235"/>
        <w:jc w:val="both"/>
        <w:rPr>
          <w:sz w:val="24"/>
        </w:rPr>
      </w:pPr>
      <w:bookmarkStart w:name="_bookmark115" w:id="193"/>
      <w:bookmarkEnd w:id="193"/>
      <w:r>
        <w:rPr/>
      </w:r>
      <w:r>
        <w:rPr>
          <w:w w:val="105"/>
          <w:sz w:val="24"/>
        </w:rPr>
        <w:t>Bodnaruk, Andriy, Tim Loughran, and Bill McDonald. 2015. “Using 10-K Text to Gauge Financial Constraints”. </w:t>
      </w:r>
      <w:r>
        <w:rPr>
          <w:i/>
          <w:w w:val="105"/>
          <w:sz w:val="24"/>
        </w:rPr>
        <w:t>Journal of Financial and Quantitative Analysis</w:t>
      </w:r>
      <w:r>
        <w:rPr>
          <w:w w:val="105"/>
          <w:sz w:val="24"/>
        </w:rPr>
        <w:t>.</w:t>
      </w:r>
    </w:p>
    <w:p>
      <w:pPr>
        <w:spacing w:line="376" w:lineRule="auto" w:before="100"/>
        <w:ind w:left="354" w:right="1138" w:hanging="235"/>
        <w:jc w:val="both"/>
        <w:rPr>
          <w:sz w:val="24"/>
        </w:rPr>
      </w:pPr>
      <w:r>
        <w:rPr>
          <w:w w:val="105"/>
          <w:sz w:val="24"/>
        </w:rPr>
        <w:t>Boser, Bernhard E, Isabelle M Guyon, and Vladimir N </w:t>
      </w:r>
      <w:r>
        <w:rPr>
          <w:spacing w:val="-3"/>
          <w:w w:val="105"/>
          <w:sz w:val="24"/>
        </w:rPr>
        <w:t>Vapnik. </w:t>
      </w:r>
      <w:r>
        <w:rPr>
          <w:w w:val="105"/>
          <w:sz w:val="24"/>
        </w:rPr>
        <w:t>1992. “A training algorithm for</w:t>
      </w:r>
      <w:r>
        <w:rPr>
          <w:spacing w:val="-12"/>
          <w:w w:val="105"/>
          <w:sz w:val="24"/>
        </w:rPr>
        <w:t> </w:t>
      </w:r>
      <w:r>
        <w:rPr>
          <w:w w:val="105"/>
          <w:sz w:val="24"/>
        </w:rPr>
        <w:t>optimal</w:t>
      </w:r>
      <w:r>
        <w:rPr>
          <w:spacing w:val="-12"/>
          <w:w w:val="105"/>
          <w:sz w:val="24"/>
        </w:rPr>
        <w:t> </w:t>
      </w:r>
      <w:r>
        <w:rPr>
          <w:w w:val="105"/>
          <w:sz w:val="24"/>
        </w:rPr>
        <w:t>margin</w:t>
      </w:r>
      <w:r>
        <w:rPr>
          <w:spacing w:val="-11"/>
          <w:w w:val="105"/>
          <w:sz w:val="24"/>
        </w:rPr>
        <w:t> </w:t>
      </w:r>
      <w:r>
        <w:rPr>
          <w:w w:val="105"/>
          <w:sz w:val="24"/>
        </w:rPr>
        <w:t>classifiers”.</w:t>
      </w:r>
      <w:r>
        <w:rPr>
          <w:spacing w:val="-10"/>
          <w:w w:val="105"/>
          <w:sz w:val="24"/>
        </w:rPr>
        <w:t> </w:t>
      </w:r>
      <w:r>
        <w:rPr>
          <w:i/>
          <w:spacing w:val="-6"/>
          <w:w w:val="105"/>
          <w:sz w:val="24"/>
        </w:rPr>
        <w:t>Proceedings </w:t>
      </w:r>
      <w:r>
        <w:rPr>
          <w:i/>
          <w:w w:val="105"/>
          <w:sz w:val="24"/>
        </w:rPr>
        <w:t>of</w:t>
      </w:r>
      <w:r>
        <w:rPr>
          <w:i/>
          <w:spacing w:val="-7"/>
          <w:w w:val="105"/>
          <w:sz w:val="24"/>
        </w:rPr>
        <w:t> </w:t>
      </w:r>
      <w:r>
        <w:rPr>
          <w:i/>
          <w:w w:val="105"/>
          <w:sz w:val="24"/>
        </w:rPr>
        <w:t>the</w:t>
      </w:r>
      <w:r>
        <w:rPr>
          <w:i/>
          <w:spacing w:val="-6"/>
          <w:w w:val="105"/>
          <w:sz w:val="24"/>
        </w:rPr>
        <w:t> </w:t>
      </w:r>
      <w:r>
        <w:rPr>
          <w:i/>
          <w:w w:val="105"/>
          <w:sz w:val="24"/>
        </w:rPr>
        <w:t>fifth</w:t>
      </w:r>
      <w:r>
        <w:rPr>
          <w:i/>
          <w:spacing w:val="-7"/>
          <w:w w:val="105"/>
          <w:sz w:val="24"/>
        </w:rPr>
        <w:t> </w:t>
      </w:r>
      <w:r>
        <w:rPr>
          <w:i/>
          <w:w w:val="105"/>
          <w:sz w:val="24"/>
        </w:rPr>
        <w:t>annual</w:t>
      </w:r>
      <w:r>
        <w:rPr>
          <w:i/>
          <w:spacing w:val="-6"/>
          <w:w w:val="105"/>
          <w:sz w:val="24"/>
        </w:rPr>
        <w:t> </w:t>
      </w:r>
      <w:r>
        <w:rPr>
          <w:i/>
          <w:w w:val="105"/>
          <w:sz w:val="24"/>
        </w:rPr>
        <w:t>workshop</w:t>
      </w:r>
      <w:r>
        <w:rPr>
          <w:i/>
          <w:spacing w:val="-6"/>
          <w:w w:val="105"/>
          <w:sz w:val="24"/>
        </w:rPr>
        <w:t> </w:t>
      </w:r>
      <w:r>
        <w:rPr>
          <w:i/>
          <w:w w:val="105"/>
          <w:sz w:val="24"/>
        </w:rPr>
        <w:t>on</w:t>
      </w:r>
      <w:r>
        <w:rPr>
          <w:i/>
          <w:spacing w:val="-6"/>
          <w:w w:val="105"/>
          <w:sz w:val="24"/>
        </w:rPr>
        <w:t> </w:t>
      </w:r>
      <w:r>
        <w:rPr>
          <w:i/>
          <w:w w:val="105"/>
          <w:sz w:val="24"/>
        </w:rPr>
        <w:t>Computational learning theory</w:t>
      </w:r>
      <w:r>
        <w:rPr>
          <w:w w:val="105"/>
          <w:sz w:val="24"/>
        </w:rPr>
        <w:t>: 144–152.</w:t>
      </w:r>
      <w:r>
        <w:rPr>
          <w:spacing w:val="3"/>
          <w:w w:val="105"/>
          <w:sz w:val="24"/>
        </w:rPr>
        <w:t> </w:t>
      </w:r>
      <w:r>
        <w:rPr>
          <w:w w:val="105"/>
          <w:sz w:val="24"/>
        </w:rPr>
        <w:t>doi:</w:t>
      </w:r>
      <w:hyperlink r:id="rId48">
        <w:r>
          <w:rPr>
            <w:rFonts w:ascii="Courier New" w:hAnsi="Courier New"/>
            <w:w w:val="105"/>
            <w:sz w:val="24"/>
          </w:rPr>
          <w:t>10.1145/130385.130401</w:t>
        </w:r>
      </w:hyperlink>
      <w:r>
        <w:rPr>
          <w:w w:val="105"/>
          <w:sz w:val="24"/>
        </w:rPr>
        <w:t>.</w:t>
      </w:r>
    </w:p>
    <w:p>
      <w:pPr>
        <w:spacing w:after="0" w:line="376" w:lineRule="auto"/>
        <w:jc w:val="both"/>
        <w:rPr>
          <w:sz w:val="24"/>
        </w:rPr>
        <w:sectPr>
          <w:pgSz w:w="12240" w:h="15840"/>
          <w:pgMar w:header="0" w:footer="822" w:top="1420" w:bottom="1020" w:left="1320" w:right="300"/>
        </w:sectPr>
      </w:pPr>
    </w:p>
    <w:p>
      <w:pPr>
        <w:pStyle w:val="BodyText"/>
        <w:spacing w:line="376" w:lineRule="auto" w:before="35"/>
        <w:ind w:left="354" w:right="1138" w:hanging="235"/>
        <w:jc w:val="both"/>
      </w:pPr>
      <w:bookmarkStart w:name="_bookmark116" w:id="194"/>
      <w:bookmarkEnd w:id="194"/>
      <w:r>
        <w:rPr/>
      </w:r>
      <w:r>
        <w:rPr>
          <w:w w:val="105"/>
        </w:rPr>
        <w:t>Brandt, Michael W, and Lin Gao. 2019. “Macro fundamentals or geopolitical events? A textual analysis of news </w:t>
      </w:r>
      <w:r>
        <w:rPr>
          <w:spacing w:val="-3"/>
          <w:w w:val="105"/>
        </w:rPr>
        <w:t>events </w:t>
      </w:r>
      <w:r>
        <w:rPr>
          <w:w w:val="105"/>
        </w:rPr>
        <w:t>for crude oil”. </w:t>
      </w:r>
      <w:r>
        <w:rPr>
          <w:i/>
          <w:w w:val="105"/>
        </w:rPr>
        <w:t>Journal of Empirical Finance </w:t>
      </w:r>
      <w:r>
        <w:rPr>
          <w:w w:val="105"/>
        </w:rPr>
        <w:t>51 (J.</w:t>
      </w:r>
      <w:r>
        <w:rPr>
          <w:spacing w:val="-19"/>
          <w:w w:val="105"/>
        </w:rPr>
        <w:t> </w:t>
      </w:r>
      <w:r>
        <w:rPr>
          <w:w w:val="105"/>
        </w:rPr>
        <w:t>Finance 59</w:t>
      </w:r>
      <w:r>
        <w:rPr>
          <w:spacing w:val="-25"/>
          <w:w w:val="105"/>
        </w:rPr>
        <w:t> </w:t>
      </w:r>
      <w:r>
        <w:rPr>
          <w:w w:val="105"/>
        </w:rPr>
        <w:t>3</w:t>
      </w:r>
      <w:r>
        <w:rPr>
          <w:spacing w:val="-25"/>
          <w:w w:val="105"/>
        </w:rPr>
        <w:t> </w:t>
      </w:r>
      <w:r>
        <w:rPr>
          <w:w w:val="105"/>
        </w:rPr>
        <w:t>2004):</w:t>
      </w:r>
      <w:r>
        <w:rPr>
          <w:spacing w:val="-25"/>
          <w:w w:val="105"/>
        </w:rPr>
        <w:t> </w:t>
      </w:r>
      <w:r>
        <w:rPr>
          <w:w w:val="105"/>
        </w:rPr>
        <w:t>64–94.</w:t>
      </w:r>
      <w:r>
        <w:rPr>
          <w:spacing w:val="-25"/>
          <w:w w:val="105"/>
        </w:rPr>
        <w:t> </w:t>
      </w:r>
      <w:r>
        <w:rPr>
          <w:w w:val="105"/>
        </w:rPr>
        <w:t>issn:</w:t>
      </w:r>
      <w:r>
        <w:rPr>
          <w:spacing w:val="-24"/>
          <w:w w:val="105"/>
        </w:rPr>
        <w:t> </w:t>
      </w:r>
      <w:r>
        <w:rPr>
          <w:w w:val="105"/>
        </w:rPr>
        <w:t>0927-5398.</w:t>
      </w:r>
      <w:r>
        <w:rPr>
          <w:spacing w:val="-25"/>
          <w:w w:val="105"/>
        </w:rPr>
        <w:t> </w:t>
      </w:r>
      <w:r>
        <w:rPr>
          <w:w w:val="105"/>
        </w:rPr>
        <w:t>doi:</w:t>
      </w:r>
      <w:hyperlink r:id="rId49">
        <w:r>
          <w:rPr>
            <w:rFonts w:ascii="Courier New" w:hAnsi="Courier New"/>
            <w:w w:val="105"/>
          </w:rPr>
          <w:t>10.1016/j.jempfin.2019.01.007</w:t>
        </w:r>
      </w:hyperlink>
      <w:r>
        <w:rPr>
          <w:w w:val="105"/>
        </w:rPr>
        <w:t>.</w:t>
      </w:r>
    </w:p>
    <w:p>
      <w:pPr>
        <w:pStyle w:val="BodyText"/>
        <w:spacing w:line="376" w:lineRule="auto" w:before="79"/>
        <w:ind w:left="354" w:right="1138" w:hanging="235"/>
        <w:jc w:val="both"/>
      </w:pPr>
      <w:r>
        <w:rPr/>
        <w:t>Breiman, Leo. 2001. “Random Forests”. </w:t>
      </w:r>
      <w:r>
        <w:rPr>
          <w:i/>
        </w:rPr>
        <w:t>Machine Learning </w:t>
      </w:r>
      <w:r>
        <w:rPr/>
        <w:t>45 (1): 5–32. issn: 0885-6125. doi:</w:t>
      </w:r>
      <w:r>
        <w:rPr>
          <w:rFonts w:ascii="Courier New" w:hAnsi="Courier New"/>
        </w:rPr>
        <w:t>10.1023/a:1010933404324</w:t>
      </w:r>
      <w:r>
        <w:rPr/>
        <w:t>.</w:t>
      </w:r>
    </w:p>
    <w:p>
      <w:pPr>
        <w:spacing w:line="376" w:lineRule="auto" w:before="80"/>
        <w:ind w:left="354" w:right="1138" w:hanging="235"/>
        <w:jc w:val="both"/>
        <w:rPr>
          <w:sz w:val="24"/>
        </w:rPr>
      </w:pPr>
      <w:bookmarkStart w:name="_bookmark117" w:id="195"/>
      <w:bookmarkEnd w:id="195"/>
      <w:r>
        <w:rPr/>
      </w:r>
      <w:r>
        <w:rPr>
          <w:w w:val="105"/>
          <w:sz w:val="24"/>
        </w:rPr>
        <w:t>Bybee, Leland, et al. 2019. “The Structure of Economic News”. </w:t>
      </w:r>
      <w:r>
        <w:rPr>
          <w:i/>
          <w:w w:val="105"/>
          <w:sz w:val="24"/>
        </w:rPr>
        <w:t>SSRN Electronic Journal</w:t>
      </w:r>
      <w:r>
        <w:rPr>
          <w:w w:val="105"/>
          <w:sz w:val="24"/>
        </w:rPr>
        <w:t>. doi:</w:t>
      </w:r>
      <w:hyperlink r:id="rId50">
        <w:r>
          <w:rPr>
            <w:rFonts w:ascii="Courier New" w:hAnsi="Courier New"/>
            <w:w w:val="105"/>
            <w:sz w:val="24"/>
          </w:rPr>
          <w:t>10.2139/ssrn.3446225</w:t>
        </w:r>
      </w:hyperlink>
      <w:r>
        <w:rPr>
          <w:w w:val="105"/>
          <w:sz w:val="24"/>
        </w:rPr>
        <w:t>.</w:t>
      </w:r>
    </w:p>
    <w:p>
      <w:pPr>
        <w:pStyle w:val="BodyText"/>
        <w:spacing w:line="364" w:lineRule="auto" w:before="80"/>
        <w:ind w:left="354" w:right="1138" w:hanging="235"/>
        <w:jc w:val="both"/>
      </w:pPr>
      <w:bookmarkStart w:name="_bookmark118" w:id="196"/>
      <w:bookmarkEnd w:id="196"/>
      <w:r>
        <w:rPr/>
      </w:r>
      <w:r>
        <w:rPr/>
        <w:t>Claeskens, Gerda, and Nils Lid Hjort. 2008. </w:t>
      </w:r>
      <w:r>
        <w:rPr>
          <w:i/>
          <w:spacing w:val="-3"/>
        </w:rPr>
        <w:t>Model </w:t>
      </w:r>
      <w:r>
        <w:rPr>
          <w:i/>
        </w:rPr>
        <w:t>Selection and </w:t>
      </w:r>
      <w:r>
        <w:rPr>
          <w:i/>
          <w:spacing w:val="-3"/>
        </w:rPr>
        <w:t>Model </w:t>
      </w:r>
      <w:r>
        <w:rPr>
          <w:i/>
        </w:rPr>
        <w:t>Averaging</w:t>
      </w:r>
      <w:r>
        <w:rPr/>
        <w:t>. Cambridge Books.</w:t>
      </w:r>
      <w:r>
        <w:rPr>
          <w:spacing w:val="-29"/>
        </w:rPr>
        <w:t> </w:t>
      </w:r>
      <w:r>
        <w:rPr/>
        <w:t>Cambridge</w:t>
      </w:r>
      <w:r>
        <w:rPr>
          <w:spacing w:val="-29"/>
        </w:rPr>
        <w:t> </w:t>
      </w:r>
      <w:r>
        <w:rPr/>
        <w:t>University</w:t>
      </w:r>
      <w:r>
        <w:rPr>
          <w:spacing w:val="-29"/>
        </w:rPr>
        <w:t> </w:t>
      </w:r>
      <w:r>
        <w:rPr/>
        <w:t>Press.</w:t>
      </w:r>
      <w:r>
        <w:rPr>
          <w:spacing w:val="-28"/>
        </w:rPr>
        <w:t> </w:t>
      </w:r>
      <w:r>
        <w:rPr/>
        <w:t>isbn:</w:t>
      </w:r>
      <w:r>
        <w:rPr>
          <w:spacing w:val="-29"/>
        </w:rPr>
        <w:t> </w:t>
      </w:r>
      <w:r>
        <w:rPr/>
        <w:t>9780521852258.</w:t>
      </w:r>
      <w:r>
        <w:rPr>
          <w:spacing w:val="-29"/>
        </w:rPr>
        <w:t> </w:t>
      </w:r>
      <w:hyperlink r:id="rId51">
        <w:r>
          <w:rPr>
            <w:rFonts w:ascii="Courier New"/>
            <w:spacing w:val="3"/>
          </w:rPr>
          <w:t>https://ideas.repec.org/</w:t>
        </w:r>
      </w:hyperlink>
      <w:r>
        <w:rPr>
          <w:rFonts w:ascii="Courier New"/>
          <w:spacing w:val="3"/>
        </w:rPr>
        <w:t> </w:t>
      </w:r>
      <w:hyperlink r:id="rId51">
        <w:r>
          <w:rPr>
            <w:rFonts w:ascii="Courier New"/>
          </w:rPr>
          <w:t>b/cup/cbooks/9780521852258.html</w:t>
        </w:r>
      </w:hyperlink>
      <w:r>
        <w:rPr/>
        <w:t>.</w:t>
      </w:r>
    </w:p>
    <w:p>
      <w:pPr>
        <w:spacing w:line="376" w:lineRule="auto" w:before="101"/>
        <w:ind w:left="354" w:right="1134" w:hanging="235"/>
        <w:jc w:val="both"/>
        <w:rPr>
          <w:sz w:val="24"/>
        </w:rPr>
      </w:pPr>
      <w:bookmarkStart w:name="_bookmark119" w:id="197"/>
      <w:bookmarkEnd w:id="197"/>
      <w:r>
        <w:rPr/>
      </w:r>
      <w:r>
        <w:rPr>
          <w:w w:val="105"/>
          <w:sz w:val="24"/>
        </w:rPr>
        <w:t>Deeney, Peter, et al. 2015. “Sentiment in oil markets”. </w:t>
      </w:r>
      <w:r>
        <w:rPr>
          <w:i/>
          <w:w w:val="105"/>
          <w:sz w:val="24"/>
        </w:rPr>
        <w:t>International Review of Financial Analysis </w:t>
      </w:r>
      <w:r>
        <w:rPr>
          <w:w w:val="105"/>
          <w:sz w:val="24"/>
        </w:rPr>
        <w:t>39:179–185. issn: 1057-5219. doi:</w:t>
      </w:r>
      <w:hyperlink r:id="rId52">
        <w:r>
          <w:rPr>
            <w:rFonts w:ascii="Courier New" w:hAnsi="Courier New"/>
            <w:w w:val="105"/>
            <w:sz w:val="24"/>
          </w:rPr>
          <w:t>10.1016/j.irfa.2015.01.005</w:t>
        </w:r>
      </w:hyperlink>
      <w:r>
        <w:rPr>
          <w:w w:val="105"/>
          <w:sz w:val="24"/>
        </w:rPr>
        <w:t>.</w:t>
      </w:r>
    </w:p>
    <w:p>
      <w:pPr>
        <w:spacing w:line="376" w:lineRule="auto" w:before="79"/>
        <w:ind w:left="354" w:right="1138" w:hanging="235"/>
        <w:jc w:val="both"/>
        <w:rPr>
          <w:sz w:val="24"/>
        </w:rPr>
      </w:pPr>
      <w:bookmarkStart w:name="_bookmark120" w:id="198"/>
      <w:bookmarkEnd w:id="198"/>
      <w:r>
        <w:rPr/>
      </w:r>
      <w:r>
        <w:rPr>
          <w:w w:val="105"/>
          <w:sz w:val="24"/>
        </w:rPr>
        <w:t>Drucker et al. 1997. “Support vector regression machines”. </w:t>
      </w:r>
      <w:r>
        <w:rPr>
          <w:i/>
          <w:w w:val="105"/>
          <w:sz w:val="24"/>
        </w:rPr>
        <w:t>Advances in neural information processing systems</w:t>
      </w:r>
      <w:r>
        <w:rPr>
          <w:w w:val="105"/>
          <w:sz w:val="24"/>
        </w:rPr>
        <w:t>: 155–161.</w:t>
      </w:r>
    </w:p>
    <w:p>
      <w:pPr>
        <w:pStyle w:val="BodyText"/>
        <w:spacing w:before="100"/>
        <w:ind w:left="119"/>
        <w:jc w:val="both"/>
      </w:pPr>
      <w:bookmarkStart w:name="_bookmark121" w:id="199"/>
      <w:bookmarkEnd w:id="199"/>
      <w:r>
        <w:rPr/>
      </w:r>
      <w:r>
        <w:rPr>
          <w:w w:val="105"/>
        </w:rPr>
        <w:t>Fama, Eugene F. 1970. “Efficient Capital Markets: A Review of Theory and Empirical Work”.</w:t>
      </w:r>
    </w:p>
    <w:p>
      <w:pPr>
        <w:spacing w:before="158"/>
        <w:ind w:left="354" w:right="0" w:firstLine="0"/>
        <w:jc w:val="left"/>
        <w:rPr>
          <w:sz w:val="24"/>
        </w:rPr>
      </w:pPr>
      <w:r>
        <w:rPr>
          <w:i/>
          <w:w w:val="105"/>
          <w:sz w:val="24"/>
        </w:rPr>
        <w:t>The Journal of Finance </w:t>
      </w:r>
      <w:r>
        <w:rPr>
          <w:w w:val="105"/>
          <w:sz w:val="24"/>
        </w:rPr>
        <w:t>25:383–417.</w:t>
      </w:r>
    </w:p>
    <w:p>
      <w:pPr>
        <w:pStyle w:val="BodyText"/>
        <w:spacing w:before="3"/>
        <w:rPr>
          <w:sz w:val="22"/>
        </w:rPr>
      </w:pPr>
    </w:p>
    <w:p>
      <w:pPr>
        <w:pStyle w:val="BodyText"/>
        <w:spacing w:line="376" w:lineRule="auto" w:before="1"/>
        <w:ind w:left="354" w:right="1138" w:hanging="235"/>
        <w:jc w:val="both"/>
      </w:pPr>
      <w:bookmarkStart w:name="_bookmark122" w:id="200"/>
      <w:bookmarkEnd w:id="200"/>
      <w:r>
        <w:rPr/>
      </w:r>
      <w:r>
        <w:rPr/>
        <w:t>– . 1991. “Efficient Capital Markets: II”. </w:t>
      </w:r>
      <w:r>
        <w:rPr>
          <w:i/>
        </w:rPr>
        <w:t>The Journal of Finance </w:t>
      </w:r>
      <w:r>
        <w:rPr/>
        <w:t>46 (5): 1575–1617. issn: 0022-1082. doi:</w:t>
      </w:r>
      <w:hyperlink r:id="rId53">
        <w:r>
          <w:rPr>
            <w:rFonts w:ascii="Courier New" w:hAnsi="Courier New"/>
          </w:rPr>
          <w:t>10.1111/j.1540-6261.1991.tb04636.x</w:t>
        </w:r>
      </w:hyperlink>
      <w:r>
        <w:rPr/>
        <w:t>.</w:t>
      </w:r>
    </w:p>
    <w:p>
      <w:pPr>
        <w:pStyle w:val="BodyText"/>
        <w:spacing w:before="79"/>
        <w:ind w:left="119"/>
        <w:jc w:val="both"/>
      </w:pPr>
      <w:bookmarkStart w:name="_bookmark123" w:id="201"/>
      <w:bookmarkEnd w:id="201"/>
      <w:r>
        <w:rPr/>
      </w:r>
      <w:r>
        <w:rPr>
          <w:spacing w:val="-3"/>
          <w:w w:val="105"/>
        </w:rPr>
        <w:t>Friedman,</w:t>
      </w:r>
      <w:r>
        <w:rPr>
          <w:spacing w:val="-16"/>
          <w:w w:val="105"/>
        </w:rPr>
        <w:t> </w:t>
      </w:r>
      <w:r>
        <w:rPr>
          <w:w w:val="105"/>
        </w:rPr>
        <w:t>Jerome</w:t>
      </w:r>
      <w:r>
        <w:rPr>
          <w:spacing w:val="-15"/>
          <w:w w:val="105"/>
        </w:rPr>
        <w:t> </w:t>
      </w:r>
      <w:r>
        <w:rPr>
          <w:w w:val="105"/>
        </w:rPr>
        <w:t>H.</w:t>
      </w:r>
      <w:r>
        <w:rPr>
          <w:spacing w:val="-16"/>
          <w:w w:val="105"/>
        </w:rPr>
        <w:t> </w:t>
      </w:r>
      <w:r>
        <w:rPr>
          <w:w w:val="105"/>
        </w:rPr>
        <w:t>1997.</w:t>
      </w:r>
      <w:r>
        <w:rPr>
          <w:spacing w:val="-15"/>
          <w:w w:val="105"/>
        </w:rPr>
        <w:t> </w:t>
      </w:r>
      <w:r>
        <w:rPr>
          <w:w w:val="105"/>
        </w:rPr>
        <w:t>“On</w:t>
      </w:r>
      <w:r>
        <w:rPr>
          <w:spacing w:val="-16"/>
          <w:w w:val="105"/>
        </w:rPr>
        <w:t> </w:t>
      </w:r>
      <w:r>
        <w:rPr>
          <w:w w:val="105"/>
        </w:rPr>
        <w:t>Bias,</w:t>
      </w:r>
      <w:r>
        <w:rPr>
          <w:spacing w:val="-15"/>
          <w:w w:val="105"/>
        </w:rPr>
        <w:t> </w:t>
      </w:r>
      <w:r>
        <w:rPr>
          <w:spacing w:val="-3"/>
          <w:w w:val="105"/>
        </w:rPr>
        <w:t>Variance,</w:t>
      </w:r>
      <w:r>
        <w:rPr>
          <w:spacing w:val="-15"/>
          <w:w w:val="105"/>
        </w:rPr>
        <w:t> </w:t>
      </w:r>
      <w:r>
        <w:rPr>
          <w:w w:val="105"/>
        </w:rPr>
        <w:t>0/1—Loss,</w:t>
      </w:r>
      <w:r>
        <w:rPr>
          <w:spacing w:val="-16"/>
          <w:w w:val="105"/>
        </w:rPr>
        <w:t> </w:t>
      </w:r>
      <w:r>
        <w:rPr>
          <w:w w:val="105"/>
        </w:rPr>
        <w:t>and</w:t>
      </w:r>
      <w:r>
        <w:rPr>
          <w:spacing w:val="-15"/>
          <w:w w:val="105"/>
        </w:rPr>
        <w:t> </w:t>
      </w:r>
      <w:r>
        <w:rPr>
          <w:w w:val="105"/>
        </w:rPr>
        <w:t>the</w:t>
      </w:r>
      <w:r>
        <w:rPr>
          <w:spacing w:val="-16"/>
          <w:w w:val="105"/>
        </w:rPr>
        <w:t> </w:t>
      </w:r>
      <w:r>
        <w:rPr>
          <w:w w:val="105"/>
        </w:rPr>
        <w:t>Curse-of-Dimensionality”.</w:t>
      </w:r>
    </w:p>
    <w:p>
      <w:pPr>
        <w:spacing w:before="158"/>
        <w:ind w:left="354" w:right="0" w:firstLine="0"/>
        <w:jc w:val="left"/>
        <w:rPr>
          <w:rFonts w:ascii="Courier New" w:hAnsi="Courier New"/>
          <w:sz w:val="24"/>
        </w:rPr>
      </w:pPr>
      <w:r>
        <w:rPr>
          <w:i/>
          <w:sz w:val="24"/>
        </w:rPr>
        <w:t>Data</w:t>
      </w:r>
      <w:r>
        <w:rPr>
          <w:i/>
          <w:spacing w:val="34"/>
          <w:sz w:val="24"/>
        </w:rPr>
        <w:t> </w:t>
      </w:r>
      <w:r>
        <w:rPr>
          <w:i/>
          <w:sz w:val="24"/>
        </w:rPr>
        <w:t>Mining</w:t>
      </w:r>
      <w:r>
        <w:rPr>
          <w:i/>
          <w:spacing w:val="34"/>
          <w:sz w:val="24"/>
        </w:rPr>
        <w:t> </w:t>
      </w:r>
      <w:r>
        <w:rPr>
          <w:i/>
          <w:sz w:val="24"/>
        </w:rPr>
        <w:t>and</w:t>
      </w:r>
      <w:r>
        <w:rPr>
          <w:i/>
          <w:spacing w:val="35"/>
          <w:sz w:val="24"/>
        </w:rPr>
        <w:t> </w:t>
      </w:r>
      <w:r>
        <w:rPr>
          <w:i/>
          <w:sz w:val="24"/>
        </w:rPr>
        <w:t>Knowledge</w:t>
      </w:r>
      <w:r>
        <w:rPr>
          <w:i/>
          <w:spacing w:val="34"/>
          <w:sz w:val="24"/>
        </w:rPr>
        <w:t> </w:t>
      </w:r>
      <w:r>
        <w:rPr>
          <w:i/>
          <w:sz w:val="24"/>
        </w:rPr>
        <w:t>Discovery</w:t>
      </w:r>
      <w:r>
        <w:rPr>
          <w:i/>
          <w:spacing w:val="50"/>
          <w:sz w:val="24"/>
        </w:rPr>
        <w:t> </w:t>
      </w:r>
      <w:r>
        <w:rPr>
          <w:sz w:val="24"/>
        </w:rPr>
        <w:t>1</w:t>
      </w:r>
      <w:r>
        <w:rPr>
          <w:spacing w:val="31"/>
          <w:sz w:val="24"/>
        </w:rPr>
        <w:t> </w:t>
      </w:r>
      <w:r>
        <w:rPr>
          <w:sz w:val="24"/>
        </w:rPr>
        <w:t>(1):</w:t>
      </w:r>
      <w:r>
        <w:rPr>
          <w:spacing w:val="30"/>
          <w:sz w:val="24"/>
        </w:rPr>
        <w:t> </w:t>
      </w:r>
      <w:r>
        <w:rPr>
          <w:sz w:val="24"/>
        </w:rPr>
        <w:t>55–77.</w:t>
      </w:r>
      <w:r>
        <w:rPr>
          <w:spacing w:val="31"/>
          <w:sz w:val="24"/>
        </w:rPr>
        <w:t> </w:t>
      </w:r>
      <w:r>
        <w:rPr>
          <w:sz w:val="24"/>
        </w:rPr>
        <w:t>issn:</w:t>
      </w:r>
      <w:r>
        <w:rPr>
          <w:spacing w:val="31"/>
          <w:sz w:val="24"/>
        </w:rPr>
        <w:t> </w:t>
      </w:r>
      <w:r>
        <w:rPr>
          <w:sz w:val="24"/>
        </w:rPr>
        <w:t>1384-5810.</w:t>
      </w:r>
      <w:r>
        <w:rPr>
          <w:spacing w:val="31"/>
          <w:sz w:val="24"/>
        </w:rPr>
        <w:t> </w:t>
      </w:r>
      <w:r>
        <w:rPr>
          <w:sz w:val="24"/>
        </w:rPr>
        <w:t>doi:</w:t>
      </w:r>
      <w:r>
        <w:rPr>
          <w:rFonts w:ascii="Courier New" w:hAnsi="Courier New"/>
          <w:sz w:val="24"/>
        </w:rPr>
        <w:t>10</w:t>
      </w:r>
      <w:r>
        <w:rPr>
          <w:rFonts w:ascii="Courier New" w:hAnsi="Courier New"/>
          <w:spacing w:val="-124"/>
          <w:sz w:val="24"/>
        </w:rPr>
        <w:t> </w:t>
      </w:r>
      <w:r>
        <w:rPr>
          <w:rFonts w:ascii="Courier New" w:hAnsi="Courier New"/>
          <w:sz w:val="24"/>
        </w:rPr>
        <w:t>.</w:t>
      </w:r>
      <w:r>
        <w:rPr>
          <w:rFonts w:ascii="Courier New" w:hAnsi="Courier New"/>
          <w:spacing w:val="-125"/>
          <w:sz w:val="24"/>
        </w:rPr>
        <w:t> </w:t>
      </w:r>
      <w:r>
        <w:rPr>
          <w:rFonts w:ascii="Courier New" w:hAnsi="Courier New"/>
          <w:sz w:val="24"/>
        </w:rPr>
        <w:t>1023</w:t>
      </w:r>
      <w:r>
        <w:rPr>
          <w:rFonts w:ascii="Courier New" w:hAnsi="Courier New"/>
          <w:spacing w:val="-124"/>
          <w:sz w:val="24"/>
        </w:rPr>
        <w:t> </w:t>
      </w:r>
      <w:r>
        <w:rPr>
          <w:rFonts w:ascii="Courier New" w:hAnsi="Courier New"/>
          <w:sz w:val="24"/>
        </w:rPr>
        <w:t>/</w:t>
      </w:r>
      <w:r>
        <w:rPr>
          <w:rFonts w:ascii="Courier New" w:hAnsi="Courier New"/>
          <w:spacing w:val="-125"/>
          <w:sz w:val="24"/>
        </w:rPr>
        <w:t> </w:t>
      </w:r>
      <w:r>
        <w:rPr>
          <w:rFonts w:ascii="Courier New" w:hAnsi="Courier New"/>
          <w:spacing w:val="11"/>
          <w:sz w:val="24"/>
        </w:rPr>
        <w:t>a:</w:t>
      </w:r>
    </w:p>
    <w:p>
      <w:pPr>
        <w:pStyle w:val="BodyText"/>
        <w:spacing w:before="137"/>
        <w:ind w:left="354"/>
      </w:pPr>
      <w:r>
        <w:rPr>
          <w:rFonts w:ascii="Courier New"/>
          <w:w w:val="95"/>
        </w:rPr>
        <w:t>1009778005914</w:t>
      </w:r>
      <w:r>
        <w:rPr>
          <w:w w:val="95"/>
        </w:rPr>
        <w:t>.</w:t>
      </w:r>
    </w:p>
    <w:p>
      <w:pPr>
        <w:pStyle w:val="BodyText"/>
        <w:spacing w:before="7"/>
        <w:rPr>
          <w:sz w:val="20"/>
        </w:rPr>
      </w:pPr>
    </w:p>
    <w:p>
      <w:pPr>
        <w:pStyle w:val="BodyText"/>
        <w:ind w:left="119"/>
        <w:jc w:val="both"/>
      </w:pPr>
      <w:bookmarkStart w:name="_bookmark124" w:id="202"/>
      <w:bookmarkEnd w:id="202"/>
      <w:r>
        <w:rPr/>
      </w:r>
      <w:r>
        <w:rPr>
          <w:w w:val="105"/>
        </w:rPr>
        <w:t>Gibbons, Michael R, and Patrick Hess. 1981. “Day of the Week Effects and Asset Returns”.</w:t>
      </w:r>
    </w:p>
    <w:p>
      <w:pPr>
        <w:spacing w:before="157"/>
        <w:ind w:left="354" w:right="0" w:firstLine="0"/>
        <w:jc w:val="left"/>
        <w:rPr>
          <w:sz w:val="24"/>
        </w:rPr>
      </w:pPr>
      <w:r>
        <w:rPr>
          <w:i/>
          <w:sz w:val="24"/>
        </w:rPr>
        <w:t>The Journal of Business </w:t>
      </w:r>
      <w:r>
        <w:rPr>
          <w:sz w:val="24"/>
        </w:rPr>
        <w:t>54 (4): 579. issn: 0021-9398. doi:</w:t>
      </w:r>
      <w:hyperlink r:id="rId54">
        <w:r>
          <w:rPr>
            <w:rFonts w:ascii="Courier New"/>
            <w:sz w:val="24"/>
          </w:rPr>
          <w:t>10.1086/296147</w:t>
        </w:r>
      </w:hyperlink>
      <w:r>
        <w:rPr>
          <w:sz w:val="24"/>
        </w:rPr>
        <w:t>.</w:t>
      </w:r>
    </w:p>
    <w:p>
      <w:pPr>
        <w:pStyle w:val="BodyText"/>
        <w:spacing w:before="7"/>
        <w:rPr>
          <w:sz w:val="20"/>
        </w:rPr>
      </w:pPr>
    </w:p>
    <w:p>
      <w:pPr>
        <w:spacing w:line="376" w:lineRule="auto" w:before="0"/>
        <w:ind w:left="354" w:right="1135" w:hanging="235"/>
        <w:jc w:val="both"/>
        <w:rPr>
          <w:sz w:val="24"/>
        </w:rPr>
      </w:pPr>
      <w:bookmarkStart w:name="_bookmark125" w:id="203"/>
      <w:bookmarkEnd w:id="203"/>
      <w:r>
        <w:rPr/>
      </w:r>
      <w:r>
        <w:rPr>
          <w:w w:val="105"/>
          <w:sz w:val="24"/>
        </w:rPr>
        <w:t>Hecht-Nielsen. 1989. “Theory of the backpropagation neural network”. </w:t>
      </w:r>
      <w:r>
        <w:rPr>
          <w:i/>
          <w:w w:val="105"/>
          <w:sz w:val="24"/>
        </w:rPr>
        <w:t>International 1989 </w:t>
      </w:r>
      <w:r>
        <w:rPr>
          <w:i/>
          <w:sz w:val="24"/>
        </w:rPr>
        <w:t>Joint</w:t>
      </w:r>
      <w:r>
        <w:rPr>
          <w:i/>
          <w:spacing w:val="-26"/>
          <w:sz w:val="24"/>
        </w:rPr>
        <w:t> </w:t>
      </w:r>
      <w:r>
        <w:rPr>
          <w:i/>
          <w:spacing w:val="-3"/>
          <w:sz w:val="24"/>
        </w:rPr>
        <w:t>Conference</w:t>
      </w:r>
      <w:r>
        <w:rPr>
          <w:i/>
          <w:spacing w:val="-26"/>
          <w:sz w:val="24"/>
        </w:rPr>
        <w:t> </w:t>
      </w:r>
      <w:r>
        <w:rPr>
          <w:i/>
          <w:sz w:val="24"/>
        </w:rPr>
        <w:t>on</w:t>
      </w:r>
      <w:r>
        <w:rPr>
          <w:i/>
          <w:spacing w:val="-26"/>
          <w:sz w:val="24"/>
        </w:rPr>
        <w:t> </w:t>
      </w:r>
      <w:r>
        <w:rPr>
          <w:i/>
          <w:sz w:val="24"/>
        </w:rPr>
        <w:t>Neural</w:t>
      </w:r>
      <w:r>
        <w:rPr>
          <w:i/>
          <w:spacing w:val="-25"/>
          <w:sz w:val="24"/>
        </w:rPr>
        <w:t> </w:t>
      </w:r>
      <w:r>
        <w:rPr>
          <w:i/>
          <w:sz w:val="24"/>
        </w:rPr>
        <w:t>Networks</w:t>
      </w:r>
      <w:r>
        <w:rPr>
          <w:sz w:val="24"/>
        </w:rPr>
        <w:t>:</w:t>
      </w:r>
      <w:r>
        <w:rPr>
          <w:spacing w:val="-28"/>
          <w:sz w:val="24"/>
        </w:rPr>
        <w:t> </w:t>
      </w:r>
      <w:r>
        <w:rPr>
          <w:sz w:val="24"/>
        </w:rPr>
        <w:t>593–605</w:t>
      </w:r>
      <w:r>
        <w:rPr>
          <w:spacing w:val="-28"/>
          <w:sz w:val="24"/>
        </w:rPr>
        <w:t> </w:t>
      </w:r>
      <w:r>
        <w:rPr>
          <w:sz w:val="24"/>
        </w:rPr>
        <w:t>vol.1.</w:t>
      </w:r>
      <w:r>
        <w:rPr>
          <w:spacing w:val="-28"/>
          <w:sz w:val="24"/>
        </w:rPr>
        <w:t> </w:t>
      </w:r>
      <w:r>
        <w:rPr>
          <w:sz w:val="24"/>
        </w:rPr>
        <w:t>doi:</w:t>
      </w:r>
      <w:hyperlink r:id="rId55">
        <w:r>
          <w:rPr>
            <w:rFonts w:ascii="Courier New" w:hAnsi="Courier New"/>
            <w:sz w:val="24"/>
          </w:rPr>
          <w:t>10.1109/ijcnn.1989.118638</w:t>
        </w:r>
      </w:hyperlink>
      <w:r>
        <w:rPr>
          <w:sz w:val="24"/>
        </w:rPr>
        <w:t>.</w:t>
      </w:r>
    </w:p>
    <w:p>
      <w:pPr>
        <w:pStyle w:val="BodyText"/>
        <w:spacing w:line="376" w:lineRule="auto" w:before="80"/>
        <w:ind w:left="354" w:right="1137" w:hanging="235"/>
        <w:jc w:val="both"/>
      </w:pPr>
      <w:r>
        <w:rPr>
          <w:w w:val="99"/>
        </w:rPr>
        <w:t>H</w:t>
      </w:r>
      <w:r>
        <w:rPr>
          <w:spacing w:val="6"/>
          <w:w w:val="99"/>
        </w:rPr>
        <w:t>o</w:t>
      </w:r>
      <w:r>
        <w:rPr>
          <w:spacing w:val="-7"/>
          <w:w w:val="97"/>
        </w:rPr>
        <w:t>c</w:t>
      </w:r>
      <w:r>
        <w:rPr>
          <w:w w:val="107"/>
        </w:rPr>
        <w:t>hreiter,</w:t>
      </w:r>
      <w:r>
        <w:rPr/>
        <w:t> </w:t>
      </w:r>
      <w:r>
        <w:rPr>
          <w:w w:val="97"/>
        </w:rPr>
        <w:t>Se</w:t>
      </w:r>
      <w:r>
        <w:rPr>
          <w:w w:val="108"/>
        </w:rPr>
        <w:t>pp,</w:t>
      </w:r>
      <w:r>
        <w:rPr/>
        <w:t> </w:t>
      </w:r>
      <w:r>
        <w:rPr>
          <w:w w:val="108"/>
        </w:rPr>
        <w:t>and</w:t>
      </w:r>
      <w:r>
        <w:rPr/>
        <w:t> </w:t>
      </w:r>
      <w:r>
        <w:rPr>
          <w:spacing w:val="-1"/>
          <w:w w:val="128"/>
        </w:rPr>
        <w:t>J</w:t>
      </w:r>
      <w:r>
        <w:rPr>
          <w:spacing w:val="-124"/>
          <w:w w:val="108"/>
        </w:rPr>
        <w:t>u</w:t>
      </w:r>
      <w:r>
        <w:rPr>
          <w:spacing w:val="6"/>
          <w:w w:val="146"/>
        </w:rPr>
        <w:t>¨</w:t>
      </w:r>
      <w:r>
        <w:rPr>
          <w:w w:val="103"/>
        </w:rPr>
        <w:t>rgen</w:t>
      </w:r>
      <w:r>
        <w:rPr/>
        <w:t> </w:t>
      </w:r>
      <w:r>
        <w:rPr>
          <w:w w:val="97"/>
        </w:rPr>
        <w:t>S</w:t>
      </w:r>
      <w:r>
        <w:rPr>
          <w:spacing w:val="-7"/>
          <w:w w:val="97"/>
        </w:rPr>
        <w:t>c</w:t>
      </w:r>
      <w:r>
        <w:rPr>
          <w:w w:val="105"/>
        </w:rPr>
        <w:t>hmid</w:t>
      </w:r>
      <w:r>
        <w:rPr>
          <w:spacing w:val="-7"/>
          <w:w w:val="105"/>
        </w:rPr>
        <w:t>h</w:t>
      </w:r>
      <w:r>
        <w:rPr>
          <w:w w:val="108"/>
        </w:rPr>
        <w:t>u</w:t>
      </w:r>
      <w:r>
        <w:rPr>
          <w:spacing w:val="6"/>
          <w:w w:val="108"/>
        </w:rPr>
        <w:t>b</w:t>
      </w:r>
      <w:r>
        <w:rPr>
          <w:w w:val="105"/>
        </w:rPr>
        <w:t>er.</w:t>
      </w:r>
      <w:r>
        <w:rPr/>
        <w:t> </w:t>
      </w:r>
      <w:r>
        <w:rPr>
          <w:w w:val="98"/>
        </w:rPr>
        <w:t>1997.</w:t>
      </w:r>
      <w:r>
        <w:rPr/>
        <w:t> </w:t>
      </w:r>
      <w:r>
        <w:rPr>
          <w:w w:val="103"/>
        </w:rPr>
        <w:t>“Lo</w:t>
      </w:r>
      <w:r>
        <w:rPr>
          <w:spacing w:val="-1"/>
          <w:w w:val="103"/>
        </w:rPr>
        <w:t>n</w:t>
      </w:r>
      <w:r>
        <w:rPr>
          <w:w w:val="97"/>
        </w:rPr>
        <w:t>g</w:t>
      </w:r>
      <w:r>
        <w:rPr/>
        <w:t> </w:t>
      </w:r>
      <w:r>
        <w:rPr>
          <w:w w:val="107"/>
        </w:rPr>
        <w:t>Short-</w:t>
      </w:r>
      <w:r>
        <w:rPr>
          <w:spacing w:val="-20"/>
          <w:w w:val="107"/>
        </w:rPr>
        <w:t>T</w:t>
      </w:r>
      <w:r>
        <w:rPr>
          <w:w w:val="104"/>
        </w:rPr>
        <w:t>erm</w:t>
      </w:r>
      <w:r>
        <w:rPr/>
        <w:t> </w:t>
      </w:r>
      <w:r>
        <w:rPr>
          <w:w w:val="100"/>
        </w:rPr>
        <w:t>Mem</w:t>
      </w:r>
      <w:r>
        <w:rPr>
          <w:spacing w:val="-1"/>
          <w:w w:val="100"/>
        </w:rPr>
        <w:t>o</w:t>
      </w:r>
      <w:r>
        <w:rPr>
          <w:w w:val="108"/>
        </w:rPr>
        <w:t>ry”.</w:t>
      </w:r>
      <w:r>
        <w:rPr/>
        <w:t> </w:t>
      </w:r>
      <w:r>
        <w:rPr>
          <w:i/>
          <w:w w:val="105"/>
        </w:rPr>
        <w:t>Neu</w:t>
      </w:r>
      <w:r>
        <w:rPr>
          <w:i/>
          <w:spacing w:val="-12"/>
          <w:w w:val="105"/>
        </w:rPr>
        <w:t>r</w:t>
      </w:r>
      <w:r>
        <w:rPr>
          <w:i/>
          <w:w w:val="96"/>
        </w:rPr>
        <w:t>al</w:t>
      </w:r>
      <w:r>
        <w:rPr>
          <w:i/>
        </w:rPr>
        <w:t> </w:t>
      </w:r>
      <w:r>
        <w:rPr>
          <w:i/>
          <w:w w:val="105"/>
        </w:rPr>
        <w:t>Com- </w:t>
      </w:r>
      <w:r>
        <w:rPr>
          <w:i/>
          <w:w w:val="105"/>
        </w:rPr>
        <w:t>putation </w:t>
      </w:r>
      <w:r>
        <w:rPr>
          <w:w w:val="105"/>
        </w:rPr>
        <w:t>9 (8): 1735–1780. issn: 0899-7667. doi:</w:t>
      </w:r>
      <w:hyperlink r:id="rId56">
        <w:r>
          <w:rPr>
            <w:rFonts w:ascii="Courier New" w:hAnsi="Courier New"/>
            <w:w w:val="105"/>
          </w:rPr>
          <w:t>10.1162/neco.1997.9.8.1735</w:t>
        </w:r>
      </w:hyperlink>
      <w:r>
        <w:rPr>
          <w:w w:val="105"/>
        </w:rPr>
        <w:t>.</w:t>
      </w:r>
    </w:p>
    <w:p>
      <w:pPr>
        <w:spacing w:after="0" w:line="376" w:lineRule="auto"/>
        <w:jc w:val="both"/>
        <w:sectPr>
          <w:pgSz w:w="12240" w:h="15840"/>
          <w:pgMar w:header="0" w:footer="822" w:top="1420" w:bottom="1020" w:left="1320" w:right="300"/>
        </w:sectPr>
      </w:pPr>
    </w:p>
    <w:p>
      <w:pPr>
        <w:pStyle w:val="BodyText"/>
        <w:spacing w:line="376" w:lineRule="auto" w:before="35"/>
        <w:ind w:left="354" w:right="1137" w:hanging="235"/>
        <w:jc w:val="both"/>
      </w:pPr>
      <w:r>
        <w:rPr>
          <w:w w:val="99"/>
        </w:rPr>
        <w:t>H</w:t>
      </w:r>
      <w:r>
        <w:rPr>
          <w:spacing w:val="6"/>
          <w:w w:val="99"/>
        </w:rPr>
        <w:t>o</w:t>
      </w:r>
      <w:r>
        <w:rPr>
          <w:w w:val="101"/>
        </w:rPr>
        <w:t>dges,</w:t>
      </w:r>
      <w:r>
        <w:rPr/>
        <w:t> </w:t>
      </w:r>
      <w:r>
        <w:rPr>
          <w:w w:val="128"/>
        </w:rPr>
        <w:t>J</w:t>
      </w:r>
      <w:r>
        <w:rPr/>
        <w:t> </w:t>
      </w:r>
      <w:r>
        <w:rPr>
          <w:w w:val="102"/>
        </w:rPr>
        <w:t>L.</w:t>
      </w:r>
      <w:r>
        <w:rPr/>
        <w:t> </w:t>
      </w:r>
      <w:r>
        <w:rPr>
          <w:w w:val="98"/>
        </w:rPr>
        <w:t>1958.</w:t>
      </w:r>
      <w:r>
        <w:rPr/>
        <w:t> </w:t>
      </w:r>
      <w:r>
        <w:rPr>
          <w:w w:val="108"/>
        </w:rPr>
        <w:t>“The</w:t>
      </w:r>
      <w:r>
        <w:rPr/>
        <w:t> </w:t>
      </w:r>
      <w:r>
        <w:rPr>
          <w:w w:val="99"/>
        </w:rPr>
        <w:t>significance</w:t>
      </w:r>
      <w:r>
        <w:rPr/>
        <w:t> </w:t>
      </w:r>
      <w:r>
        <w:rPr>
          <w:w w:val="107"/>
        </w:rPr>
        <w:t>probabili</w:t>
      </w:r>
      <w:r>
        <w:rPr>
          <w:spacing w:val="-7"/>
          <w:w w:val="107"/>
        </w:rPr>
        <w:t>t</w:t>
      </w:r>
      <w:r>
        <w:rPr>
          <w:w w:val="102"/>
        </w:rPr>
        <w:t>y</w:t>
      </w:r>
      <w:r>
        <w:rPr/>
        <w:t> </w:t>
      </w:r>
      <w:r>
        <w:rPr>
          <w:w w:val="94"/>
        </w:rPr>
        <w:t>of</w:t>
      </w:r>
      <w:r>
        <w:rPr/>
        <w:t> </w:t>
      </w:r>
      <w:r>
        <w:rPr>
          <w:w w:val="110"/>
        </w:rPr>
        <w:t>the</w:t>
      </w:r>
      <w:r>
        <w:rPr/>
        <w:t> </w:t>
      </w:r>
      <w:r>
        <w:rPr>
          <w:w w:val="103"/>
        </w:rPr>
        <w:t>smirn</w:t>
      </w:r>
      <w:r>
        <w:rPr>
          <w:spacing w:val="-7"/>
          <w:w w:val="103"/>
        </w:rPr>
        <w:t>o</w:t>
      </w:r>
      <w:r>
        <w:rPr>
          <w:w w:val="102"/>
        </w:rPr>
        <w:t>v</w:t>
      </w:r>
      <w:r>
        <w:rPr/>
        <w:t> </w:t>
      </w:r>
      <w:r>
        <w:rPr>
          <w:spacing w:val="-7"/>
          <w:w w:val="136"/>
        </w:rPr>
        <w:t>t</w:t>
      </w:r>
      <w:r>
        <w:rPr>
          <w:spacing w:val="-7"/>
          <w:w w:val="97"/>
        </w:rPr>
        <w:t>w</w:t>
      </w:r>
      <w:r>
        <w:rPr>
          <w:w w:val="102"/>
        </w:rPr>
        <w:t>o-sample</w:t>
      </w:r>
      <w:r>
        <w:rPr/>
        <w:t> </w:t>
      </w:r>
      <w:r>
        <w:rPr>
          <w:w w:val="111"/>
        </w:rPr>
        <w:t>test”.</w:t>
      </w:r>
      <w:r>
        <w:rPr/>
        <w:t> </w:t>
      </w:r>
      <w:r>
        <w:rPr>
          <w:i/>
          <w:spacing w:val="-6"/>
          <w:w w:val="118"/>
        </w:rPr>
        <w:t>A</w:t>
      </w:r>
      <w:r>
        <w:rPr>
          <w:i/>
          <w:w w:val="103"/>
        </w:rPr>
        <w:t>rkiv</w:t>
      </w:r>
      <w:r>
        <w:rPr>
          <w:i/>
        </w:rPr>
        <w:t> </w:t>
      </w:r>
      <w:r>
        <w:rPr>
          <w:i/>
          <w:w w:val="107"/>
        </w:rPr>
        <w:t>f</w:t>
      </w:r>
      <w:r>
        <w:rPr>
          <w:i/>
          <w:spacing w:val="-120"/>
          <w:w w:val="149"/>
        </w:rPr>
        <w:t>¨</w:t>
      </w:r>
      <w:r>
        <w:rPr>
          <w:i/>
          <w:w w:val="102"/>
        </w:rPr>
        <w:t>or </w:t>
      </w:r>
      <w:r>
        <w:rPr>
          <w:i/>
        </w:rPr>
        <w:t>Matematik </w:t>
      </w:r>
      <w:r>
        <w:rPr/>
        <w:t>3 (5): 469–486. issn: 0004-2080. doi:</w:t>
      </w:r>
      <w:hyperlink r:id="rId57">
        <w:r>
          <w:rPr>
            <w:rFonts w:ascii="Courier New" w:hAnsi="Courier New"/>
          </w:rPr>
          <w:t>10.1007/bf02589501</w:t>
        </w:r>
      </w:hyperlink>
      <w:r>
        <w:rPr/>
        <w:t>.</w:t>
      </w:r>
    </w:p>
    <w:p>
      <w:pPr>
        <w:pStyle w:val="BodyText"/>
        <w:spacing w:before="79"/>
        <w:ind w:left="119"/>
        <w:jc w:val="both"/>
        <w:rPr>
          <w:rFonts w:ascii="Courier New" w:hAnsi="Courier New"/>
        </w:rPr>
      </w:pPr>
      <w:bookmarkStart w:name="_bookmark126" w:id="204"/>
      <w:bookmarkEnd w:id="204"/>
      <w:r>
        <w:rPr/>
      </w:r>
      <w:r>
        <w:rPr>
          <w:w w:val="105"/>
        </w:rPr>
        <w:t>Hu, Ziniu, et al. 2018. “Listening to Chaotic Whispers”: 261–269. doi:</w:t>
      </w:r>
      <w:hyperlink r:id="rId58">
        <w:r>
          <w:rPr>
            <w:rFonts w:ascii="Courier New" w:hAnsi="Courier New"/>
            <w:w w:val="105"/>
          </w:rPr>
          <w:t>10.1145/3159652.</w:t>
        </w:r>
      </w:hyperlink>
    </w:p>
    <w:p>
      <w:pPr>
        <w:pStyle w:val="BodyText"/>
        <w:spacing w:before="138"/>
        <w:ind w:left="354"/>
      </w:pPr>
      <w:hyperlink r:id="rId58">
        <w:r>
          <w:rPr>
            <w:rFonts w:ascii="Courier New"/>
          </w:rPr>
          <w:t>3159690</w:t>
        </w:r>
      </w:hyperlink>
      <w:r>
        <w:rPr/>
        <w:t>. eprint: </w:t>
      </w:r>
      <w:r>
        <w:rPr>
          <w:rFonts w:ascii="Courier New"/>
        </w:rPr>
        <w:t>1712.02136</w:t>
      </w:r>
      <w:r>
        <w:rPr/>
        <w:t>.</w:t>
      </w:r>
    </w:p>
    <w:p>
      <w:pPr>
        <w:pStyle w:val="BodyText"/>
        <w:spacing w:before="6"/>
        <w:rPr>
          <w:sz w:val="20"/>
        </w:rPr>
      </w:pPr>
    </w:p>
    <w:p>
      <w:pPr>
        <w:pStyle w:val="BodyText"/>
        <w:spacing w:line="376" w:lineRule="auto" w:before="1"/>
        <w:ind w:left="354" w:right="1137" w:hanging="235"/>
        <w:jc w:val="both"/>
        <w:rPr>
          <w:rFonts w:ascii="Courier New" w:hAnsi="Courier New"/>
        </w:rPr>
      </w:pPr>
      <w:r>
        <w:rPr/>
        <w:t>Jensen, Michael C. 1978. “Some anomalous evidence regarding market efficiency”.  </w:t>
      </w:r>
      <w:r>
        <w:rPr>
          <w:i/>
        </w:rPr>
        <w:t>Journal     of</w:t>
      </w:r>
      <w:r>
        <w:rPr>
          <w:i/>
          <w:spacing w:val="-5"/>
        </w:rPr>
        <w:t> </w:t>
      </w:r>
      <w:r>
        <w:rPr>
          <w:i/>
        </w:rPr>
        <w:t>Financial</w:t>
      </w:r>
      <w:r>
        <w:rPr>
          <w:i/>
          <w:spacing w:val="-3"/>
        </w:rPr>
        <w:t> </w:t>
      </w:r>
      <w:r>
        <w:rPr>
          <w:i/>
        </w:rPr>
        <w:t>Economics</w:t>
      </w:r>
      <w:r>
        <w:rPr>
          <w:i/>
          <w:spacing w:val="4"/>
        </w:rPr>
        <w:t> </w:t>
      </w:r>
      <w:r>
        <w:rPr/>
        <w:t>6</w:t>
      </w:r>
      <w:r>
        <w:rPr>
          <w:spacing w:val="-6"/>
        </w:rPr>
        <w:t> </w:t>
      </w:r>
      <w:r>
        <w:rPr/>
        <w:t>(2-3):</w:t>
      </w:r>
      <w:r>
        <w:rPr>
          <w:spacing w:val="-7"/>
        </w:rPr>
        <w:t> </w:t>
      </w:r>
      <w:r>
        <w:rPr/>
        <w:t>95–101.</w:t>
      </w:r>
      <w:r>
        <w:rPr>
          <w:spacing w:val="-6"/>
        </w:rPr>
        <w:t> </w:t>
      </w:r>
      <w:r>
        <w:rPr/>
        <w:t>issn:</w:t>
      </w:r>
      <w:r>
        <w:rPr>
          <w:spacing w:val="-7"/>
        </w:rPr>
        <w:t> </w:t>
      </w:r>
      <w:r>
        <w:rPr/>
        <w:t>0304-405X.</w:t>
      </w:r>
      <w:r>
        <w:rPr>
          <w:spacing w:val="-6"/>
        </w:rPr>
        <w:t> </w:t>
      </w:r>
      <w:r>
        <w:rPr>
          <w:spacing w:val="3"/>
        </w:rPr>
        <w:t>doi:</w:t>
      </w:r>
      <w:hyperlink r:id="rId59">
        <w:r>
          <w:rPr>
            <w:rFonts w:ascii="Courier New" w:hAnsi="Courier New"/>
            <w:spacing w:val="3"/>
          </w:rPr>
          <w:t>10.1016/0304-</w:t>
        </w:r>
        <w:r>
          <w:rPr>
            <w:rFonts w:ascii="Courier New" w:hAnsi="Courier New"/>
            <w:spacing w:val="-132"/>
          </w:rPr>
          <w:t> </w:t>
        </w:r>
        <w:r>
          <w:rPr>
            <w:rFonts w:ascii="Courier New" w:hAnsi="Courier New"/>
          </w:rPr>
          <w:t>405x(78)</w:t>
        </w:r>
      </w:hyperlink>
    </w:p>
    <w:p>
      <w:pPr>
        <w:pStyle w:val="BodyText"/>
        <w:spacing w:line="276" w:lineRule="exact"/>
        <w:ind w:left="354"/>
      </w:pPr>
      <w:hyperlink r:id="rId59">
        <w:r>
          <w:rPr>
            <w:rFonts w:ascii="Courier New"/>
          </w:rPr>
          <w:t>90025-9</w:t>
        </w:r>
      </w:hyperlink>
      <w:r>
        <w:rPr/>
        <w:t>.</w:t>
      </w:r>
    </w:p>
    <w:p>
      <w:pPr>
        <w:pStyle w:val="BodyText"/>
        <w:spacing w:before="6"/>
        <w:rPr>
          <w:sz w:val="20"/>
        </w:rPr>
      </w:pPr>
    </w:p>
    <w:p>
      <w:pPr>
        <w:pStyle w:val="BodyText"/>
        <w:spacing w:line="364" w:lineRule="auto"/>
        <w:ind w:left="354" w:right="1138" w:hanging="235"/>
        <w:jc w:val="both"/>
      </w:pPr>
      <w:bookmarkStart w:name="_bookmark127" w:id="205"/>
      <w:bookmarkEnd w:id="205"/>
      <w:r>
        <w:rPr/>
      </w:r>
      <w:r>
        <w:rPr>
          <w:w w:val="105"/>
        </w:rPr>
        <w:t>Loughran, Tim, and Bill McDonald. 2016. </w:t>
      </w:r>
      <w:r>
        <w:rPr>
          <w:spacing w:val="-3"/>
          <w:w w:val="105"/>
        </w:rPr>
        <w:t>“Textual  </w:t>
      </w:r>
      <w:r>
        <w:rPr>
          <w:w w:val="105"/>
        </w:rPr>
        <w:t>Analysis in Accounting and Finance:  A Survey”. </w:t>
      </w:r>
      <w:r>
        <w:rPr>
          <w:i/>
          <w:w w:val="105"/>
        </w:rPr>
        <w:t>Journal of </w:t>
      </w:r>
      <w:r>
        <w:rPr>
          <w:i/>
          <w:spacing w:val="-4"/>
          <w:w w:val="105"/>
        </w:rPr>
        <w:t>Accounting </w:t>
      </w:r>
      <w:r>
        <w:rPr>
          <w:i/>
          <w:spacing w:val="-5"/>
          <w:w w:val="105"/>
        </w:rPr>
        <w:t>Research </w:t>
      </w:r>
      <w:r>
        <w:rPr>
          <w:w w:val="105"/>
        </w:rPr>
        <w:t>54 (4): 1187–1230. issn: 0021-8456. doi:</w:t>
      </w:r>
      <w:hyperlink r:id="rId60">
        <w:r>
          <w:rPr>
            <w:rFonts w:ascii="Courier New" w:hAnsi="Courier New"/>
            <w:w w:val="105"/>
          </w:rPr>
          <w:t>10.</w:t>
        </w:r>
      </w:hyperlink>
      <w:r>
        <w:rPr>
          <w:rFonts w:ascii="Courier New" w:hAnsi="Courier New"/>
          <w:w w:val="105"/>
        </w:rPr>
        <w:t> </w:t>
      </w:r>
      <w:hyperlink r:id="rId60">
        <w:r>
          <w:rPr>
            <w:rFonts w:ascii="Courier New" w:hAnsi="Courier New"/>
            <w:w w:val="105"/>
          </w:rPr>
          <w:t>1111/1475-679x.12123</w:t>
        </w:r>
      </w:hyperlink>
      <w:r>
        <w:rPr>
          <w:w w:val="105"/>
        </w:rPr>
        <w:t>.</w:t>
      </w:r>
    </w:p>
    <w:p>
      <w:pPr>
        <w:pStyle w:val="BodyText"/>
        <w:spacing w:line="364" w:lineRule="auto" w:before="101"/>
        <w:ind w:left="354" w:right="1140" w:hanging="235"/>
        <w:jc w:val="both"/>
      </w:pPr>
      <w:bookmarkStart w:name="_bookmark128" w:id="206"/>
      <w:bookmarkEnd w:id="206"/>
      <w:r>
        <w:rPr/>
      </w:r>
      <w:r>
        <w:rPr/>
        <w:t>– . 2011. “When Is  a  Liability  Not  a  Liability?  </w:t>
      </w:r>
      <w:r>
        <w:rPr>
          <w:spacing w:val="-3"/>
        </w:rPr>
        <w:t>Textual  </w:t>
      </w:r>
      <w:r>
        <w:rPr/>
        <w:t>Analysis,  Dictionaries,  and  10-  Ks”.</w:t>
      </w:r>
      <w:r>
        <w:rPr>
          <w:spacing w:val="42"/>
        </w:rPr>
        <w:t> </w:t>
      </w:r>
      <w:r>
        <w:rPr>
          <w:i/>
        </w:rPr>
        <w:t>The</w:t>
      </w:r>
      <w:r>
        <w:rPr>
          <w:i/>
          <w:spacing w:val="44"/>
        </w:rPr>
        <w:t> </w:t>
      </w:r>
      <w:r>
        <w:rPr>
          <w:i/>
        </w:rPr>
        <w:t>Journal</w:t>
      </w:r>
      <w:r>
        <w:rPr>
          <w:i/>
          <w:spacing w:val="44"/>
        </w:rPr>
        <w:t> </w:t>
      </w:r>
      <w:r>
        <w:rPr>
          <w:i/>
        </w:rPr>
        <w:t>of</w:t>
      </w:r>
      <w:r>
        <w:rPr>
          <w:i/>
          <w:spacing w:val="45"/>
        </w:rPr>
        <w:t> </w:t>
      </w:r>
      <w:r>
        <w:rPr>
          <w:i/>
        </w:rPr>
        <w:t>Finance</w:t>
      </w:r>
      <w:r>
        <w:rPr>
          <w:i/>
          <w:spacing w:val="56"/>
        </w:rPr>
        <w:t> </w:t>
      </w:r>
      <w:r>
        <w:rPr/>
        <w:t>66</w:t>
      </w:r>
      <w:r>
        <w:rPr>
          <w:spacing w:val="42"/>
        </w:rPr>
        <w:t> </w:t>
      </w:r>
      <w:r>
        <w:rPr/>
        <w:t>(1):</w:t>
      </w:r>
      <w:r>
        <w:rPr>
          <w:spacing w:val="41"/>
        </w:rPr>
        <w:t> </w:t>
      </w:r>
      <w:r>
        <w:rPr/>
        <w:t>35–65.</w:t>
      </w:r>
      <w:r>
        <w:rPr>
          <w:spacing w:val="42"/>
        </w:rPr>
        <w:t> </w:t>
      </w:r>
      <w:r>
        <w:rPr/>
        <w:t>issn:</w:t>
      </w:r>
      <w:r>
        <w:rPr>
          <w:spacing w:val="42"/>
        </w:rPr>
        <w:t> </w:t>
      </w:r>
      <w:r>
        <w:rPr/>
        <w:t>1540-6261.</w:t>
      </w:r>
      <w:r>
        <w:rPr>
          <w:spacing w:val="42"/>
        </w:rPr>
        <w:t> </w:t>
      </w:r>
      <w:r>
        <w:rPr/>
        <w:t>doi:</w:t>
      </w:r>
      <w:hyperlink r:id="rId61">
        <w:r>
          <w:rPr>
            <w:rFonts w:ascii="Courier New" w:hAnsi="Courier New"/>
          </w:rPr>
          <w:t>10</w:t>
        </w:r>
        <w:r>
          <w:rPr>
            <w:rFonts w:ascii="Courier New" w:hAnsi="Courier New"/>
            <w:spacing w:val="-111"/>
          </w:rPr>
          <w:t> </w:t>
        </w:r>
        <w:r>
          <w:rPr>
            <w:rFonts w:ascii="Courier New" w:hAnsi="Courier New"/>
          </w:rPr>
          <w:t>.</w:t>
        </w:r>
        <w:r>
          <w:rPr>
            <w:rFonts w:ascii="Courier New" w:hAnsi="Courier New"/>
            <w:spacing w:val="-111"/>
          </w:rPr>
          <w:t> </w:t>
        </w:r>
        <w:r>
          <w:rPr>
            <w:rFonts w:ascii="Courier New" w:hAnsi="Courier New"/>
          </w:rPr>
          <w:t>1111</w:t>
        </w:r>
        <w:r>
          <w:rPr>
            <w:rFonts w:ascii="Courier New" w:hAnsi="Courier New"/>
            <w:spacing w:val="-111"/>
          </w:rPr>
          <w:t> </w:t>
        </w:r>
        <w:r>
          <w:rPr>
            <w:rFonts w:ascii="Courier New" w:hAnsi="Courier New"/>
          </w:rPr>
          <w:t>/</w:t>
        </w:r>
        <w:r>
          <w:rPr>
            <w:rFonts w:ascii="Courier New" w:hAnsi="Courier New"/>
            <w:spacing w:val="-111"/>
          </w:rPr>
          <w:t> </w:t>
        </w:r>
        <w:r>
          <w:rPr>
            <w:rFonts w:ascii="Courier New" w:hAnsi="Courier New"/>
          </w:rPr>
          <w:t>j</w:t>
        </w:r>
        <w:r>
          <w:rPr>
            <w:rFonts w:ascii="Courier New" w:hAnsi="Courier New"/>
            <w:spacing w:val="-111"/>
          </w:rPr>
          <w:t> </w:t>
        </w:r>
        <w:r>
          <w:rPr>
            <w:rFonts w:ascii="Courier New" w:hAnsi="Courier New"/>
          </w:rPr>
          <w:t>.</w:t>
        </w:r>
        <w:r>
          <w:rPr>
            <w:rFonts w:ascii="Courier New" w:hAnsi="Courier New"/>
            <w:spacing w:val="-111"/>
          </w:rPr>
          <w:t> </w:t>
        </w:r>
        <w:r>
          <w:rPr>
            <w:rFonts w:ascii="Courier New" w:hAnsi="Courier New"/>
          </w:rPr>
          <w:t>1540</w:t>
        </w:r>
        <w:r>
          <w:rPr>
            <w:rFonts w:ascii="Courier New" w:hAnsi="Courier New"/>
            <w:spacing w:val="-111"/>
          </w:rPr>
          <w:t> </w:t>
        </w:r>
        <w:r>
          <w:rPr>
            <w:rFonts w:ascii="Courier New" w:hAnsi="Courier New"/>
          </w:rPr>
          <w:t>-</w:t>
        </w:r>
      </w:hyperlink>
      <w:hyperlink r:id="rId61">
        <w:r>
          <w:rPr>
            <w:rFonts w:ascii="Courier New" w:hAnsi="Courier New"/>
          </w:rPr>
          <w:t> 6261.2010.01625.x</w:t>
        </w:r>
      </w:hyperlink>
      <w:r>
        <w:rPr/>
        <w:t>.</w:t>
      </w:r>
    </w:p>
    <w:p>
      <w:pPr>
        <w:pStyle w:val="BodyText"/>
        <w:spacing w:before="101"/>
        <w:ind w:left="120"/>
        <w:jc w:val="both"/>
      </w:pPr>
      <w:bookmarkStart w:name="_bookmark129" w:id="207"/>
      <w:bookmarkEnd w:id="207"/>
      <w:r>
        <w:rPr/>
      </w:r>
      <w:r>
        <w:rPr>
          <w:w w:val="105"/>
        </w:rPr>
        <w:t>Mann, Janelle, and Peter Sephton. 2016. “Global relationships across crude oil</w:t>
      </w:r>
      <w:r>
        <w:rPr>
          <w:spacing w:val="-36"/>
          <w:w w:val="105"/>
        </w:rPr>
        <w:t> </w:t>
      </w:r>
      <w:r>
        <w:rPr>
          <w:w w:val="105"/>
        </w:rPr>
        <w:t>benchmarks”.</w:t>
      </w:r>
    </w:p>
    <w:p>
      <w:pPr>
        <w:spacing w:before="158"/>
        <w:ind w:left="354" w:right="0" w:firstLine="0"/>
        <w:jc w:val="left"/>
        <w:rPr>
          <w:rFonts w:ascii="Courier New" w:hAnsi="Courier New"/>
          <w:sz w:val="24"/>
        </w:rPr>
      </w:pPr>
      <w:r>
        <w:rPr>
          <w:i/>
          <w:sz w:val="24"/>
        </w:rPr>
        <w:t>Journal</w:t>
      </w:r>
      <w:r>
        <w:rPr>
          <w:i/>
          <w:spacing w:val="-8"/>
          <w:sz w:val="24"/>
        </w:rPr>
        <w:t> </w:t>
      </w:r>
      <w:r>
        <w:rPr>
          <w:i/>
          <w:sz w:val="24"/>
        </w:rPr>
        <w:t>of</w:t>
      </w:r>
      <w:r>
        <w:rPr>
          <w:i/>
          <w:spacing w:val="-8"/>
          <w:sz w:val="24"/>
        </w:rPr>
        <w:t> </w:t>
      </w:r>
      <w:r>
        <w:rPr>
          <w:i/>
          <w:sz w:val="24"/>
        </w:rPr>
        <w:t>Commodity</w:t>
      </w:r>
      <w:r>
        <w:rPr>
          <w:i/>
          <w:spacing w:val="-8"/>
          <w:sz w:val="24"/>
        </w:rPr>
        <w:t> </w:t>
      </w:r>
      <w:r>
        <w:rPr>
          <w:i/>
          <w:sz w:val="24"/>
        </w:rPr>
        <w:t>Markets </w:t>
      </w:r>
      <w:r>
        <w:rPr>
          <w:sz w:val="24"/>
        </w:rPr>
        <w:t>2</w:t>
      </w:r>
      <w:r>
        <w:rPr>
          <w:spacing w:val="-11"/>
          <w:sz w:val="24"/>
        </w:rPr>
        <w:t> </w:t>
      </w:r>
      <w:r>
        <w:rPr>
          <w:sz w:val="24"/>
        </w:rPr>
        <w:t>(1):</w:t>
      </w:r>
      <w:r>
        <w:rPr>
          <w:spacing w:val="-11"/>
          <w:sz w:val="24"/>
        </w:rPr>
        <w:t> </w:t>
      </w:r>
      <w:r>
        <w:rPr>
          <w:sz w:val="24"/>
        </w:rPr>
        <w:t>1–5.</w:t>
      </w:r>
      <w:r>
        <w:rPr>
          <w:spacing w:val="-12"/>
          <w:sz w:val="24"/>
        </w:rPr>
        <w:t> </w:t>
      </w:r>
      <w:r>
        <w:rPr>
          <w:sz w:val="24"/>
        </w:rPr>
        <w:t>issn:</w:t>
      </w:r>
      <w:r>
        <w:rPr>
          <w:spacing w:val="-11"/>
          <w:sz w:val="24"/>
        </w:rPr>
        <w:t> </w:t>
      </w:r>
      <w:r>
        <w:rPr>
          <w:sz w:val="24"/>
        </w:rPr>
        <w:t>2405-8513.</w:t>
      </w:r>
      <w:r>
        <w:rPr>
          <w:spacing w:val="-11"/>
          <w:sz w:val="24"/>
        </w:rPr>
        <w:t> </w:t>
      </w:r>
      <w:r>
        <w:rPr>
          <w:sz w:val="24"/>
        </w:rPr>
        <w:t>doi:</w:t>
      </w:r>
      <w:hyperlink r:id="rId62">
        <w:r>
          <w:rPr>
            <w:rFonts w:ascii="Courier New" w:hAnsi="Courier New"/>
            <w:sz w:val="24"/>
          </w:rPr>
          <w:t>10.1016/j.jcomm.2016.</w:t>
        </w:r>
      </w:hyperlink>
    </w:p>
    <w:p>
      <w:pPr>
        <w:pStyle w:val="BodyText"/>
        <w:spacing w:before="137"/>
        <w:ind w:left="354"/>
      </w:pPr>
      <w:hyperlink r:id="rId62">
        <w:r>
          <w:rPr>
            <w:rFonts w:ascii="Courier New"/>
          </w:rPr>
          <w:t>04.002</w:t>
        </w:r>
      </w:hyperlink>
      <w:r>
        <w:rPr/>
        <w:t>.</w:t>
      </w:r>
    </w:p>
    <w:p>
      <w:pPr>
        <w:pStyle w:val="BodyText"/>
        <w:spacing w:before="7"/>
        <w:rPr>
          <w:sz w:val="20"/>
        </w:rPr>
      </w:pPr>
    </w:p>
    <w:p>
      <w:pPr>
        <w:pStyle w:val="BodyText"/>
        <w:spacing w:line="376" w:lineRule="auto"/>
        <w:ind w:left="354" w:right="1138" w:hanging="235"/>
        <w:jc w:val="both"/>
      </w:pPr>
      <w:bookmarkStart w:name="_bookmark130" w:id="208"/>
      <w:bookmarkEnd w:id="208"/>
      <w:r>
        <w:rPr/>
      </w:r>
      <w:r>
        <w:rPr>
          <w:w w:val="105"/>
        </w:rPr>
        <w:t>Mohammadi, Hassan, and Lixian Su. 2010. “International evidence on crude oil price dy- namics:</w:t>
      </w:r>
      <w:r>
        <w:rPr>
          <w:spacing w:val="-12"/>
          <w:w w:val="105"/>
        </w:rPr>
        <w:t> </w:t>
      </w:r>
      <w:r>
        <w:rPr>
          <w:w w:val="105"/>
        </w:rPr>
        <w:t>Applications</w:t>
      </w:r>
      <w:r>
        <w:rPr>
          <w:spacing w:val="-11"/>
          <w:w w:val="105"/>
        </w:rPr>
        <w:t> </w:t>
      </w:r>
      <w:r>
        <w:rPr>
          <w:w w:val="105"/>
        </w:rPr>
        <w:t>of</w:t>
      </w:r>
      <w:r>
        <w:rPr>
          <w:spacing w:val="-11"/>
          <w:w w:val="105"/>
        </w:rPr>
        <w:t> </w:t>
      </w:r>
      <w:r>
        <w:rPr>
          <w:w w:val="105"/>
        </w:rPr>
        <w:t>ARIMA-GARCH</w:t>
      </w:r>
      <w:r>
        <w:rPr>
          <w:spacing w:val="-12"/>
          <w:w w:val="105"/>
        </w:rPr>
        <w:t> </w:t>
      </w:r>
      <w:r>
        <w:rPr>
          <w:w w:val="105"/>
        </w:rPr>
        <w:t>models”.</w:t>
      </w:r>
      <w:r>
        <w:rPr>
          <w:spacing w:val="-10"/>
          <w:w w:val="105"/>
        </w:rPr>
        <w:t> </w:t>
      </w:r>
      <w:r>
        <w:rPr>
          <w:i/>
          <w:w w:val="105"/>
        </w:rPr>
        <w:t>Energy</w:t>
      </w:r>
      <w:r>
        <w:rPr>
          <w:i/>
          <w:spacing w:val="-8"/>
          <w:w w:val="105"/>
        </w:rPr>
        <w:t> </w:t>
      </w:r>
      <w:r>
        <w:rPr>
          <w:i/>
          <w:w w:val="105"/>
        </w:rPr>
        <w:t>Economics</w:t>
      </w:r>
      <w:r>
        <w:rPr>
          <w:i/>
          <w:spacing w:val="2"/>
          <w:w w:val="105"/>
        </w:rPr>
        <w:t> </w:t>
      </w:r>
      <w:r>
        <w:rPr>
          <w:w w:val="105"/>
        </w:rPr>
        <w:t>32</w:t>
      </w:r>
      <w:r>
        <w:rPr>
          <w:spacing w:val="-11"/>
          <w:w w:val="105"/>
        </w:rPr>
        <w:t> </w:t>
      </w:r>
      <w:r>
        <w:rPr>
          <w:w w:val="105"/>
        </w:rPr>
        <w:t>(5):</w:t>
      </w:r>
      <w:r>
        <w:rPr>
          <w:spacing w:val="-12"/>
          <w:w w:val="105"/>
        </w:rPr>
        <w:t> </w:t>
      </w:r>
      <w:r>
        <w:rPr>
          <w:w w:val="105"/>
        </w:rPr>
        <w:t>1001–1008. issn: 0140-9883.</w:t>
      </w:r>
      <w:r>
        <w:rPr>
          <w:spacing w:val="-4"/>
          <w:w w:val="105"/>
        </w:rPr>
        <w:t> </w:t>
      </w:r>
      <w:r>
        <w:rPr>
          <w:w w:val="105"/>
        </w:rPr>
        <w:t>doi:</w:t>
      </w:r>
      <w:hyperlink r:id="rId63">
        <w:r>
          <w:rPr>
            <w:rFonts w:ascii="Courier New" w:hAnsi="Courier New"/>
            <w:w w:val="105"/>
          </w:rPr>
          <w:t>10.1016/j.eneco.2010.04.009</w:t>
        </w:r>
      </w:hyperlink>
      <w:r>
        <w:rPr>
          <w:w w:val="105"/>
        </w:rPr>
        <w:t>.</w:t>
      </w:r>
    </w:p>
    <w:p>
      <w:pPr>
        <w:pStyle w:val="BodyText"/>
        <w:spacing w:line="376" w:lineRule="auto" w:before="80"/>
        <w:ind w:left="354" w:right="1142" w:hanging="235"/>
        <w:jc w:val="both"/>
      </w:pPr>
      <w:r>
        <w:rPr>
          <w:w w:val="105"/>
        </w:rPr>
        <w:t>Mudinas, Andrius, Dell Zhang, and Mark Levene. 2019. “Market Trend Prediction using Sentiment Analysis: Lessons Learned and Paths Forward”. eprint: </w:t>
      </w:r>
      <w:r>
        <w:rPr>
          <w:rFonts w:ascii="Courier New" w:hAnsi="Courier New"/>
          <w:w w:val="105"/>
        </w:rPr>
        <w:t>1903.05440</w:t>
      </w:r>
      <w:r>
        <w:rPr>
          <w:w w:val="105"/>
        </w:rPr>
        <w:t>.</w:t>
      </w:r>
    </w:p>
    <w:p>
      <w:pPr>
        <w:spacing w:line="376" w:lineRule="auto" w:before="79"/>
        <w:ind w:left="354" w:right="1136" w:hanging="235"/>
        <w:jc w:val="both"/>
        <w:rPr>
          <w:sz w:val="24"/>
        </w:rPr>
      </w:pPr>
      <w:bookmarkStart w:name="_bookmark131" w:id="209"/>
      <w:bookmarkEnd w:id="209"/>
      <w:r>
        <w:rPr/>
      </w:r>
      <w:r>
        <w:rPr>
          <w:w w:val="105"/>
          <w:sz w:val="24"/>
        </w:rPr>
        <w:t>Pennington,</w:t>
      </w:r>
      <w:r>
        <w:rPr>
          <w:spacing w:val="-16"/>
          <w:w w:val="105"/>
          <w:sz w:val="24"/>
        </w:rPr>
        <w:t> </w:t>
      </w:r>
      <w:r>
        <w:rPr>
          <w:w w:val="105"/>
          <w:sz w:val="24"/>
        </w:rPr>
        <w:t>Jeffrey,</w:t>
      </w:r>
      <w:r>
        <w:rPr>
          <w:spacing w:val="-16"/>
          <w:w w:val="105"/>
          <w:sz w:val="24"/>
        </w:rPr>
        <w:t> </w:t>
      </w:r>
      <w:r>
        <w:rPr>
          <w:w w:val="105"/>
          <w:sz w:val="24"/>
        </w:rPr>
        <w:t>Richard</w:t>
      </w:r>
      <w:r>
        <w:rPr>
          <w:spacing w:val="-16"/>
          <w:w w:val="105"/>
          <w:sz w:val="24"/>
        </w:rPr>
        <w:t> </w:t>
      </w:r>
      <w:r>
        <w:rPr>
          <w:w w:val="105"/>
          <w:sz w:val="24"/>
        </w:rPr>
        <w:t>Socher,</w:t>
      </w:r>
      <w:r>
        <w:rPr>
          <w:spacing w:val="-16"/>
          <w:w w:val="105"/>
          <w:sz w:val="24"/>
        </w:rPr>
        <w:t> </w:t>
      </w:r>
      <w:r>
        <w:rPr>
          <w:w w:val="105"/>
          <w:sz w:val="24"/>
        </w:rPr>
        <w:t>and</w:t>
      </w:r>
      <w:r>
        <w:rPr>
          <w:spacing w:val="-16"/>
          <w:w w:val="105"/>
          <w:sz w:val="24"/>
        </w:rPr>
        <w:t> </w:t>
      </w:r>
      <w:r>
        <w:rPr>
          <w:w w:val="105"/>
          <w:sz w:val="24"/>
        </w:rPr>
        <w:t>Christopher</w:t>
      </w:r>
      <w:r>
        <w:rPr>
          <w:spacing w:val="-16"/>
          <w:w w:val="105"/>
          <w:sz w:val="24"/>
        </w:rPr>
        <w:t> </w:t>
      </w:r>
      <w:r>
        <w:rPr>
          <w:w w:val="105"/>
          <w:sz w:val="24"/>
        </w:rPr>
        <w:t>Manning.</w:t>
      </w:r>
      <w:r>
        <w:rPr>
          <w:spacing w:val="-16"/>
          <w:w w:val="105"/>
          <w:sz w:val="24"/>
        </w:rPr>
        <w:t> </w:t>
      </w:r>
      <w:r>
        <w:rPr>
          <w:w w:val="105"/>
          <w:sz w:val="24"/>
        </w:rPr>
        <w:t>2014.</w:t>
      </w:r>
      <w:r>
        <w:rPr>
          <w:spacing w:val="-16"/>
          <w:w w:val="105"/>
          <w:sz w:val="24"/>
        </w:rPr>
        <w:t> </w:t>
      </w:r>
      <w:r>
        <w:rPr>
          <w:w w:val="105"/>
          <w:sz w:val="24"/>
        </w:rPr>
        <w:t>“Glove:</w:t>
      </w:r>
      <w:r>
        <w:rPr>
          <w:spacing w:val="-16"/>
          <w:w w:val="105"/>
          <w:sz w:val="24"/>
        </w:rPr>
        <w:t> </w:t>
      </w:r>
      <w:r>
        <w:rPr>
          <w:w w:val="105"/>
          <w:sz w:val="24"/>
        </w:rPr>
        <w:t>Global</w:t>
      </w:r>
      <w:r>
        <w:rPr>
          <w:spacing w:val="-16"/>
          <w:w w:val="105"/>
          <w:sz w:val="24"/>
        </w:rPr>
        <w:t> </w:t>
      </w:r>
      <w:r>
        <w:rPr>
          <w:spacing w:val="-3"/>
          <w:w w:val="105"/>
          <w:sz w:val="24"/>
        </w:rPr>
        <w:t>Vectors </w:t>
      </w:r>
      <w:r>
        <w:rPr>
          <w:w w:val="105"/>
          <w:sz w:val="24"/>
        </w:rPr>
        <w:t>for </w:t>
      </w:r>
      <w:r>
        <w:rPr>
          <w:spacing w:val="-5"/>
          <w:w w:val="105"/>
          <w:sz w:val="24"/>
        </w:rPr>
        <w:t>Word </w:t>
      </w:r>
      <w:r>
        <w:rPr>
          <w:w w:val="105"/>
          <w:sz w:val="24"/>
        </w:rPr>
        <w:t>Representation”. </w:t>
      </w:r>
      <w:r>
        <w:rPr>
          <w:i/>
          <w:spacing w:val="-6"/>
          <w:w w:val="105"/>
          <w:sz w:val="24"/>
        </w:rPr>
        <w:t>Proceedings </w:t>
      </w:r>
      <w:r>
        <w:rPr>
          <w:i/>
          <w:w w:val="105"/>
          <w:sz w:val="24"/>
        </w:rPr>
        <w:t>of the 2014 </w:t>
      </w:r>
      <w:r>
        <w:rPr>
          <w:i/>
          <w:spacing w:val="-3"/>
          <w:w w:val="105"/>
          <w:sz w:val="24"/>
        </w:rPr>
        <w:t>Conference </w:t>
      </w:r>
      <w:r>
        <w:rPr>
          <w:i/>
          <w:w w:val="105"/>
          <w:sz w:val="24"/>
        </w:rPr>
        <w:t>on Empirical Methods in Natural</w:t>
      </w:r>
      <w:r>
        <w:rPr>
          <w:i/>
          <w:spacing w:val="-22"/>
          <w:w w:val="105"/>
          <w:sz w:val="24"/>
        </w:rPr>
        <w:t> </w:t>
      </w:r>
      <w:r>
        <w:rPr>
          <w:i/>
          <w:w w:val="105"/>
          <w:sz w:val="24"/>
        </w:rPr>
        <w:t>Language</w:t>
      </w:r>
      <w:r>
        <w:rPr>
          <w:i/>
          <w:spacing w:val="-22"/>
          <w:w w:val="105"/>
          <w:sz w:val="24"/>
        </w:rPr>
        <w:t> </w:t>
      </w:r>
      <w:r>
        <w:rPr>
          <w:i/>
          <w:spacing w:val="-4"/>
          <w:w w:val="105"/>
          <w:sz w:val="24"/>
        </w:rPr>
        <w:t>Processing</w:t>
      </w:r>
      <w:r>
        <w:rPr>
          <w:i/>
          <w:spacing w:val="-21"/>
          <w:w w:val="105"/>
          <w:sz w:val="24"/>
        </w:rPr>
        <w:t> </w:t>
      </w:r>
      <w:r>
        <w:rPr>
          <w:i/>
          <w:w w:val="105"/>
          <w:sz w:val="24"/>
        </w:rPr>
        <w:t>(EMNLP)</w:t>
      </w:r>
      <w:r>
        <w:rPr>
          <w:w w:val="105"/>
          <w:sz w:val="24"/>
        </w:rPr>
        <w:t>:</w:t>
      </w:r>
      <w:r>
        <w:rPr>
          <w:spacing w:val="-25"/>
          <w:w w:val="105"/>
          <w:sz w:val="24"/>
        </w:rPr>
        <w:t> </w:t>
      </w:r>
      <w:r>
        <w:rPr>
          <w:w w:val="105"/>
          <w:sz w:val="24"/>
        </w:rPr>
        <w:t>1532–1543.</w:t>
      </w:r>
      <w:r>
        <w:rPr>
          <w:spacing w:val="-24"/>
          <w:w w:val="105"/>
          <w:sz w:val="24"/>
        </w:rPr>
        <w:t> </w:t>
      </w:r>
      <w:r>
        <w:rPr>
          <w:w w:val="105"/>
          <w:sz w:val="24"/>
        </w:rPr>
        <w:t>doi:</w:t>
      </w:r>
      <w:hyperlink r:id="rId64">
        <w:r>
          <w:rPr>
            <w:rFonts w:ascii="Courier New" w:hAnsi="Courier New"/>
            <w:w w:val="105"/>
            <w:sz w:val="24"/>
          </w:rPr>
          <w:t>10.3115/v1/d14-1162</w:t>
        </w:r>
      </w:hyperlink>
      <w:r>
        <w:rPr>
          <w:w w:val="105"/>
          <w:sz w:val="24"/>
        </w:rPr>
        <w:t>.</w:t>
      </w:r>
    </w:p>
    <w:p>
      <w:pPr>
        <w:spacing w:line="376" w:lineRule="auto" w:before="80"/>
        <w:ind w:left="354" w:right="1137" w:hanging="235"/>
        <w:jc w:val="both"/>
        <w:rPr>
          <w:sz w:val="24"/>
        </w:rPr>
      </w:pPr>
      <w:bookmarkStart w:name="_bookmark132" w:id="210"/>
      <w:bookmarkEnd w:id="210"/>
      <w:r>
        <w:rPr/>
      </w:r>
      <w:r>
        <w:rPr>
          <w:w w:val="105"/>
          <w:sz w:val="24"/>
        </w:rPr>
        <w:t>Roache, Shaun K, and Marco Rossi. 2010. “The effects of economic news on commodity prices”. </w:t>
      </w:r>
      <w:r>
        <w:rPr>
          <w:i/>
          <w:w w:val="105"/>
          <w:sz w:val="24"/>
        </w:rPr>
        <w:t>The Quarterly Review of Economics and Finance </w:t>
      </w:r>
      <w:r>
        <w:rPr>
          <w:w w:val="105"/>
          <w:sz w:val="24"/>
        </w:rPr>
        <w:t>50 (3): 377–385. issn: 1062-</w:t>
      </w:r>
    </w:p>
    <w:p>
      <w:pPr>
        <w:pStyle w:val="BodyText"/>
        <w:ind w:left="354"/>
      </w:pPr>
      <w:r>
        <w:rPr/>
        <w:t>9769. doi:</w:t>
      </w:r>
      <w:hyperlink r:id="rId65">
        <w:r>
          <w:rPr>
            <w:rFonts w:ascii="Courier New"/>
          </w:rPr>
          <w:t>10.1016/j.qref.2010.02.007</w:t>
        </w:r>
      </w:hyperlink>
      <w:r>
        <w:rPr/>
        <w:t>.</w:t>
      </w:r>
    </w:p>
    <w:p>
      <w:pPr>
        <w:spacing w:after="0"/>
        <w:sectPr>
          <w:pgSz w:w="12240" w:h="15840"/>
          <w:pgMar w:header="0" w:footer="822" w:top="1420" w:bottom="1020" w:left="1320" w:right="300"/>
        </w:sectPr>
      </w:pPr>
    </w:p>
    <w:p>
      <w:pPr>
        <w:pStyle w:val="BodyText"/>
        <w:spacing w:line="376" w:lineRule="auto" w:before="35"/>
        <w:ind w:left="354" w:right="1177" w:hanging="235"/>
      </w:pPr>
      <w:bookmarkStart w:name="_bookmark133" w:id="211"/>
      <w:bookmarkEnd w:id="211"/>
      <w:r>
        <w:rPr/>
      </w:r>
      <w:r>
        <w:rPr>
          <w:w w:val="105"/>
        </w:rPr>
        <w:t>Smales, Lee A. 2014. “News sentiment in the gold futures market”. </w:t>
      </w:r>
      <w:r>
        <w:rPr>
          <w:i/>
          <w:w w:val="105"/>
        </w:rPr>
        <w:t>Journal of Banking &amp; </w:t>
      </w:r>
      <w:r>
        <w:rPr>
          <w:i/>
        </w:rPr>
        <w:t>Finance </w:t>
      </w:r>
      <w:r>
        <w:rPr/>
        <w:t>49:275–286. issn: 0378-4266. doi:</w:t>
      </w:r>
      <w:hyperlink r:id="rId66">
        <w:r>
          <w:rPr>
            <w:rFonts w:ascii="Courier New" w:hAnsi="Courier New"/>
          </w:rPr>
          <w:t>10.1016/j.jbankfin.2014.09.006</w:t>
        </w:r>
      </w:hyperlink>
      <w:r>
        <w:rPr/>
        <w:t>.</w:t>
      </w:r>
    </w:p>
    <w:p>
      <w:pPr>
        <w:pStyle w:val="BodyText"/>
        <w:spacing w:line="376" w:lineRule="auto" w:before="79"/>
        <w:ind w:left="354" w:right="1177" w:hanging="235"/>
      </w:pPr>
      <w:r>
        <w:rPr>
          <w:w w:val="105"/>
        </w:rPr>
        <w:t>Smirnov, Nikolai. 1939. “On the estimation of the discrepancy between empirical curves of distribution for two independent samples”. </w:t>
      </w:r>
      <w:r>
        <w:rPr>
          <w:i/>
          <w:w w:val="105"/>
        </w:rPr>
        <w:t>Bulletin Moscow University </w:t>
      </w:r>
      <w:r>
        <w:rPr>
          <w:w w:val="105"/>
        </w:rPr>
        <w:t>2:3–16.</w:t>
      </w:r>
    </w:p>
    <w:p>
      <w:pPr>
        <w:pStyle w:val="BodyText"/>
        <w:spacing w:before="100"/>
        <w:ind w:left="120"/>
      </w:pPr>
      <w:r>
        <w:rPr>
          <w:w w:val="102"/>
        </w:rPr>
        <w:t>Smola,</w:t>
      </w:r>
      <w:r>
        <w:rPr/>
        <w:t> </w:t>
      </w:r>
      <w:r>
        <w:rPr>
          <w:spacing w:val="-26"/>
        </w:rPr>
        <w:t> </w:t>
      </w:r>
      <w:r>
        <w:rPr>
          <w:w w:val="100"/>
        </w:rPr>
        <w:t>Alex</w:t>
      </w:r>
      <w:r>
        <w:rPr/>
        <w:t> </w:t>
      </w:r>
      <w:r>
        <w:rPr>
          <w:spacing w:val="-26"/>
        </w:rPr>
        <w:t> </w:t>
      </w:r>
      <w:r>
        <w:rPr>
          <w:w w:val="117"/>
        </w:rPr>
        <w:t>J.,</w:t>
      </w:r>
      <w:r>
        <w:rPr/>
        <w:t> </w:t>
      </w:r>
      <w:r>
        <w:rPr>
          <w:spacing w:val="-26"/>
        </w:rPr>
        <w:t> </w:t>
      </w:r>
      <w:r>
        <w:rPr>
          <w:w w:val="108"/>
        </w:rPr>
        <w:t>and</w:t>
      </w:r>
      <w:r>
        <w:rPr/>
        <w:t> </w:t>
      </w:r>
      <w:r>
        <w:rPr>
          <w:spacing w:val="-26"/>
        </w:rPr>
        <w:t> </w:t>
      </w:r>
      <w:r>
        <w:rPr>
          <w:w w:val="107"/>
        </w:rPr>
        <w:t>Bernha</w:t>
      </w:r>
      <w:r>
        <w:rPr>
          <w:spacing w:val="-1"/>
          <w:w w:val="107"/>
        </w:rPr>
        <w:t>r</w:t>
      </w:r>
      <w:r>
        <w:rPr>
          <w:w w:val="108"/>
        </w:rPr>
        <w:t>d</w:t>
      </w:r>
      <w:r>
        <w:rPr/>
        <w:t> </w:t>
      </w:r>
      <w:r>
        <w:rPr>
          <w:spacing w:val="-26"/>
        </w:rPr>
        <w:t> </w:t>
      </w:r>
      <w:r>
        <w:rPr>
          <w:w w:val="97"/>
        </w:rPr>
        <w:t>S</w:t>
      </w:r>
      <w:r>
        <w:rPr>
          <w:spacing w:val="-7"/>
          <w:w w:val="97"/>
        </w:rPr>
        <w:t>c</w:t>
      </w:r>
      <w:r>
        <w:rPr>
          <w:w w:val="108"/>
        </w:rPr>
        <w:t>h</w:t>
      </w:r>
      <w:r>
        <w:rPr>
          <w:spacing w:val="-117"/>
          <w:w w:val="146"/>
        </w:rPr>
        <w:t>¨</w:t>
      </w:r>
      <w:r>
        <w:rPr>
          <w:w w:val="99"/>
        </w:rPr>
        <w:t>ol</w:t>
      </w:r>
      <w:r>
        <w:rPr>
          <w:spacing w:val="-7"/>
          <w:w w:val="99"/>
        </w:rPr>
        <w:t>k</w:t>
      </w:r>
      <w:r>
        <w:rPr>
          <w:w w:val="100"/>
        </w:rPr>
        <w:t>opf.</w:t>
      </w:r>
      <w:r>
        <w:rPr/>
        <w:t> </w:t>
      </w:r>
      <w:r>
        <w:rPr>
          <w:spacing w:val="-26"/>
        </w:rPr>
        <w:t> </w:t>
      </w:r>
      <w:r>
        <w:rPr>
          <w:w w:val="98"/>
        </w:rPr>
        <w:t>2004.</w:t>
      </w:r>
      <w:r>
        <w:rPr/>
        <w:t> </w:t>
      </w:r>
      <w:r>
        <w:rPr>
          <w:spacing w:val="-25"/>
        </w:rPr>
        <w:t> </w:t>
      </w:r>
      <w:r>
        <w:rPr>
          <w:w w:val="104"/>
        </w:rPr>
        <w:t>“A</w:t>
      </w:r>
      <w:r>
        <w:rPr/>
        <w:t> </w:t>
      </w:r>
      <w:r>
        <w:rPr>
          <w:spacing w:val="-26"/>
        </w:rPr>
        <w:t> </w:t>
      </w:r>
      <w:r>
        <w:rPr>
          <w:w w:val="110"/>
        </w:rPr>
        <w:t>tutorial</w:t>
      </w:r>
      <w:r>
        <w:rPr/>
        <w:t> </w:t>
      </w:r>
      <w:r>
        <w:rPr>
          <w:spacing w:val="-26"/>
        </w:rPr>
        <w:t> </w:t>
      </w:r>
      <w:r>
        <w:rPr>
          <w:w w:val="102"/>
        </w:rPr>
        <w:t>on</w:t>
      </w:r>
      <w:r>
        <w:rPr/>
        <w:t> </w:t>
      </w:r>
      <w:r>
        <w:rPr>
          <w:spacing w:val="-26"/>
        </w:rPr>
        <w:t> </w:t>
      </w:r>
      <w:r>
        <w:rPr>
          <w:w w:val="106"/>
        </w:rPr>
        <w:t>sup</w:t>
      </w:r>
      <w:r>
        <w:rPr>
          <w:spacing w:val="6"/>
          <w:w w:val="106"/>
        </w:rPr>
        <w:t>p</w:t>
      </w:r>
      <w:r>
        <w:rPr>
          <w:w w:val="112"/>
        </w:rPr>
        <w:t>ort</w:t>
      </w:r>
      <w:r>
        <w:rPr/>
        <w:t> </w:t>
      </w:r>
      <w:r>
        <w:rPr>
          <w:spacing w:val="-26"/>
        </w:rPr>
        <w:t> </w:t>
      </w:r>
      <w:r>
        <w:rPr>
          <w:spacing w:val="-7"/>
          <w:w w:val="102"/>
        </w:rPr>
        <w:t>v</w:t>
      </w:r>
      <w:r>
        <w:rPr>
          <w:w w:val="105"/>
        </w:rPr>
        <w:t>ector</w:t>
      </w:r>
      <w:r>
        <w:rPr/>
        <w:t> </w:t>
      </w:r>
      <w:r>
        <w:rPr>
          <w:spacing w:val="-26"/>
        </w:rPr>
        <w:t> </w:t>
      </w:r>
      <w:r>
        <w:rPr>
          <w:spacing w:val="-1"/>
          <w:w w:val="113"/>
        </w:rPr>
        <w:t>r</w:t>
      </w:r>
      <w:r>
        <w:rPr>
          <w:w w:val="101"/>
        </w:rPr>
        <w:t>egression”.</w:t>
      </w:r>
    </w:p>
    <w:p>
      <w:pPr>
        <w:spacing w:before="158"/>
        <w:ind w:left="354" w:right="0" w:firstLine="0"/>
        <w:jc w:val="left"/>
        <w:rPr>
          <w:rFonts w:ascii="Courier New" w:hAnsi="Courier New"/>
          <w:sz w:val="24"/>
        </w:rPr>
      </w:pPr>
      <w:r>
        <w:rPr>
          <w:i/>
          <w:sz w:val="24"/>
        </w:rPr>
        <w:t>Statistics and Computing </w:t>
      </w:r>
      <w:r>
        <w:rPr>
          <w:sz w:val="24"/>
        </w:rPr>
        <w:t>14 (3): 199–222. issn: 0960-3174. doi:</w:t>
      </w:r>
      <w:r>
        <w:rPr>
          <w:rFonts w:ascii="Courier New" w:hAnsi="Courier New"/>
          <w:sz w:val="24"/>
        </w:rPr>
        <w:t>10.1023/b:stco.0000035301.</w:t>
      </w:r>
    </w:p>
    <w:p>
      <w:pPr>
        <w:pStyle w:val="BodyText"/>
        <w:spacing w:before="137"/>
        <w:ind w:left="354"/>
      </w:pPr>
      <w:r>
        <w:rPr>
          <w:rFonts w:ascii="Courier New"/>
        </w:rPr>
        <w:t>49549.88</w:t>
      </w:r>
      <w:r>
        <w:rPr/>
        <w:t>.</w:t>
      </w:r>
    </w:p>
    <w:p>
      <w:pPr>
        <w:pStyle w:val="BodyText"/>
        <w:spacing w:before="7"/>
        <w:rPr>
          <w:sz w:val="20"/>
        </w:rPr>
      </w:pPr>
    </w:p>
    <w:p>
      <w:pPr>
        <w:pStyle w:val="BodyText"/>
        <w:spacing w:line="364" w:lineRule="auto"/>
        <w:ind w:left="354" w:right="1137" w:hanging="235"/>
        <w:jc w:val="both"/>
      </w:pPr>
      <w:bookmarkStart w:name="_bookmark134" w:id="212"/>
      <w:bookmarkEnd w:id="212"/>
      <w:r>
        <w:rPr/>
      </w:r>
      <w:r>
        <w:rPr>
          <w:spacing w:val="-3"/>
          <w:w w:val="105"/>
        </w:rPr>
        <w:t>Tetlock, </w:t>
      </w:r>
      <w:r>
        <w:rPr>
          <w:w w:val="105"/>
        </w:rPr>
        <w:t>Paul C. 2007. “Giving Content to Investor Sentiment: The Role of Media in the Stock</w:t>
      </w:r>
      <w:r>
        <w:rPr>
          <w:spacing w:val="-26"/>
          <w:w w:val="105"/>
        </w:rPr>
        <w:t> </w:t>
      </w:r>
      <w:r>
        <w:rPr>
          <w:w w:val="105"/>
        </w:rPr>
        <w:t>Market”.</w:t>
      </w:r>
      <w:r>
        <w:rPr>
          <w:spacing w:val="-26"/>
          <w:w w:val="105"/>
        </w:rPr>
        <w:t> </w:t>
      </w:r>
      <w:r>
        <w:rPr>
          <w:i/>
          <w:w w:val="105"/>
        </w:rPr>
        <w:t>The</w:t>
      </w:r>
      <w:r>
        <w:rPr>
          <w:i/>
          <w:spacing w:val="-22"/>
          <w:w w:val="105"/>
        </w:rPr>
        <w:t> </w:t>
      </w:r>
      <w:r>
        <w:rPr>
          <w:i/>
          <w:w w:val="105"/>
        </w:rPr>
        <w:t>Journal</w:t>
      </w:r>
      <w:r>
        <w:rPr>
          <w:i/>
          <w:spacing w:val="-23"/>
          <w:w w:val="105"/>
        </w:rPr>
        <w:t> </w:t>
      </w:r>
      <w:r>
        <w:rPr>
          <w:i/>
          <w:w w:val="105"/>
        </w:rPr>
        <w:t>of</w:t>
      </w:r>
      <w:r>
        <w:rPr>
          <w:i/>
          <w:spacing w:val="-23"/>
          <w:w w:val="105"/>
        </w:rPr>
        <w:t> </w:t>
      </w:r>
      <w:r>
        <w:rPr>
          <w:i/>
          <w:w w:val="105"/>
        </w:rPr>
        <w:t>Finance</w:t>
      </w:r>
      <w:r>
        <w:rPr>
          <w:i/>
          <w:spacing w:val="-17"/>
          <w:w w:val="105"/>
        </w:rPr>
        <w:t> </w:t>
      </w:r>
      <w:r>
        <w:rPr>
          <w:w w:val="105"/>
        </w:rPr>
        <w:t>62</w:t>
      </w:r>
      <w:r>
        <w:rPr>
          <w:spacing w:val="-25"/>
          <w:w w:val="105"/>
        </w:rPr>
        <w:t> </w:t>
      </w:r>
      <w:r>
        <w:rPr>
          <w:w w:val="105"/>
        </w:rPr>
        <w:t>(3):</w:t>
      </w:r>
      <w:r>
        <w:rPr>
          <w:spacing w:val="-26"/>
          <w:w w:val="105"/>
        </w:rPr>
        <w:t> </w:t>
      </w:r>
      <w:r>
        <w:rPr>
          <w:w w:val="105"/>
        </w:rPr>
        <w:t>1139–1168.</w:t>
      </w:r>
      <w:r>
        <w:rPr>
          <w:spacing w:val="-26"/>
          <w:w w:val="105"/>
        </w:rPr>
        <w:t> </w:t>
      </w:r>
      <w:r>
        <w:rPr>
          <w:w w:val="105"/>
        </w:rPr>
        <w:t>issn:</w:t>
      </w:r>
      <w:r>
        <w:rPr>
          <w:spacing w:val="-26"/>
          <w:w w:val="105"/>
        </w:rPr>
        <w:t> </w:t>
      </w:r>
      <w:r>
        <w:rPr>
          <w:w w:val="105"/>
        </w:rPr>
        <w:t>0022-1082.</w:t>
      </w:r>
      <w:r>
        <w:rPr>
          <w:spacing w:val="-26"/>
          <w:w w:val="105"/>
        </w:rPr>
        <w:t> </w:t>
      </w:r>
      <w:r>
        <w:rPr>
          <w:w w:val="105"/>
        </w:rPr>
        <w:t>doi:</w:t>
      </w:r>
      <w:hyperlink r:id="rId67">
        <w:r>
          <w:rPr>
            <w:rFonts w:ascii="Courier New" w:hAnsi="Courier New"/>
            <w:w w:val="105"/>
          </w:rPr>
          <w:t>10.1111/</w:t>
        </w:r>
      </w:hyperlink>
      <w:r>
        <w:rPr>
          <w:rFonts w:ascii="Courier New" w:hAnsi="Courier New"/>
          <w:w w:val="105"/>
        </w:rPr>
        <w:t> </w:t>
      </w:r>
      <w:hyperlink r:id="rId67">
        <w:r>
          <w:rPr>
            <w:rFonts w:ascii="Courier New" w:hAnsi="Courier New"/>
            <w:w w:val="105"/>
          </w:rPr>
          <w:t>j.1540-6261.2007.01232.x</w:t>
        </w:r>
      </w:hyperlink>
      <w:r>
        <w:rPr>
          <w:w w:val="105"/>
        </w:rPr>
        <w:t>.</w:t>
      </w:r>
    </w:p>
    <w:p>
      <w:pPr>
        <w:pStyle w:val="BodyText"/>
        <w:spacing w:line="364" w:lineRule="auto" w:before="101"/>
        <w:ind w:left="354" w:right="1137" w:hanging="235"/>
        <w:jc w:val="both"/>
      </w:pPr>
      <w:bookmarkStart w:name="_bookmark135" w:id="213"/>
      <w:bookmarkEnd w:id="213"/>
      <w:r>
        <w:rPr/>
      </w:r>
      <w:r>
        <w:rPr/>
        <w:t>Timmermann, Allan, and Clive W J Granger. 2004. “Efficient market hypothesis and fore- casting”. </w:t>
      </w:r>
      <w:r>
        <w:rPr>
          <w:i/>
        </w:rPr>
        <w:t>International Journal of </w:t>
      </w:r>
      <w:r>
        <w:rPr>
          <w:i/>
          <w:spacing w:val="-5"/>
        </w:rPr>
        <w:t>Forecasting </w:t>
      </w:r>
      <w:r>
        <w:rPr/>
        <w:t>20 (1): 15–27. </w:t>
      </w:r>
      <w:r>
        <w:rPr>
          <w:w w:val="105"/>
        </w:rPr>
        <w:t>issn: </w:t>
      </w:r>
      <w:r>
        <w:rPr/>
        <w:t>0169-2070. doi:</w:t>
      </w:r>
      <w:hyperlink r:id="rId68">
        <w:r>
          <w:rPr>
            <w:rFonts w:ascii="Courier New" w:hAnsi="Courier New"/>
          </w:rPr>
          <w:t>10.1016/</w:t>
        </w:r>
      </w:hyperlink>
      <w:r>
        <w:rPr>
          <w:rFonts w:ascii="Courier New" w:hAnsi="Courier New"/>
        </w:rPr>
        <w:t> </w:t>
      </w:r>
      <w:hyperlink r:id="rId68">
        <w:r>
          <w:rPr>
            <w:rFonts w:ascii="Courier New" w:hAnsi="Courier New"/>
          </w:rPr>
          <w:t>s0169-2070(03)00012-8</w:t>
        </w:r>
      </w:hyperlink>
      <w:r>
        <w:rPr/>
        <w:t>.</w:t>
      </w:r>
    </w:p>
    <w:p>
      <w:pPr>
        <w:spacing w:before="101"/>
        <w:ind w:left="120" w:right="0" w:firstLine="0"/>
        <w:jc w:val="both"/>
        <w:rPr>
          <w:sz w:val="24"/>
        </w:rPr>
      </w:pPr>
      <w:bookmarkStart w:name="_bookmark136" w:id="214"/>
      <w:bookmarkEnd w:id="214"/>
      <w:r>
        <w:rPr/>
      </w:r>
      <w:r>
        <w:rPr>
          <w:w w:val="105"/>
          <w:sz w:val="24"/>
        </w:rPr>
        <w:t>Ushakov, Nikolai G. 1999. </w:t>
      </w:r>
      <w:r>
        <w:rPr>
          <w:i/>
          <w:w w:val="105"/>
          <w:sz w:val="24"/>
        </w:rPr>
        <w:t>Selected Topics in Characteristic Functions</w:t>
      </w:r>
      <w:r>
        <w:rPr>
          <w:w w:val="105"/>
          <w:sz w:val="24"/>
        </w:rPr>
        <w:t>. isbn: 9783110935981.</w:t>
      </w:r>
    </w:p>
    <w:p>
      <w:pPr>
        <w:spacing w:after="0"/>
        <w:jc w:val="both"/>
        <w:rPr>
          <w:sz w:val="24"/>
        </w:rPr>
        <w:sectPr>
          <w:pgSz w:w="12240" w:h="15840"/>
          <w:pgMar w:header="0" w:footer="822" w:top="1420" w:bottom="1020" w:left="1320" w:right="300"/>
        </w:sectPr>
      </w:pPr>
    </w:p>
    <w:p>
      <w:pPr>
        <w:pStyle w:val="Heading1"/>
        <w:numPr>
          <w:ilvl w:val="0"/>
          <w:numId w:val="5"/>
        </w:numPr>
        <w:tabs>
          <w:tab w:pos="700" w:val="left" w:leader="none"/>
          <w:tab w:pos="702" w:val="left" w:leader="none"/>
        </w:tabs>
        <w:spacing w:line="240" w:lineRule="auto" w:before="21" w:after="0"/>
        <w:ind w:left="701" w:right="0" w:hanging="582"/>
        <w:jc w:val="left"/>
      </w:pPr>
      <w:bookmarkStart w:name="Appendix" w:id="215"/>
      <w:bookmarkEnd w:id="215"/>
      <w:r>
        <w:rPr>
          <w:b w:val="0"/>
        </w:rPr>
      </w:r>
      <w:bookmarkStart w:name="_bookmark137" w:id="216"/>
      <w:bookmarkEnd w:id="216"/>
      <w:r>
        <w:rPr>
          <w:b w:val="0"/>
        </w:rPr>
      </w:r>
      <w:bookmarkStart w:name="_bookmark137" w:id="217"/>
      <w:bookmarkEnd w:id="217"/>
      <w:r>
        <w:rPr>
          <w:w w:val="115"/>
        </w:rPr>
        <w:t>Ap</w:t>
      </w:r>
      <w:r>
        <w:rPr>
          <w:w w:val="115"/>
        </w:rPr>
        <w:t>pendix</w:t>
      </w:r>
    </w:p>
    <w:p>
      <w:pPr>
        <w:pStyle w:val="BodyText"/>
        <w:rPr>
          <w:b/>
          <w:sz w:val="20"/>
        </w:rPr>
      </w:pPr>
    </w:p>
    <w:p>
      <w:pPr>
        <w:pStyle w:val="BodyText"/>
        <w:rPr>
          <w:b/>
          <w:sz w:val="20"/>
        </w:rPr>
      </w:pPr>
    </w:p>
    <w:p>
      <w:pPr>
        <w:pStyle w:val="BodyText"/>
        <w:spacing w:before="208"/>
        <w:ind w:left="181" w:right="1304"/>
        <w:jc w:val="center"/>
      </w:pPr>
      <w:r>
        <w:rPr/>
        <w:t>Figure 26:</w:t>
      </w:r>
    </w:p>
    <w:p>
      <w:pPr>
        <w:pStyle w:val="BodyText"/>
        <w:spacing w:before="10"/>
        <w:rPr>
          <w:sz w:val="17"/>
        </w:rPr>
      </w:pPr>
      <w:r>
        <w:rPr/>
        <w:drawing>
          <wp:anchor distT="0" distB="0" distL="0" distR="0" allowOverlap="1" layoutInCell="1" locked="0" behindDoc="0" simplePos="0" relativeHeight="415">
            <wp:simplePos x="0" y="0"/>
            <wp:positionH relativeFrom="page">
              <wp:posOffset>997422</wp:posOffset>
            </wp:positionH>
            <wp:positionV relativeFrom="paragraph">
              <wp:posOffset>155382</wp:posOffset>
            </wp:positionV>
            <wp:extent cx="5740145" cy="3541299"/>
            <wp:effectExtent l="0" t="0" r="0" b="0"/>
            <wp:wrapTopAndBottom/>
            <wp:docPr id="71" name="image38.png"/>
            <wp:cNvGraphicFramePr>
              <a:graphicFrameLocks noChangeAspect="1"/>
            </wp:cNvGraphicFramePr>
            <a:graphic>
              <a:graphicData uri="http://schemas.openxmlformats.org/drawingml/2006/picture">
                <pic:pic>
                  <pic:nvPicPr>
                    <pic:cNvPr id="72" name="image38.png"/>
                    <pic:cNvPicPr/>
                  </pic:nvPicPr>
                  <pic:blipFill>
                    <a:blip r:embed="rId69" cstate="print"/>
                    <a:stretch>
                      <a:fillRect/>
                    </a:stretch>
                  </pic:blipFill>
                  <pic:spPr>
                    <a:xfrm>
                      <a:off x="0" y="0"/>
                      <a:ext cx="5740145" cy="3541299"/>
                    </a:xfrm>
                    <a:prstGeom prst="rect">
                      <a:avLst/>
                    </a:prstGeom>
                  </pic:spPr>
                </pic:pic>
              </a:graphicData>
            </a:graphic>
          </wp:anchor>
        </w:drawing>
      </w:r>
    </w:p>
    <w:p>
      <w:pPr>
        <w:spacing w:after="0"/>
        <w:rPr>
          <w:sz w:val="17"/>
        </w:rPr>
        <w:sectPr>
          <w:pgSz w:w="12240" w:h="15840"/>
          <w:pgMar w:header="0" w:footer="822" w:top="1340" w:bottom="1020" w:left="1320" w:right="300"/>
        </w:sectPr>
      </w:pPr>
    </w:p>
    <w:p>
      <w:pPr>
        <w:pStyle w:val="BodyText"/>
        <w:spacing w:before="78"/>
        <w:ind w:left="181" w:right="1304"/>
        <w:jc w:val="center"/>
      </w:pPr>
      <w:r>
        <w:rPr/>
        <w:t>Figure 27:</w:t>
      </w:r>
    </w:p>
    <w:p>
      <w:pPr>
        <w:pStyle w:val="BodyText"/>
        <w:spacing w:before="10"/>
        <w:rPr>
          <w:sz w:val="17"/>
        </w:rPr>
      </w:pPr>
      <w:r>
        <w:rPr/>
        <w:drawing>
          <wp:anchor distT="0" distB="0" distL="0" distR="0" allowOverlap="1" layoutInCell="1" locked="0" behindDoc="0" simplePos="0" relativeHeight="416">
            <wp:simplePos x="0" y="0"/>
            <wp:positionH relativeFrom="page">
              <wp:posOffset>997422</wp:posOffset>
            </wp:positionH>
            <wp:positionV relativeFrom="paragraph">
              <wp:posOffset>155514</wp:posOffset>
            </wp:positionV>
            <wp:extent cx="5740145" cy="3541299"/>
            <wp:effectExtent l="0" t="0" r="0" b="0"/>
            <wp:wrapTopAndBottom/>
            <wp:docPr id="73" name="image39.png"/>
            <wp:cNvGraphicFramePr>
              <a:graphicFrameLocks noChangeAspect="1"/>
            </wp:cNvGraphicFramePr>
            <a:graphic>
              <a:graphicData uri="http://schemas.openxmlformats.org/drawingml/2006/picture">
                <pic:pic>
                  <pic:nvPicPr>
                    <pic:cNvPr id="74" name="image39.png"/>
                    <pic:cNvPicPr/>
                  </pic:nvPicPr>
                  <pic:blipFill>
                    <a:blip r:embed="rId70" cstate="print"/>
                    <a:stretch>
                      <a:fillRect/>
                    </a:stretch>
                  </pic:blipFill>
                  <pic:spPr>
                    <a:xfrm>
                      <a:off x="0" y="0"/>
                      <a:ext cx="5740145" cy="3541299"/>
                    </a:xfrm>
                    <a:prstGeom prst="rect">
                      <a:avLst/>
                    </a:prstGeom>
                  </pic:spPr>
                </pic:pic>
              </a:graphicData>
            </a:graphic>
          </wp:anchor>
        </w:drawing>
      </w:r>
    </w:p>
    <w:p>
      <w:pPr>
        <w:spacing w:after="0"/>
        <w:rPr>
          <w:sz w:val="17"/>
        </w:rPr>
        <w:sectPr>
          <w:pgSz w:w="12240" w:h="15840"/>
          <w:pgMar w:header="0" w:footer="822" w:top="1500" w:bottom="1020" w:left="1320" w:right="300"/>
        </w:sectPr>
      </w:pPr>
    </w:p>
    <w:p>
      <w:pPr>
        <w:pStyle w:val="BodyText"/>
        <w:spacing w:before="78"/>
        <w:ind w:left="181" w:right="1304"/>
        <w:jc w:val="center"/>
      </w:pPr>
      <w:r>
        <w:rPr/>
        <w:t>Figure 28:</w:t>
      </w:r>
    </w:p>
    <w:p>
      <w:pPr>
        <w:pStyle w:val="BodyText"/>
        <w:spacing w:before="10"/>
        <w:rPr>
          <w:sz w:val="17"/>
        </w:rPr>
      </w:pPr>
      <w:r>
        <w:rPr/>
        <w:drawing>
          <wp:anchor distT="0" distB="0" distL="0" distR="0" allowOverlap="1" layoutInCell="1" locked="0" behindDoc="0" simplePos="0" relativeHeight="417">
            <wp:simplePos x="0" y="0"/>
            <wp:positionH relativeFrom="page">
              <wp:posOffset>997422</wp:posOffset>
            </wp:positionH>
            <wp:positionV relativeFrom="paragraph">
              <wp:posOffset>155514</wp:posOffset>
            </wp:positionV>
            <wp:extent cx="5740145" cy="3541299"/>
            <wp:effectExtent l="0" t="0" r="0" b="0"/>
            <wp:wrapTopAndBottom/>
            <wp:docPr id="75" name="image40.png"/>
            <wp:cNvGraphicFramePr>
              <a:graphicFrameLocks noChangeAspect="1"/>
            </wp:cNvGraphicFramePr>
            <a:graphic>
              <a:graphicData uri="http://schemas.openxmlformats.org/drawingml/2006/picture">
                <pic:pic>
                  <pic:nvPicPr>
                    <pic:cNvPr id="76" name="image40.png"/>
                    <pic:cNvPicPr/>
                  </pic:nvPicPr>
                  <pic:blipFill>
                    <a:blip r:embed="rId71" cstate="print"/>
                    <a:stretch>
                      <a:fillRect/>
                    </a:stretch>
                  </pic:blipFill>
                  <pic:spPr>
                    <a:xfrm>
                      <a:off x="0" y="0"/>
                      <a:ext cx="5740145" cy="3541299"/>
                    </a:xfrm>
                    <a:prstGeom prst="rect">
                      <a:avLst/>
                    </a:prstGeom>
                  </pic:spPr>
                </pic:pic>
              </a:graphicData>
            </a:graphic>
          </wp:anchor>
        </w:drawing>
      </w:r>
    </w:p>
    <w:p>
      <w:pPr>
        <w:spacing w:after="0"/>
        <w:rPr>
          <w:sz w:val="17"/>
        </w:rPr>
        <w:sectPr>
          <w:pgSz w:w="12240" w:h="15840"/>
          <w:pgMar w:header="0" w:footer="822" w:top="1500" w:bottom="1020" w:left="1320" w:right="300"/>
        </w:sectPr>
      </w:pPr>
    </w:p>
    <w:p>
      <w:pPr>
        <w:pStyle w:val="BodyText"/>
        <w:tabs>
          <w:tab w:pos="2666" w:val="left" w:leader="none"/>
          <w:tab w:pos="8036" w:val="left" w:leader="none"/>
        </w:tabs>
        <w:spacing w:before="81"/>
        <w:ind w:left="1563"/>
      </w:pPr>
      <w:r>
        <w:rPr>
          <w:w w:val="99"/>
          <w:u w:val="single"/>
        </w:rPr>
        <w:t> </w:t>
      </w:r>
      <w:r>
        <w:rPr>
          <w:u w:val="single"/>
        </w:rPr>
        <w:tab/>
      </w:r>
      <w:r>
        <w:rPr>
          <w:spacing w:val="-4"/>
          <w:u w:val="single"/>
        </w:rPr>
        <w:t>Table  </w:t>
      </w:r>
      <w:r>
        <w:rPr>
          <w:u w:val="single"/>
        </w:rPr>
        <w:t>30:  All Categories  of  Positive</w:t>
      </w:r>
      <w:r>
        <w:rPr>
          <w:spacing w:val="-19"/>
          <w:u w:val="single"/>
        </w:rPr>
        <w:t> </w:t>
      </w:r>
      <w:r>
        <w:rPr>
          <w:u w:val="single"/>
        </w:rPr>
        <w:t>News</w:t>
        <w:tab/>
      </w:r>
    </w:p>
    <w:p>
      <w:pPr>
        <w:pStyle w:val="BodyText"/>
        <w:spacing w:before="8"/>
        <w:rPr>
          <w:sz w:val="8"/>
        </w:rPr>
      </w:pPr>
    </w:p>
    <w:tbl>
      <w:tblPr>
        <w:tblW w:w="0" w:type="auto"/>
        <w:jc w:val="left"/>
        <w:tblInd w:w="1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59"/>
        <w:gridCol w:w="2615"/>
      </w:tblGrid>
      <w:tr>
        <w:trPr>
          <w:trHeight w:val="310" w:hRule="atLeast"/>
        </w:trPr>
        <w:tc>
          <w:tcPr>
            <w:tcW w:w="3859" w:type="dxa"/>
            <w:tcBorders>
              <w:bottom w:val="single" w:sz="6" w:space="0" w:color="000000"/>
              <w:right w:val="single" w:sz="4" w:space="0" w:color="000000"/>
            </w:tcBorders>
          </w:tcPr>
          <w:p>
            <w:pPr>
              <w:pStyle w:val="TableParagraph"/>
              <w:spacing w:line="237" w:lineRule="exact"/>
              <w:jc w:val="left"/>
              <w:rPr>
                <w:sz w:val="22"/>
              </w:rPr>
            </w:pPr>
            <w:r>
              <w:rPr>
                <w:w w:val="105"/>
                <w:sz w:val="22"/>
              </w:rPr>
              <w:t>Category</w:t>
            </w:r>
          </w:p>
        </w:tc>
        <w:tc>
          <w:tcPr>
            <w:tcW w:w="2615" w:type="dxa"/>
            <w:tcBorders>
              <w:left w:val="single" w:sz="4" w:space="0" w:color="000000"/>
              <w:bottom w:val="single" w:sz="6" w:space="0" w:color="000000"/>
            </w:tcBorders>
          </w:tcPr>
          <w:p>
            <w:pPr>
              <w:pStyle w:val="TableParagraph"/>
              <w:spacing w:line="237" w:lineRule="exact"/>
              <w:ind w:left="112" w:right="116"/>
              <w:rPr>
                <w:sz w:val="22"/>
              </w:rPr>
            </w:pPr>
            <w:r>
              <w:rPr>
                <w:w w:val="105"/>
                <w:sz w:val="22"/>
              </w:rPr>
              <w:t>Number of Positive news</w:t>
            </w:r>
          </w:p>
        </w:tc>
      </w:tr>
      <w:tr>
        <w:trPr>
          <w:trHeight w:val="335" w:hRule="atLeast"/>
        </w:trPr>
        <w:tc>
          <w:tcPr>
            <w:tcW w:w="3859" w:type="dxa"/>
            <w:tcBorders>
              <w:top w:val="single" w:sz="6" w:space="0" w:color="000000"/>
              <w:right w:val="single" w:sz="4" w:space="0" w:color="000000"/>
            </w:tcBorders>
          </w:tcPr>
          <w:p>
            <w:pPr>
              <w:pStyle w:val="TableParagraph"/>
              <w:spacing w:line="240" w:lineRule="auto" w:before="49"/>
              <w:jc w:val="left"/>
              <w:rPr>
                <w:sz w:val="22"/>
              </w:rPr>
            </w:pPr>
            <w:r>
              <w:rPr>
                <w:w w:val="105"/>
                <w:sz w:val="22"/>
              </w:rPr>
              <w:t>commodity-price-gain</w:t>
            </w:r>
          </w:p>
        </w:tc>
        <w:tc>
          <w:tcPr>
            <w:tcW w:w="2615" w:type="dxa"/>
            <w:tcBorders>
              <w:top w:val="single" w:sz="6" w:space="0" w:color="000000"/>
              <w:left w:val="single" w:sz="4" w:space="0" w:color="000000"/>
            </w:tcBorders>
          </w:tcPr>
          <w:p>
            <w:pPr>
              <w:pStyle w:val="TableParagraph"/>
              <w:spacing w:line="240" w:lineRule="auto" w:before="49"/>
              <w:ind w:left="112" w:right="115"/>
              <w:rPr>
                <w:sz w:val="22"/>
              </w:rPr>
            </w:pPr>
            <w:r>
              <w:rPr>
                <w:sz w:val="22"/>
              </w:rPr>
              <w:t>22,893</w:t>
            </w:r>
          </w:p>
        </w:tc>
      </w:tr>
      <w:tr>
        <w:trPr>
          <w:trHeight w:val="270" w:hRule="atLeast"/>
        </w:trPr>
        <w:tc>
          <w:tcPr>
            <w:tcW w:w="3859" w:type="dxa"/>
            <w:tcBorders>
              <w:right w:val="single" w:sz="4" w:space="0" w:color="000000"/>
            </w:tcBorders>
          </w:tcPr>
          <w:p>
            <w:pPr>
              <w:pStyle w:val="TableParagraph"/>
              <w:jc w:val="left"/>
              <w:rPr>
                <w:sz w:val="22"/>
              </w:rPr>
            </w:pPr>
            <w:r>
              <w:rPr>
                <w:w w:val="105"/>
                <w:sz w:val="22"/>
              </w:rPr>
              <w:t>commodity-futures-gain</w:t>
            </w:r>
          </w:p>
        </w:tc>
        <w:tc>
          <w:tcPr>
            <w:tcW w:w="2615" w:type="dxa"/>
            <w:tcBorders>
              <w:left w:val="single" w:sz="4" w:space="0" w:color="000000"/>
            </w:tcBorders>
          </w:tcPr>
          <w:p>
            <w:pPr>
              <w:pStyle w:val="TableParagraph"/>
              <w:ind w:left="112" w:right="115"/>
              <w:rPr>
                <w:sz w:val="22"/>
              </w:rPr>
            </w:pPr>
            <w:r>
              <w:rPr>
                <w:sz w:val="22"/>
              </w:rPr>
              <w:t>11,648</w:t>
            </w:r>
          </w:p>
        </w:tc>
      </w:tr>
      <w:tr>
        <w:trPr>
          <w:trHeight w:val="270" w:hRule="atLeast"/>
        </w:trPr>
        <w:tc>
          <w:tcPr>
            <w:tcW w:w="3859" w:type="dxa"/>
            <w:tcBorders>
              <w:right w:val="single" w:sz="4" w:space="0" w:color="000000"/>
            </w:tcBorders>
          </w:tcPr>
          <w:p>
            <w:pPr>
              <w:pStyle w:val="TableParagraph"/>
              <w:jc w:val="left"/>
              <w:rPr>
                <w:sz w:val="22"/>
              </w:rPr>
            </w:pPr>
            <w:r>
              <w:rPr>
                <w:w w:val="105"/>
                <w:sz w:val="22"/>
              </w:rPr>
              <w:t>supply-decrease-commodity</w:t>
            </w:r>
          </w:p>
        </w:tc>
        <w:tc>
          <w:tcPr>
            <w:tcW w:w="2615" w:type="dxa"/>
            <w:tcBorders>
              <w:left w:val="single" w:sz="4" w:space="0" w:color="000000"/>
            </w:tcBorders>
          </w:tcPr>
          <w:p>
            <w:pPr>
              <w:pStyle w:val="TableParagraph"/>
              <w:ind w:left="112" w:right="115"/>
              <w:rPr>
                <w:sz w:val="22"/>
              </w:rPr>
            </w:pPr>
            <w:r>
              <w:rPr>
                <w:sz w:val="22"/>
              </w:rPr>
              <w:t>5,845</w:t>
            </w:r>
          </w:p>
        </w:tc>
      </w:tr>
      <w:tr>
        <w:trPr>
          <w:trHeight w:val="270" w:hRule="atLeast"/>
        </w:trPr>
        <w:tc>
          <w:tcPr>
            <w:tcW w:w="3859" w:type="dxa"/>
            <w:tcBorders>
              <w:right w:val="single" w:sz="4" w:space="0" w:color="000000"/>
            </w:tcBorders>
          </w:tcPr>
          <w:p>
            <w:pPr>
              <w:pStyle w:val="TableParagraph"/>
              <w:jc w:val="left"/>
              <w:rPr>
                <w:sz w:val="22"/>
              </w:rPr>
            </w:pPr>
            <w:r>
              <w:rPr>
                <w:w w:val="110"/>
                <w:sz w:val="22"/>
              </w:rPr>
              <w:t>imports-up</w:t>
            </w:r>
          </w:p>
        </w:tc>
        <w:tc>
          <w:tcPr>
            <w:tcW w:w="2615" w:type="dxa"/>
            <w:tcBorders>
              <w:left w:val="single" w:sz="4" w:space="0" w:color="000000"/>
            </w:tcBorders>
          </w:tcPr>
          <w:p>
            <w:pPr>
              <w:pStyle w:val="TableParagraph"/>
              <w:ind w:left="112" w:right="115"/>
              <w:rPr>
                <w:sz w:val="22"/>
              </w:rPr>
            </w:pPr>
            <w:r>
              <w:rPr>
                <w:sz w:val="22"/>
              </w:rPr>
              <w:t>2,705</w:t>
            </w:r>
          </w:p>
        </w:tc>
      </w:tr>
      <w:tr>
        <w:trPr>
          <w:trHeight w:val="270" w:hRule="atLeast"/>
        </w:trPr>
        <w:tc>
          <w:tcPr>
            <w:tcW w:w="3859" w:type="dxa"/>
            <w:tcBorders>
              <w:right w:val="single" w:sz="4" w:space="0" w:color="000000"/>
            </w:tcBorders>
          </w:tcPr>
          <w:p>
            <w:pPr>
              <w:pStyle w:val="TableParagraph"/>
              <w:jc w:val="left"/>
              <w:rPr>
                <w:sz w:val="22"/>
              </w:rPr>
            </w:pPr>
            <w:r>
              <w:rPr>
                <w:w w:val="110"/>
                <w:sz w:val="22"/>
              </w:rPr>
              <w:t>commodity-buy-target</w:t>
            </w:r>
          </w:p>
        </w:tc>
        <w:tc>
          <w:tcPr>
            <w:tcW w:w="2615" w:type="dxa"/>
            <w:tcBorders>
              <w:left w:val="single" w:sz="4" w:space="0" w:color="000000"/>
            </w:tcBorders>
          </w:tcPr>
          <w:p>
            <w:pPr>
              <w:pStyle w:val="TableParagraph"/>
              <w:ind w:left="112" w:right="115"/>
              <w:rPr>
                <w:sz w:val="22"/>
              </w:rPr>
            </w:pPr>
            <w:r>
              <w:rPr>
                <w:sz w:val="22"/>
              </w:rPr>
              <w:t>1,171</w:t>
            </w:r>
          </w:p>
        </w:tc>
      </w:tr>
      <w:tr>
        <w:trPr>
          <w:trHeight w:val="270" w:hRule="atLeast"/>
        </w:trPr>
        <w:tc>
          <w:tcPr>
            <w:tcW w:w="3859" w:type="dxa"/>
            <w:tcBorders>
              <w:right w:val="single" w:sz="4" w:space="0" w:color="000000"/>
            </w:tcBorders>
          </w:tcPr>
          <w:p>
            <w:pPr>
              <w:pStyle w:val="TableParagraph"/>
              <w:jc w:val="left"/>
              <w:rPr>
                <w:sz w:val="22"/>
              </w:rPr>
            </w:pPr>
            <w:r>
              <w:rPr>
                <w:w w:val="105"/>
                <w:sz w:val="22"/>
              </w:rPr>
              <w:t>demand-increase-commodity</w:t>
            </w:r>
          </w:p>
        </w:tc>
        <w:tc>
          <w:tcPr>
            <w:tcW w:w="2615" w:type="dxa"/>
            <w:tcBorders>
              <w:left w:val="single" w:sz="4" w:space="0" w:color="000000"/>
            </w:tcBorders>
          </w:tcPr>
          <w:p>
            <w:pPr>
              <w:pStyle w:val="TableParagraph"/>
              <w:ind w:left="112" w:right="115"/>
              <w:rPr>
                <w:sz w:val="22"/>
              </w:rPr>
            </w:pPr>
            <w:r>
              <w:rPr>
                <w:sz w:val="22"/>
              </w:rPr>
              <w:t>1,070</w:t>
            </w:r>
          </w:p>
        </w:tc>
      </w:tr>
      <w:tr>
        <w:trPr>
          <w:trHeight w:val="270" w:hRule="atLeast"/>
        </w:trPr>
        <w:tc>
          <w:tcPr>
            <w:tcW w:w="3859" w:type="dxa"/>
            <w:tcBorders>
              <w:right w:val="single" w:sz="4" w:space="0" w:color="000000"/>
            </w:tcBorders>
          </w:tcPr>
          <w:p>
            <w:pPr>
              <w:pStyle w:val="TableParagraph"/>
              <w:jc w:val="left"/>
              <w:rPr>
                <w:sz w:val="22"/>
              </w:rPr>
            </w:pPr>
            <w:r>
              <w:rPr>
                <w:w w:val="105"/>
                <w:sz w:val="22"/>
              </w:rPr>
              <w:t>exports-down</w:t>
            </w:r>
          </w:p>
        </w:tc>
        <w:tc>
          <w:tcPr>
            <w:tcW w:w="2615" w:type="dxa"/>
            <w:tcBorders>
              <w:left w:val="single" w:sz="4" w:space="0" w:color="000000"/>
            </w:tcBorders>
          </w:tcPr>
          <w:p>
            <w:pPr>
              <w:pStyle w:val="TableParagraph"/>
              <w:ind w:left="112" w:right="115"/>
              <w:rPr>
                <w:sz w:val="22"/>
              </w:rPr>
            </w:pPr>
            <w:r>
              <w:rPr>
                <w:sz w:val="22"/>
              </w:rPr>
              <w:t>1,020</w:t>
            </w:r>
          </w:p>
        </w:tc>
      </w:tr>
      <w:tr>
        <w:trPr>
          <w:trHeight w:val="270" w:hRule="atLeast"/>
        </w:trPr>
        <w:tc>
          <w:tcPr>
            <w:tcW w:w="3859" w:type="dxa"/>
            <w:tcBorders>
              <w:right w:val="single" w:sz="4" w:space="0" w:color="000000"/>
            </w:tcBorders>
          </w:tcPr>
          <w:p>
            <w:pPr>
              <w:pStyle w:val="TableParagraph"/>
              <w:jc w:val="left"/>
              <w:rPr>
                <w:sz w:val="22"/>
              </w:rPr>
            </w:pPr>
            <w:r>
              <w:rPr>
                <w:w w:val="105"/>
                <w:sz w:val="22"/>
              </w:rPr>
              <w:t>spill-commodity</w:t>
            </w:r>
          </w:p>
        </w:tc>
        <w:tc>
          <w:tcPr>
            <w:tcW w:w="2615" w:type="dxa"/>
            <w:tcBorders>
              <w:left w:val="single" w:sz="4" w:space="0" w:color="000000"/>
            </w:tcBorders>
          </w:tcPr>
          <w:p>
            <w:pPr>
              <w:pStyle w:val="TableParagraph"/>
              <w:ind w:left="112" w:right="114"/>
              <w:rPr>
                <w:sz w:val="22"/>
              </w:rPr>
            </w:pPr>
            <w:r>
              <w:rPr>
                <w:sz w:val="22"/>
              </w:rPr>
              <w:t>787</w:t>
            </w:r>
          </w:p>
        </w:tc>
      </w:tr>
      <w:tr>
        <w:trPr>
          <w:trHeight w:val="270" w:hRule="atLeast"/>
        </w:trPr>
        <w:tc>
          <w:tcPr>
            <w:tcW w:w="3859" w:type="dxa"/>
            <w:tcBorders>
              <w:right w:val="single" w:sz="4" w:space="0" w:color="000000"/>
            </w:tcBorders>
          </w:tcPr>
          <w:p>
            <w:pPr>
              <w:pStyle w:val="TableParagraph"/>
              <w:jc w:val="left"/>
              <w:rPr>
                <w:sz w:val="22"/>
              </w:rPr>
            </w:pPr>
            <w:r>
              <w:rPr>
                <w:w w:val="105"/>
                <w:sz w:val="22"/>
              </w:rPr>
              <w:t>commodity-offer-target</w:t>
            </w:r>
          </w:p>
        </w:tc>
        <w:tc>
          <w:tcPr>
            <w:tcW w:w="2615" w:type="dxa"/>
            <w:tcBorders>
              <w:left w:val="single" w:sz="4" w:space="0" w:color="000000"/>
            </w:tcBorders>
          </w:tcPr>
          <w:p>
            <w:pPr>
              <w:pStyle w:val="TableParagraph"/>
              <w:ind w:left="112" w:right="114"/>
              <w:rPr>
                <w:sz w:val="22"/>
              </w:rPr>
            </w:pPr>
            <w:r>
              <w:rPr>
                <w:sz w:val="22"/>
              </w:rPr>
              <w:t>429</w:t>
            </w:r>
          </w:p>
        </w:tc>
      </w:tr>
      <w:tr>
        <w:trPr>
          <w:trHeight w:val="270" w:hRule="atLeast"/>
        </w:trPr>
        <w:tc>
          <w:tcPr>
            <w:tcW w:w="3859" w:type="dxa"/>
            <w:tcBorders>
              <w:right w:val="single" w:sz="4" w:space="0" w:color="000000"/>
            </w:tcBorders>
          </w:tcPr>
          <w:p>
            <w:pPr>
              <w:pStyle w:val="TableParagraph"/>
              <w:jc w:val="left"/>
              <w:rPr>
                <w:sz w:val="22"/>
              </w:rPr>
            </w:pPr>
            <w:r>
              <w:rPr>
                <w:w w:val="105"/>
                <w:sz w:val="22"/>
              </w:rPr>
              <w:t>demand-guidance-increase-commodity</w:t>
            </w:r>
          </w:p>
        </w:tc>
        <w:tc>
          <w:tcPr>
            <w:tcW w:w="2615" w:type="dxa"/>
            <w:tcBorders>
              <w:left w:val="single" w:sz="4" w:space="0" w:color="000000"/>
            </w:tcBorders>
          </w:tcPr>
          <w:p>
            <w:pPr>
              <w:pStyle w:val="TableParagraph"/>
              <w:ind w:left="112" w:right="114"/>
              <w:rPr>
                <w:sz w:val="22"/>
              </w:rPr>
            </w:pPr>
            <w:r>
              <w:rPr>
                <w:sz w:val="22"/>
              </w:rPr>
              <w:t>375</w:t>
            </w:r>
          </w:p>
        </w:tc>
      </w:tr>
      <w:tr>
        <w:trPr>
          <w:trHeight w:val="270" w:hRule="atLeast"/>
        </w:trPr>
        <w:tc>
          <w:tcPr>
            <w:tcW w:w="3859" w:type="dxa"/>
            <w:tcBorders>
              <w:right w:val="single" w:sz="4" w:space="0" w:color="000000"/>
            </w:tcBorders>
          </w:tcPr>
          <w:p>
            <w:pPr>
              <w:pStyle w:val="TableParagraph"/>
              <w:jc w:val="left"/>
              <w:rPr>
                <w:sz w:val="22"/>
              </w:rPr>
            </w:pPr>
            <w:r>
              <w:rPr>
                <w:w w:val="110"/>
                <w:sz w:val="22"/>
              </w:rPr>
              <w:t>price-target-upgrade</w:t>
            </w:r>
          </w:p>
        </w:tc>
        <w:tc>
          <w:tcPr>
            <w:tcW w:w="2615" w:type="dxa"/>
            <w:tcBorders>
              <w:left w:val="single" w:sz="4" w:space="0" w:color="000000"/>
            </w:tcBorders>
          </w:tcPr>
          <w:p>
            <w:pPr>
              <w:pStyle w:val="TableParagraph"/>
              <w:ind w:left="112" w:right="114"/>
              <w:rPr>
                <w:sz w:val="22"/>
              </w:rPr>
            </w:pPr>
            <w:r>
              <w:rPr>
                <w:sz w:val="22"/>
              </w:rPr>
              <w:t>332</w:t>
            </w:r>
          </w:p>
        </w:tc>
      </w:tr>
      <w:tr>
        <w:trPr>
          <w:trHeight w:val="270" w:hRule="atLeast"/>
        </w:trPr>
        <w:tc>
          <w:tcPr>
            <w:tcW w:w="3859" w:type="dxa"/>
            <w:tcBorders>
              <w:right w:val="single" w:sz="4" w:space="0" w:color="000000"/>
            </w:tcBorders>
          </w:tcPr>
          <w:p>
            <w:pPr>
              <w:pStyle w:val="TableParagraph"/>
              <w:jc w:val="left"/>
              <w:rPr>
                <w:sz w:val="22"/>
              </w:rPr>
            </w:pPr>
            <w:r>
              <w:rPr>
                <w:w w:val="105"/>
                <w:sz w:val="22"/>
              </w:rPr>
              <w:t>exports-guidance-down</w:t>
            </w:r>
          </w:p>
        </w:tc>
        <w:tc>
          <w:tcPr>
            <w:tcW w:w="2615" w:type="dxa"/>
            <w:tcBorders>
              <w:left w:val="single" w:sz="4" w:space="0" w:color="000000"/>
            </w:tcBorders>
          </w:tcPr>
          <w:p>
            <w:pPr>
              <w:pStyle w:val="TableParagraph"/>
              <w:ind w:left="112" w:right="114"/>
              <w:rPr>
                <w:sz w:val="22"/>
              </w:rPr>
            </w:pPr>
            <w:r>
              <w:rPr>
                <w:sz w:val="22"/>
              </w:rPr>
              <w:t>217</w:t>
            </w:r>
          </w:p>
        </w:tc>
      </w:tr>
      <w:tr>
        <w:trPr>
          <w:trHeight w:val="270" w:hRule="atLeast"/>
        </w:trPr>
        <w:tc>
          <w:tcPr>
            <w:tcW w:w="3859" w:type="dxa"/>
            <w:tcBorders>
              <w:right w:val="single" w:sz="4" w:space="0" w:color="000000"/>
            </w:tcBorders>
          </w:tcPr>
          <w:p>
            <w:pPr>
              <w:pStyle w:val="TableParagraph"/>
              <w:jc w:val="left"/>
              <w:rPr>
                <w:sz w:val="22"/>
              </w:rPr>
            </w:pPr>
            <w:r>
              <w:rPr>
                <w:w w:val="105"/>
                <w:sz w:val="22"/>
              </w:rPr>
              <w:t>technical-view-bullish</w:t>
            </w:r>
          </w:p>
        </w:tc>
        <w:tc>
          <w:tcPr>
            <w:tcW w:w="2615" w:type="dxa"/>
            <w:tcBorders>
              <w:left w:val="single" w:sz="4" w:space="0" w:color="000000"/>
            </w:tcBorders>
          </w:tcPr>
          <w:p>
            <w:pPr>
              <w:pStyle w:val="TableParagraph"/>
              <w:ind w:left="112" w:right="114"/>
              <w:rPr>
                <w:sz w:val="22"/>
              </w:rPr>
            </w:pPr>
            <w:r>
              <w:rPr>
                <w:sz w:val="22"/>
              </w:rPr>
              <w:t>193</w:t>
            </w:r>
          </w:p>
        </w:tc>
      </w:tr>
      <w:tr>
        <w:trPr>
          <w:trHeight w:val="270" w:hRule="atLeast"/>
        </w:trPr>
        <w:tc>
          <w:tcPr>
            <w:tcW w:w="3859" w:type="dxa"/>
            <w:tcBorders>
              <w:right w:val="single" w:sz="4" w:space="0" w:color="000000"/>
            </w:tcBorders>
          </w:tcPr>
          <w:p>
            <w:pPr>
              <w:pStyle w:val="TableParagraph"/>
              <w:jc w:val="left"/>
              <w:rPr>
                <w:sz w:val="22"/>
              </w:rPr>
            </w:pPr>
            <w:r>
              <w:rPr>
                <w:w w:val="105"/>
                <w:sz w:val="22"/>
              </w:rPr>
              <w:t>supply-guidance-decrease-commodity</w:t>
            </w:r>
          </w:p>
        </w:tc>
        <w:tc>
          <w:tcPr>
            <w:tcW w:w="2615" w:type="dxa"/>
            <w:tcBorders>
              <w:left w:val="single" w:sz="4" w:space="0" w:color="000000"/>
            </w:tcBorders>
          </w:tcPr>
          <w:p>
            <w:pPr>
              <w:pStyle w:val="TableParagraph"/>
              <w:ind w:left="112" w:right="114"/>
              <w:rPr>
                <w:sz w:val="22"/>
              </w:rPr>
            </w:pPr>
            <w:r>
              <w:rPr>
                <w:sz w:val="22"/>
              </w:rPr>
              <w:t>186</w:t>
            </w:r>
          </w:p>
        </w:tc>
      </w:tr>
      <w:tr>
        <w:trPr>
          <w:trHeight w:val="270" w:hRule="atLeast"/>
        </w:trPr>
        <w:tc>
          <w:tcPr>
            <w:tcW w:w="3859" w:type="dxa"/>
            <w:tcBorders>
              <w:right w:val="single" w:sz="4" w:space="0" w:color="000000"/>
            </w:tcBorders>
          </w:tcPr>
          <w:p>
            <w:pPr>
              <w:pStyle w:val="TableParagraph"/>
              <w:jc w:val="left"/>
              <w:rPr>
                <w:sz w:val="22"/>
              </w:rPr>
            </w:pPr>
            <w:r>
              <w:rPr>
                <w:w w:val="105"/>
                <w:sz w:val="22"/>
              </w:rPr>
              <w:t>imports-guidance-up</w:t>
            </w:r>
          </w:p>
        </w:tc>
        <w:tc>
          <w:tcPr>
            <w:tcW w:w="2615" w:type="dxa"/>
            <w:tcBorders>
              <w:left w:val="single" w:sz="4" w:space="0" w:color="000000"/>
            </w:tcBorders>
          </w:tcPr>
          <w:p>
            <w:pPr>
              <w:pStyle w:val="TableParagraph"/>
              <w:ind w:left="112" w:right="114"/>
              <w:rPr>
                <w:sz w:val="22"/>
              </w:rPr>
            </w:pPr>
            <w:r>
              <w:rPr>
                <w:sz w:val="22"/>
              </w:rPr>
              <w:t>122</w:t>
            </w:r>
          </w:p>
        </w:tc>
      </w:tr>
      <w:tr>
        <w:trPr>
          <w:trHeight w:val="270" w:hRule="atLeast"/>
        </w:trPr>
        <w:tc>
          <w:tcPr>
            <w:tcW w:w="3859" w:type="dxa"/>
            <w:tcBorders>
              <w:right w:val="single" w:sz="4" w:space="0" w:color="000000"/>
            </w:tcBorders>
          </w:tcPr>
          <w:p>
            <w:pPr>
              <w:pStyle w:val="TableParagraph"/>
              <w:jc w:val="left"/>
              <w:rPr>
                <w:sz w:val="22"/>
              </w:rPr>
            </w:pPr>
            <w:r>
              <w:rPr>
                <w:w w:val="105"/>
                <w:sz w:val="22"/>
              </w:rPr>
              <w:t>relative-strength-index-oversold</w:t>
            </w:r>
          </w:p>
        </w:tc>
        <w:tc>
          <w:tcPr>
            <w:tcW w:w="2615" w:type="dxa"/>
            <w:tcBorders>
              <w:left w:val="single" w:sz="4" w:space="0" w:color="000000"/>
            </w:tcBorders>
          </w:tcPr>
          <w:p>
            <w:pPr>
              <w:pStyle w:val="TableParagraph"/>
              <w:ind w:left="112" w:right="114"/>
              <w:rPr>
                <w:sz w:val="22"/>
              </w:rPr>
            </w:pPr>
            <w:r>
              <w:rPr>
                <w:sz w:val="22"/>
              </w:rPr>
              <w:t>85</w:t>
            </w:r>
          </w:p>
        </w:tc>
      </w:tr>
      <w:tr>
        <w:trPr>
          <w:trHeight w:val="270" w:hRule="atLeast"/>
        </w:trPr>
        <w:tc>
          <w:tcPr>
            <w:tcW w:w="3859" w:type="dxa"/>
            <w:tcBorders>
              <w:right w:val="single" w:sz="4" w:space="0" w:color="000000"/>
            </w:tcBorders>
          </w:tcPr>
          <w:p>
            <w:pPr>
              <w:pStyle w:val="TableParagraph"/>
              <w:jc w:val="left"/>
              <w:rPr>
                <w:sz w:val="22"/>
              </w:rPr>
            </w:pPr>
            <w:r>
              <w:rPr>
                <w:w w:val="105"/>
                <w:sz w:val="22"/>
              </w:rPr>
              <w:t>embargo</w:t>
            </w:r>
          </w:p>
        </w:tc>
        <w:tc>
          <w:tcPr>
            <w:tcW w:w="2615" w:type="dxa"/>
            <w:tcBorders>
              <w:left w:val="single" w:sz="4" w:space="0" w:color="000000"/>
            </w:tcBorders>
          </w:tcPr>
          <w:p>
            <w:pPr>
              <w:pStyle w:val="TableParagraph"/>
              <w:ind w:left="112" w:right="114"/>
              <w:rPr>
                <w:sz w:val="22"/>
              </w:rPr>
            </w:pPr>
            <w:r>
              <w:rPr>
                <w:sz w:val="22"/>
              </w:rPr>
              <w:t>80</w:t>
            </w:r>
          </w:p>
        </w:tc>
      </w:tr>
      <w:tr>
        <w:trPr>
          <w:trHeight w:val="270" w:hRule="atLeast"/>
        </w:trPr>
        <w:tc>
          <w:tcPr>
            <w:tcW w:w="3859" w:type="dxa"/>
            <w:tcBorders>
              <w:right w:val="single" w:sz="4" w:space="0" w:color="000000"/>
            </w:tcBorders>
          </w:tcPr>
          <w:p>
            <w:pPr>
              <w:pStyle w:val="TableParagraph"/>
              <w:jc w:val="left"/>
              <w:rPr>
                <w:sz w:val="22"/>
              </w:rPr>
            </w:pPr>
            <w:r>
              <w:rPr>
                <w:w w:val="105"/>
                <w:sz w:val="22"/>
              </w:rPr>
              <w:t>piracy</w:t>
            </w:r>
          </w:p>
        </w:tc>
        <w:tc>
          <w:tcPr>
            <w:tcW w:w="2615" w:type="dxa"/>
            <w:tcBorders>
              <w:left w:val="single" w:sz="4" w:space="0" w:color="000000"/>
            </w:tcBorders>
          </w:tcPr>
          <w:p>
            <w:pPr>
              <w:pStyle w:val="TableParagraph"/>
              <w:ind w:left="112" w:right="114"/>
              <w:rPr>
                <w:sz w:val="22"/>
              </w:rPr>
            </w:pPr>
            <w:r>
              <w:rPr>
                <w:sz w:val="22"/>
              </w:rPr>
              <w:t>57</w:t>
            </w:r>
          </w:p>
        </w:tc>
      </w:tr>
      <w:tr>
        <w:trPr>
          <w:trHeight w:val="270" w:hRule="atLeast"/>
        </w:trPr>
        <w:tc>
          <w:tcPr>
            <w:tcW w:w="3859" w:type="dxa"/>
            <w:tcBorders>
              <w:right w:val="single" w:sz="4" w:space="0" w:color="000000"/>
            </w:tcBorders>
          </w:tcPr>
          <w:p>
            <w:pPr>
              <w:pStyle w:val="TableParagraph"/>
              <w:jc w:val="left"/>
              <w:rPr>
                <w:sz w:val="22"/>
              </w:rPr>
            </w:pPr>
            <w:r>
              <w:rPr>
                <w:w w:val="105"/>
                <w:sz w:val="22"/>
              </w:rPr>
              <w:t>pipeline-bombing-attack</w:t>
            </w:r>
          </w:p>
        </w:tc>
        <w:tc>
          <w:tcPr>
            <w:tcW w:w="2615" w:type="dxa"/>
            <w:tcBorders>
              <w:left w:val="single" w:sz="4" w:space="0" w:color="000000"/>
            </w:tcBorders>
          </w:tcPr>
          <w:p>
            <w:pPr>
              <w:pStyle w:val="TableParagraph"/>
              <w:ind w:left="112" w:right="114"/>
              <w:rPr>
                <w:sz w:val="22"/>
              </w:rPr>
            </w:pPr>
            <w:r>
              <w:rPr>
                <w:sz w:val="22"/>
              </w:rPr>
              <w:t>32</w:t>
            </w:r>
          </w:p>
        </w:tc>
      </w:tr>
      <w:tr>
        <w:trPr>
          <w:trHeight w:val="270" w:hRule="atLeast"/>
        </w:trPr>
        <w:tc>
          <w:tcPr>
            <w:tcW w:w="3859" w:type="dxa"/>
            <w:tcBorders>
              <w:right w:val="single" w:sz="4" w:space="0" w:color="000000"/>
            </w:tcBorders>
          </w:tcPr>
          <w:p>
            <w:pPr>
              <w:pStyle w:val="TableParagraph"/>
              <w:jc w:val="left"/>
              <w:rPr>
                <w:sz w:val="22"/>
              </w:rPr>
            </w:pPr>
            <w:r>
              <w:rPr>
                <w:w w:val="105"/>
                <w:sz w:val="22"/>
              </w:rPr>
              <w:t>force-majeure-commodity</w:t>
            </w:r>
          </w:p>
        </w:tc>
        <w:tc>
          <w:tcPr>
            <w:tcW w:w="2615" w:type="dxa"/>
            <w:tcBorders>
              <w:left w:val="single" w:sz="4" w:space="0" w:color="000000"/>
            </w:tcBorders>
          </w:tcPr>
          <w:p>
            <w:pPr>
              <w:pStyle w:val="TableParagraph"/>
              <w:ind w:left="112" w:right="114"/>
              <w:rPr>
                <w:sz w:val="22"/>
              </w:rPr>
            </w:pPr>
            <w:r>
              <w:rPr>
                <w:sz w:val="22"/>
              </w:rPr>
              <w:t>26</w:t>
            </w:r>
          </w:p>
        </w:tc>
      </w:tr>
      <w:tr>
        <w:trPr>
          <w:trHeight w:val="270" w:hRule="atLeast"/>
        </w:trPr>
        <w:tc>
          <w:tcPr>
            <w:tcW w:w="3859" w:type="dxa"/>
            <w:tcBorders>
              <w:right w:val="single" w:sz="4" w:space="0" w:color="000000"/>
            </w:tcBorders>
          </w:tcPr>
          <w:p>
            <w:pPr>
              <w:pStyle w:val="TableParagraph"/>
              <w:jc w:val="left"/>
              <w:rPr>
                <w:sz w:val="22"/>
              </w:rPr>
            </w:pPr>
            <w:r>
              <w:rPr>
                <w:w w:val="110"/>
                <w:sz w:val="22"/>
              </w:rPr>
              <w:t>tanker-accident-commodity</w:t>
            </w:r>
          </w:p>
        </w:tc>
        <w:tc>
          <w:tcPr>
            <w:tcW w:w="2615" w:type="dxa"/>
            <w:tcBorders>
              <w:left w:val="single" w:sz="4" w:space="0" w:color="000000"/>
            </w:tcBorders>
          </w:tcPr>
          <w:p>
            <w:pPr>
              <w:pStyle w:val="TableParagraph"/>
              <w:ind w:left="112" w:right="114"/>
              <w:rPr>
                <w:sz w:val="22"/>
              </w:rPr>
            </w:pPr>
            <w:r>
              <w:rPr>
                <w:sz w:val="22"/>
              </w:rPr>
              <w:t>17</w:t>
            </w:r>
          </w:p>
        </w:tc>
      </w:tr>
      <w:tr>
        <w:trPr>
          <w:trHeight w:val="270" w:hRule="atLeast"/>
        </w:trPr>
        <w:tc>
          <w:tcPr>
            <w:tcW w:w="3859" w:type="dxa"/>
            <w:tcBorders>
              <w:right w:val="single" w:sz="4" w:space="0" w:color="000000"/>
            </w:tcBorders>
          </w:tcPr>
          <w:p>
            <w:pPr>
              <w:pStyle w:val="TableParagraph"/>
              <w:jc w:val="left"/>
              <w:rPr>
                <w:sz w:val="22"/>
              </w:rPr>
            </w:pPr>
            <w:r>
              <w:rPr>
                <w:w w:val="105"/>
                <w:sz w:val="22"/>
              </w:rPr>
              <w:t>export-tax-guidance-decrease</w:t>
            </w:r>
          </w:p>
        </w:tc>
        <w:tc>
          <w:tcPr>
            <w:tcW w:w="2615" w:type="dxa"/>
            <w:tcBorders>
              <w:left w:val="single" w:sz="4" w:space="0" w:color="000000"/>
            </w:tcBorders>
          </w:tcPr>
          <w:p>
            <w:pPr>
              <w:pStyle w:val="TableParagraph"/>
              <w:ind w:left="112" w:right="114"/>
              <w:rPr>
                <w:sz w:val="22"/>
              </w:rPr>
            </w:pPr>
            <w:r>
              <w:rPr>
                <w:sz w:val="22"/>
              </w:rPr>
              <w:t>11</w:t>
            </w:r>
          </w:p>
        </w:tc>
      </w:tr>
      <w:tr>
        <w:trPr>
          <w:trHeight w:val="270" w:hRule="atLeast"/>
        </w:trPr>
        <w:tc>
          <w:tcPr>
            <w:tcW w:w="3859" w:type="dxa"/>
            <w:tcBorders>
              <w:right w:val="single" w:sz="4" w:space="0" w:color="000000"/>
            </w:tcBorders>
          </w:tcPr>
          <w:p>
            <w:pPr>
              <w:pStyle w:val="TableParagraph"/>
              <w:jc w:val="left"/>
              <w:rPr>
                <w:sz w:val="22"/>
              </w:rPr>
            </w:pPr>
            <w:r>
              <w:rPr>
                <w:w w:val="105"/>
                <w:sz w:val="22"/>
              </w:rPr>
              <w:t>pipeline-accident-commodity</w:t>
            </w:r>
          </w:p>
        </w:tc>
        <w:tc>
          <w:tcPr>
            <w:tcW w:w="2615" w:type="dxa"/>
            <w:tcBorders>
              <w:left w:val="single" w:sz="4" w:space="0" w:color="000000"/>
            </w:tcBorders>
          </w:tcPr>
          <w:p>
            <w:pPr>
              <w:pStyle w:val="TableParagraph"/>
              <w:ind w:left="112" w:right="114"/>
              <w:rPr>
                <w:sz w:val="22"/>
              </w:rPr>
            </w:pPr>
            <w:r>
              <w:rPr>
                <w:sz w:val="22"/>
              </w:rPr>
              <w:t>11</w:t>
            </w:r>
          </w:p>
        </w:tc>
      </w:tr>
      <w:tr>
        <w:trPr>
          <w:trHeight w:val="270" w:hRule="atLeast"/>
        </w:trPr>
        <w:tc>
          <w:tcPr>
            <w:tcW w:w="3859" w:type="dxa"/>
            <w:tcBorders>
              <w:right w:val="single" w:sz="4" w:space="0" w:color="000000"/>
            </w:tcBorders>
          </w:tcPr>
          <w:p>
            <w:pPr>
              <w:pStyle w:val="TableParagraph"/>
              <w:jc w:val="left"/>
              <w:rPr>
                <w:sz w:val="22"/>
              </w:rPr>
            </w:pPr>
            <w:r>
              <w:rPr>
                <w:w w:val="105"/>
                <w:sz w:val="22"/>
              </w:rPr>
              <w:t>platform-accident-commodity</w:t>
            </w:r>
          </w:p>
        </w:tc>
        <w:tc>
          <w:tcPr>
            <w:tcW w:w="2615" w:type="dxa"/>
            <w:tcBorders>
              <w:left w:val="single" w:sz="4" w:space="0" w:color="000000"/>
            </w:tcBorders>
          </w:tcPr>
          <w:p>
            <w:pPr>
              <w:pStyle w:val="TableParagraph"/>
              <w:ind w:left="112" w:right="114"/>
              <w:rPr>
                <w:sz w:val="22"/>
              </w:rPr>
            </w:pPr>
            <w:r>
              <w:rPr>
                <w:sz w:val="22"/>
              </w:rPr>
              <w:t>11</w:t>
            </w:r>
          </w:p>
        </w:tc>
      </w:tr>
      <w:tr>
        <w:trPr>
          <w:trHeight w:val="270" w:hRule="atLeast"/>
        </w:trPr>
        <w:tc>
          <w:tcPr>
            <w:tcW w:w="3859" w:type="dxa"/>
            <w:tcBorders>
              <w:right w:val="single" w:sz="4" w:space="0" w:color="000000"/>
            </w:tcBorders>
          </w:tcPr>
          <w:p>
            <w:pPr>
              <w:pStyle w:val="TableParagraph"/>
              <w:jc w:val="left"/>
              <w:rPr>
                <w:sz w:val="22"/>
              </w:rPr>
            </w:pPr>
            <w:r>
              <w:rPr>
                <w:w w:val="105"/>
                <w:sz w:val="22"/>
              </w:rPr>
              <w:t>import-tax-guidance-decrease</w:t>
            </w:r>
          </w:p>
        </w:tc>
        <w:tc>
          <w:tcPr>
            <w:tcW w:w="2615" w:type="dxa"/>
            <w:tcBorders>
              <w:left w:val="single" w:sz="4" w:space="0" w:color="000000"/>
            </w:tcBorders>
          </w:tcPr>
          <w:p>
            <w:pPr>
              <w:pStyle w:val="TableParagraph"/>
              <w:ind w:left="0" w:right="2"/>
              <w:rPr>
                <w:sz w:val="22"/>
              </w:rPr>
            </w:pPr>
            <w:r>
              <w:rPr>
                <w:w w:val="99"/>
                <w:sz w:val="22"/>
              </w:rPr>
              <w:t>8</w:t>
            </w:r>
          </w:p>
        </w:tc>
      </w:tr>
      <w:tr>
        <w:trPr>
          <w:trHeight w:val="270" w:hRule="atLeast"/>
        </w:trPr>
        <w:tc>
          <w:tcPr>
            <w:tcW w:w="3859" w:type="dxa"/>
            <w:tcBorders>
              <w:right w:val="single" w:sz="4" w:space="0" w:color="000000"/>
            </w:tcBorders>
          </w:tcPr>
          <w:p>
            <w:pPr>
              <w:pStyle w:val="TableParagraph"/>
              <w:jc w:val="left"/>
              <w:rPr>
                <w:sz w:val="22"/>
              </w:rPr>
            </w:pPr>
            <w:r>
              <w:rPr>
                <w:w w:val="105"/>
                <w:sz w:val="22"/>
              </w:rPr>
              <w:t>drilling-suspended-commodity</w:t>
            </w:r>
          </w:p>
        </w:tc>
        <w:tc>
          <w:tcPr>
            <w:tcW w:w="2615" w:type="dxa"/>
            <w:tcBorders>
              <w:left w:val="single" w:sz="4" w:space="0" w:color="000000"/>
            </w:tcBorders>
          </w:tcPr>
          <w:p>
            <w:pPr>
              <w:pStyle w:val="TableParagraph"/>
              <w:ind w:left="0" w:right="2"/>
              <w:rPr>
                <w:sz w:val="22"/>
              </w:rPr>
            </w:pPr>
            <w:r>
              <w:rPr>
                <w:w w:val="99"/>
                <w:sz w:val="22"/>
              </w:rPr>
              <w:t>8</w:t>
            </w:r>
          </w:p>
        </w:tc>
      </w:tr>
      <w:tr>
        <w:trPr>
          <w:trHeight w:val="270" w:hRule="atLeast"/>
        </w:trPr>
        <w:tc>
          <w:tcPr>
            <w:tcW w:w="3859" w:type="dxa"/>
            <w:tcBorders>
              <w:right w:val="single" w:sz="4" w:space="0" w:color="000000"/>
            </w:tcBorders>
          </w:tcPr>
          <w:p>
            <w:pPr>
              <w:pStyle w:val="TableParagraph"/>
              <w:jc w:val="left"/>
              <w:rPr>
                <w:sz w:val="22"/>
              </w:rPr>
            </w:pPr>
            <w:r>
              <w:rPr>
                <w:w w:val="105"/>
                <w:sz w:val="22"/>
              </w:rPr>
              <w:t>facility-close-output</w:t>
            </w:r>
          </w:p>
        </w:tc>
        <w:tc>
          <w:tcPr>
            <w:tcW w:w="2615" w:type="dxa"/>
            <w:tcBorders>
              <w:left w:val="single" w:sz="4" w:space="0" w:color="000000"/>
            </w:tcBorders>
          </w:tcPr>
          <w:p>
            <w:pPr>
              <w:pStyle w:val="TableParagraph"/>
              <w:ind w:left="0" w:right="2"/>
              <w:rPr>
                <w:sz w:val="22"/>
              </w:rPr>
            </w:pPr>
            <w:r>
              <w:rPr>
                <w:w w:val="99"/>
                <w:sz w:val="22"/>
              </w:rPr>
              <w:t>6</w:t>
            </w:r>
          </w:p>
        </w:tc>
      </w:tr>
      <w:tr>
        <w:trPr>
          <w:trHeight w:val="270" w:hRule="atLeast"/>
        </w:trPr>
        <w:tc>
          <w:tcPr>
            <w:tcW w:w="3859" w:type="dxa"/>
            <w:tcBorders>
              <w:right w:val="single" w:sz="4" w:space="0" w:color="000000"/>
            </w:tcBorders>
          </w:tcPr>
          <w:p>
            <w:pPr>
              <w:pStyle w:val="TableParagraph"/>
              <w:jc w:val="left"/>
              <w:rPr>
                <w:sz w:val="22"/>
              </w:rPr>
            </w:pPr>
            <w:r>
              <w:rPr>
                <w:w w:val="105"/>
                <w:sz w:val="22"/>
              </w:rPr>
              <w:t>import-tax-decrease</w:t>
            </w:r>
          </w:p>
        </w:tc>
        <w:tc>
          <w:tcPr>
            <w:tcW w:w="2615" w:type="dxa"/>
            <w:tcBorders>
              <w:left w:val="single" w:sz="4" w:space="0" w:color="000000"/>
            </w:tcBorders>
          </w:tcPr>
          <w:p>
            <w:pPr>
              <w:pStyle w:val="TableParagraph"/>
              <w:ind w:left="0" w:right="2"/>
              <w:rPr>
                <w:sz w:val="22"/>
              </w:rPr>
            </w:pPr>
            <w:r>
              <w:rPr>
                <w:w w:val="99"/>
                <w:sz w:val="22"/>
              </w:rPr>
              <w:t>6</w:t>
            </w:r>
          </w:p>
        </w:tc>
      </w:tr>
      <w:tr>
        <w:trPr>
          <w:trHeight w:val="270" w:hRule="atLeast"/>
        </w:trPr>
        <w:tc>
          <w:tcPr>
            <w:tcW w:w="3859" w:type="dxa"/>
            <w:tcBorders>
              <w:right w:val="single" w:sz="4" w:space="0" w:color="000000"/>
            </w:tcBorders>
          </w:tcPr>
          <w:p>
            <w:pPr>
              <w:pStyle w:val="TableParagraph"/>
              <w:jc w:val="left"/>
              <w:rPr>
                <w:sz w:val="22"/>
              </w:rPr>
            </w:pPr>
            <w:r>
              <w:rPr>
                <w:w w:val="105"/>
                <w:sz w:val="22"/>
              </w:rPr>
              <w:t>hijacking-target-commodity</w:t>
            </w:r>
          </w:p>
        </w:tc>
        <w:tc>
          <w:tcPr>
            <w:tcW w:w="2615" w:type="dxa"/>
            <w:tcBorders>
              <w:left w:val="single" w:sz="4" w:space="0" w:color="000000"/>
            </w:tcBorders>
          </w:tcPr>
          <w:p>
            <w:pPr>
              <w:pStyle w:val="TableParagraph"/>
              <w:ind w:left="0" w:right="2"/>
              <w:rPr>
                <w:sz w:val="22"/>
              </w:rPr>
            </w:pPr>
            <w:r>
              <w:rPr>
                <w:w w:val="99"/>
                <w:sz w:val="22"/>
              </w:rPr>
              <w:t>4</w:t>
            </w:r>
          </w:p>
        </w:tc>
      </w:tr>
      <w:tr>
        <w:trPr>
          <w:trHeight w:val="270" w:hRule="atLeast"/>
        </w:trPr>
        <w:tc>
          <w:tcPr>
            <w:tcW w:w="3859" w:type="dxa"/>
            <w:tcBorders>
              <w:right w:val="single" w:sz="4" w:space="0" w:color="000000"/>
            </w:tcBorders>
          </w:tcPr>
          <w:p>
            <w:pPr>
              <w:pStyle w:val="TableParagraph"/>
              <w:jc w:val="left"/>
              <w:rPr>
                <w:sz w:val="22"/>
              </w:rPr>
            </w:pPr>
            <w:r>
              <w:rPr>
                <w:w w:val="105"/>
                <w:sz w:val="22"/>
              </w:rPr>
              <w:t>export-tax-decrease</w:t>
            </w:r>
          </w:p>
        </w:tc>
        <w:tc>
          <w:tcPr>
            <w:tcW w:w="2615" w:type="dxa"/>
            <w:tcBorders>
              <w:left w:val="single" w:sz="4" w:space="0" w:color="000000"/>
            </w:tcBorders>
          </w:tcPr>
          <w:p>
            <w:pPr>
              <w:pStyle w:val="TableParagraph"/>
              <w:ind w:left="0" w:right="2"/>
              <w:rPr>
                <w:sz w:val="22"/>
              </w:rPr>
            </w:pPr>
            <w:r>
              <w:rPr>
                <w:w w:val="99"/>
                <w:sz w:val="22"/>
              </w:rPr>
              <w:t>3</w:t>
            </w:r>
          </w:p>
        </w:tc>
      </w:tr>
      <w:tr>
        <w:trPr>
          <w:trHeight w:val="270" w:hRule="atLeast"/>
        </w:trPr>
        <w:tc>
          <w:tcPr>
            <w:tcW w:w="3859" w:type="dxa"/>
            <w:tcBorders>
              <w:right w:val="single" w:sz="4" w:space="0" w:color="000000"/>
            </w:tcBorders>
          </w:tcPr>
          <w:p>
            <w:pPr>
              <w:pStyle w:val="TableParagraph"/>
              <w:jc w:val="left"/>
              <w:rPr>
                <w:sz w:val="22"/>
              </w:rPr>
            </w:pPr>
            <w:r>
              <w:rPr>
                <w:w w:val="105"/>
                <w:sz w:val="22"/>
              </w:rPr>
              <w:t>market-guidance-up-commodity</w:t>
            </w:r>
          </w:p>
        </w:tc>
        <w:tc>
          <w:tcPr>
            <w:tcW w:w="2615" w:type="dxa"/>
            <w:tcBorders>
              <w:left w:val="single" w:sz="4" w:space="0" w:color="000000"/>
            </w:tcBorders>
          </w:tcPr>
          <w:p>
            <w:pPr>
              <w:pStyle w:val="TableParagraph"/>
              <w:ind w:left="0" w:right="2"/>
              <w:rPr>
                <w:sz w:val="22"/>
              </w:rPr>
            </w:pPr>
            <w:r>
              <w:rPr>
                <w:w w:val="99"/>
                <w:sz w:val="22"/>
              </w:rPr>
              <w:t>2</w:t>
            </w:r>
          </w:p>
        </w:tc>
      </w:tr>
      <w:tr>
        <w:trPr>
          <w:trHeight w:val="270" w:hRule="atLeast"/>
        </w:trPr>
        <w:tc>
          <w:tcPr>
            <w:tcW w:w="3859" w:type="dxa"/>
            <w:tcBorders>
              <w:right w:val="single" w:sz="4" w:space="0" w:color="000000"/>
            </w:tcBorders>
          </w:tcPr>
          <w:p>
            <w:pPr>
              <w:pStyle w:val="TableParagraph"/>
              <w:jc w:val="left"/>
              <w:rPr>
                <w:sz w:val="22"/>
              </w:rPr>
            </w:pPr>
            <w:r>
              <w:rPr>
                <w:w w:val="105"/>
                <w:sz w:val="22"/>
              </w:rPr>
              <w:t>refinery-accident-commodity</w:t>
            </w:r>
          </w:p>
        </w:tc>
        <w:tc>
          <w:tcPr>
            <w:tcW w:w="2615" w:type="dxa"/>
            <w:tcBorders>
              <w:left w:val="single" w:sz="4" w:space="0" w:color="000000"/>
            </w:tcBorders>
          </w:tcPr>
          <w:p>
            <w:pPr>
              <w:pStyle w:val="TableParagraph"/>
              <w:ind w:left="0" w:right="2"/>
              <w:rPr>
                <w:sz w:val="22"/>
              </w:rPr>
            </w:pPr>
            <w:r>
              <w:rPr>
                <w:w w:val="99"/>
                <w:sz w:val="22"/>
              </w:rPr>
              <w:t>2</w:t>
            </w:r>
          </w:p>
        </w:tc>
      </w:tr>
      <w:tr>
        <w:trPr>
          <w:trHeight w:val="270" w:hRule="atLeast"/>
        </w:trPr>
        <w:tc>
          <w:tcPr>
            <w:tcW w:w="3859" w:type="dxa"/>
            <w:tcBorders>
              <w:right w:val="single" w:sz="4" w:space="0" w:color="000000"/>
            </w:tcBorders>
          </w:tcPr>
          <w:p>
            <w:pPr>
              <w:pStyle w:val="TableParagraph"/>
              <w:jc w:val="left"/>
              <w:rPr>
                <w:sz w:val="22"/>
              </w:rPr>
            </w:pPr>
            <w:r>
              <w:rPr>
                <w:w w:val="105"/>
                <w:sz w:val="22"/>
              </w:rPr>
              <w:t>facility-accident-commodity</w:t>
            </w:r>
          </w:p>
        </w:tc>
        <w:tc>
          <w:tcPr>
            <w:tcW w:w="2615" w:type="dxa"/>
            <w:tcBorders>
              <w:left w:val="single" w:sz="4" w:space="0" w:color="000000"/>
            </w:tcBorders>
          </w:tcPr>
          <w:p>
            <w:pPr>
              <w:pStyle w:val="TableParagraph"/>
              <w:ind w:left="0" w:right="2"/>
              <w:rPr>
                <w:sz w:val="22"/>
              </w:rPr>
            </w:pPr>
            <w:r>
              <w:rPr>
                <w:w w:val="99"/>
                <w:sz w:val="22"/>
              </w:rPr>
              <w:t>2</w:t>
            </w:r>
          </w:p>
        </w:tc>
      </w:tr>
      <w:tr>
        <w:trPr>
          <w:trHeight w:val="270" w:hRule="atLeast"/>
        </w:trPr>
        <w:tc>
          <w:tcPr>
            <w:tcW w:w="3859" w:type="dxa"/>
            <w:tcBorders>
              <w:right w:val="single" w:sz="4" w:space="0" w:color="000000"/>
            </w:tcBorders>
          </w:tcPr>
          <w:p>
            <w:pPr>
              <w:pStyle w:val="TableParagraph"/>
              <w:jc w:val="left"/>
              <w:rPr>
                <w:sz w:val="22"/>
              </w:rPr>
            </w:pPr>
            <w:r>
              <w:rPr>
                <w:w w:val="105"/>
                <w:sz w:val="22"/>
              </w:rPr>
              <w:t>technical-price-level-support-bullish</w:t>
            </w:r>
          </w:p>
        </w:tc>
        <w:tc>
          <w:tcPr>
            <w:tcW w:w="2615" w:type="dxa"/>
            <w:tcBorders>
              <w:left w:val="single" w:sz="4" w:space="0" w:color="000000"/>
            </w:tcBorders>
          </w:tcPr>
          <w:p>
            <w:pPr>
              <w:pStyle w:val="TableParagraph"/>
              <w:ind w:left="0" w:right="2"/>
              <w:rPr>
                <w:sz w:val="22"/>
              </w:rPr>
            </w:pPr>
            <w:r>
              <w:rPr>
                <w:w w:val="99"/>
                <w:sz w:val="22"/>
              </w:rPr>
              <w:t>1</w:t>
            </w:r>
          </w:p>
        </w:tc>
      </w:tr>
      <w:tr>
        <w:trPr>
          <w:trHeight w:val="311" w:hRule="atLeast"/>
        </w:trPr>
        <w:tc>
          <w:tcPr>
            <w:tcW w:w="3859" w:type="dxa"/>
            <w:tcBorders>
              <w:bottom w:val="single" w:sz="8" w:space="0" w:color="000000"/>
              <w:right w:val="single" w:sz="4" w:space="0" w:color="000000"/>
            </w:tcBorders>
          </w:tcPr>
          <w:p>
            <w:pPr>
              <w:pStyle w:val="TableParagraph"/>
              <w:jc w:val="left"/>
              <w:rPr>
                <w:sz w:val="22"/>
              </w:rPr>
            </w:pPr>
            <w:r>
              <w:rPr>
                <w:w w:val="105"/>
                <w:sz w:val="22"/>
              </w:rPr>
              <w:t>pipeline-bombing-threat</w:t>
            </w:r>
          </w:p>
        </w:tc>
        <w:tc>
          <w:tcPr>
            <w:tcW w:w="2615" w:type="dxa"/>
            <w:tcBorders>
              <w:left w:val="single" w:sz="4" w:space="0" w:color="000000"/>
              <w:bottom w:val="single" w:sz="8" w:space="0" w:color="000000"/>
            </w:tcBorders>
          </w:tcPr>
          <w:p>
            <w:pPr>
              <w:pStyle w:val="TableParagraph"/>
              <w:ind w:left="0" w:right="2"/>
              <w:rPr>
                <w:sz w:val="22"/>
              </w:rPr>
            </w:pPr>
            <w:r>
              <w:rPr>
                <w:w w:val="99"/>
                <w:sz w:val="22"/>
              </w:rPr>
              <w:t>1</w:t>
            </w:r>
          </w:p>
        </w:tc>
      </w:tr>
    </w:tbl>
    <w:p>
      <w:pPr>
        <w:spacing w:after="0"/>
        <w:rPr>
          <w:sz w:val="22"/>
        </w:rPr>
        <w:sectPr>
          <w:pgSz w:w="12240" w:h="15840"/>
          <w:pgMar w:header="0" w:footer="822" w:top="1500" w:bottom="1020" w:left="1320" w:right="300"/>
        </w:sectPr>
      </w:pPr>
    </w:p>
    <w:p>
      <w:pPr>
        <w:pStyle w:val="BodyText"/>
        <w:tabs>
          <w:tab w:pos="2623" w:val="left" w:leader="none"/>
          <w:tab w:pos="8074" w:val="left" w:leader="none"/>
        </w:tabs>
        <w:spacing w:before="81"/>
        <w:ind w:left="1525"/>
      </w:pPr>
      <w:r>
        <w:rPr>
          <w:w w:val="99"/>
          <w:u w:val="single"/>
        </w:rPr>
        <w:t> </w:t>
      </w:r>
      <w:r>
        <w:rPr>
          <w:u w:val="single"/>
        </w:rPr>
        <w:tab/>
      </w:r>
      <w:r>
        <w:rPr>
          <w:spacing w:val="-4"/>
          <w:u w:val="single"/>
        </w:rPr>
        <w:t>Table  </w:t>
      </w:r>
      <w:r>
        <w:rPr>
          <w:u w:val="single"/>
        </w:rPr>
        <w:t>31:  All Categories of Negative </w:t>
      </w:r>
      <w:r>
        <w:rPr>
          <w:spacing w:val="35"/>
          <w:u w:val="single"/>
        </w:rPr>
        <w:t> </w:t>
      </w:r>
      <w:r>
        <w:rPr>
          <w:u w:val="single"/>
        </w:rPr>
        <w:t>News</w:t>
        <w:tab/>
      </w:r>
    </w:p>
    <w:p>
      <w:pPr>
        <w:pStyle w:val="BodyText"/>
        <w:spacing w:before="8"/>
        <w:rPr>
          <w:sz w:val="8"/>
        </w:rPr>
      </w:pPr>
    </w:p>
    <w:tbl>
      <w:tblPr>
        <w:tblW w:w="0" w:type="auto"/>
        <w:jc w:val="left"/>
        <w:tblInd w:w="1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95"/>
        <w:gridCol w:w="2653"/>
      </w:tblGrid>
      <w:tr>
        <w:trPr>
          <w:trHeight w:val="310" w:hRule="atLeast"/>
        </w:trPr>
        <w:tc>
          <w:tcPr>
            <w:tcW w:w="3895" w:type="dxa"/>
            <w:tcBorders>
              <w:bottom w:val="single" w:sz="6" w:space="0" w:color="000000"/>
              <w:right w:val="single" w:sz="4" w:space="0" w:color="000000"/>
            </w:tcBorders>
          </w:tcPr>
          <w:p>
            <w:pPr>
              <w:pStyle w:val="TableParagraph"/>
              <w:spacing w:line="237" w:lineRule="exact"/>
              <w:jc w:val="left"/>
              <w:rPr>
                <w:sz w:val="22"/>
              </w:rPr>
            </w:pPr>
            <w:r>
              <w:rPr>
                <w:w w:val="105"/>
                <w:sz w:val="22"/>
              </w:rPr>
              <w:t>Category</w:t>
            </w:r>
          </w:p>
        </w:tc>
        <w:tc>
          <w:tcPr>
            <w:tcW w:w="2653" w:type="dxa"/>
            <w:tcBorders>
              <w:left w:val="single" w:sz="4" w:space="0" w:color="000000"/>
              <w:bottom w:val="single" w:sz="6" w:space="0" w:color="000000"/>
            </w:tcBorders>
          </w:tcPr>
          <w:p>
            <w:pPr>
              <w:pStyle w:val="TableParagraph"/>
              <w:spacing w:line="237" w:lineRule="exact"/>
              <w:ind w:left="113" w:right="115"/>
              <w:rPr>
                <w:sz w:val="22"/>
              </w:rPr>
            </w:pPr>
            <w:r>
              <w:rPr>
                <w:w w:val="105"/>
                <w:sz w:val="22"/>
              </w:rPr>
              <w:t>Number of negative news</w:t>
            </w:r>
          </w:p>
        </w:tc>
      </w:tr>
      <w:tr>
        <w:trPr>
          <w:trHeight w:val="335" w:hRule="atLeast"/>
        </w:trPr>
        <w:tc>
          <w:tcPr>
            <w:tcW w:w="3895" w:type="dxa"/>
            <w:tcBorders>
              <w:top w:val="single" w:sz="6" w:space="0" w:color="000000"/>
              <w:right w:val="single" w:sz="4" w:space="0" w:color="000000"/>
            </w:tcBorders>
          </w:tcPr>
          <w:p>
            <w:pPr>
              <w:pStyle w:val="TableParagraph"/>
              <w:spacing w:line="240" w:lineRule="auto" w:before="49"/>
              <w:jc w:val="left"/>
              <w:rPr>
                <w:sz w:val="22"/>
              </w:rPr>
            </w:pPr>
            <w:r>
              <w:rPr>
                <w:w w:val="105"/>
                <w:sz w:val="22"/>
              </w:rPr>
              <w:t>commodity-price-loss</w:t>
            </w:r>
          </w:p>
        </w:tc>
        <w:tc>
          <w:tcPr>
            <w:tcW w:w="2653" w:type="dxa"/>
            <w:tcBorders>
              <w:top w:val="single" w:sz="6" w:space="0" w:color="000000"/>
              <w:left w:val="single" w:sz="4" w:space="0" w:color="000000"/>
            </w:tcBorders>
          </w:tcPr>
          <w:p>
            <w:pPr>
              <w:pStyle w:val="TableParagraph"/>
              <w:spacing w:line="240" w:lineRule="auto" w:before="49"/>
              <w:ind w:left="113" w:right="115"/>
              <w:rPr>
                <w:sz w:val="22"/>
              </w:rPr>
            </w:pPr>
            <w:r>
              <w:rPr>
                <w:sz w:val="22"/>
              </w:rPr>
              <w:t>26,475</w:t>
            </w:r>
          </w:p>
        </w:tc>
      </w:tr>
      <w:tr>
        <w:trPr>
          <w:trHeight w:val="270" w:hRule="atLeast"/>
        </w:trPr>
        <w:tc>
          <w:tcPr>
            <w:tcW w:w="3895" w:type="dxa"/>
            <w:tcBorders>
              <w:right w:val="single" w:sz="4" w:space="0" w:color="000000"/>
            </w:tcBorders>
          </w:tcPr>
          <w:p>
            <w:pPr>
              <w:pStyle w:val="TableParagraph"/>
              <w:jc w:val="left"/>
              <w:rPr>
                <w:sz w:val="22"/>
              </w:rPr>
            </w:pPr>
            <w:r>
              <w:rPr>
                <w:w w:val="105"/>
                <w:sz w:val="22"/>
              </w:rPr>
              <w:t>commodity-futures-loss</w:t>
            </w:r>
          </w:p>
        </w:tc>
        <w:tc>
          <w:tcPr>
            <w:tcW w:w="2653" w:type="dxa"/>
            <w:tcBorders>
              <w:left w:val="single" w:sz="4" w:space="0" w:color="000000"/>
            </w:tcBorders>
          </w:tcPr>
          <w:p>
            <w:pPr>
              <w:pStyle w:val="TableParagraph"/>
              <w:ind w:left="113" w:right="115"/>
              <w:rPr>
                <w:sz w:val="22"/>
              </w:rPr>
            </w:pPr>
            <w:r>
              <w:rPr>
                <w:sz w:val="22"/>
              </w:rPr>
              <w:t>12,818</w:t>
            </w:r>
          </w:p>
        </w:tc>
      </w:tr>
      <w:tr>
        <w:trPr>
          <w:trHeight w:val="270" w:hRule="atLeast"/>
        </w:trPr>
        <w:tc>
          <w:tcPr>
            <w:tcW w:w="3895" w:type="dxa"/>
            <w:tcBorders>
              <w:right w:val="single" w:sz="4" w:space="0" w:color="000000"/>
            </w:tcBorders>
          </w:tcPr>
          <w:p>
            <w:pPr>
              <w:pStyle w:val="TableParagraph"/>
              <w:jc w:val="left"/>
              <w:rPr>
                <w:sz w:val="22"/>
              </w:rPr>
            </w:pPr>
            <w:r>
              <w:rPr>
                <w:w w:val="105"/>
                <w:sz w:val="22"/>
              </w:rPr>
              <w:t>supply-increase-commodity</w:t>
            </w:r>
          </w:p>
        </w:tc>
        <w:tc>
          <w:tcPr>
            <w:tcW w:w="2653" w:type="dxa"/>
            <w:tcBorders>
              <w:left w:val="single" w:sz="4" w:space="0" w:color="000000"/>
            </w:tcBorders>
          </w:tcPr>
          <w:p>
            <w:pPr>
              <w:pStyle w:val="TableParagraph"/>
              <w:ind w:left="113" w:right="115"/>
              <w:rPr>
                <w:sz w:val="22"/>
              </w:rPr>
            </w:pPr>
            <w:r>
              <w:rPr>
                <w:sz w:val="22"/>
              </w:rPr>
              <w:t>6,629</w:t>
            </w:r>
          </w:p>
        </w:tc>
      </w:tr>
      <w:tr>
        <w:trPr>
          <w:trHeight w:val="270" w:hRule="atLeast"/>
        </w:trPr>
        <w:tc>
          <w:tcPr>
            <w:tcW w:w="3895" w:type="dxa"/>
            <w:tcBorders>
              <w:right w:val="single" w:sz="4" w:space="0" w:color="000000"/>
            </w:tcBorders>
          </w:tcPr>
          <w:p>
            <w:pPr>
              <w:pStyle w:val="TableParagraph"/>
              <w:jc w:val="left"/>
              <w:rPr>
                <w:sz w:val="22"/>
              </w:rPr>
            </w:pPr>
            <w:r>
              <w:rPr>
                <w:w w:val="105"/>
                <w:sz w:val="22"/>
              </w:rPr>
              <w:t>imports-down</w:t>
            </w:r>
          </w:p>
        </w:tc>
        <w:tc>
          <w:tcPr>
            <w:tcW w:w="2653" w:type="dxa"/>
            <w:tcBorders>
              <w:left w:val="single" w:sz="4" w:space="0" w:color="000000"/>
            </w:tcBorders>
          </w:tcPr>
          <w:p>
            <w:pPr>
              <w:pStyle w:val="TableParagraph"/>
              <w:ind w:left="113" w:right="115"/>
              <w:rPr>
                <w:sz w:val="22"/>
              </w:rPr>
            </w:pPr>
            <w:r>
              <w:rPr>
                <w:sz w:val="22"/>
              </w:rPr>
              <w:t>2,017</w:t>
            </w:r>
          </w:p>
        </w:tc>
      </w:tr>
      <w:tr>
        <w:trPr>
          <w:trHeight w:val="270" w:hRule="atLeast"/>
        </w:trPr>
        <w:tc>
          <w:tcPr>
            <w:tcW w:w="3895" w:type="dxa"/>
            <w:tcBorders>
              <w:right w:val="single" w:sz="4" w:space="0" w:color="000000"/>
            </w:tcBorders>
          </w:tcPr>
          <w:p>
            <w:pPr>
              <w:pStyle w:val="TableParagraph"/>
              <w:jc w:val="left"/>
              <w:rPr>
                <w:sz w:val="22"/>
              </w:rPr>
            </w:pPr>
            <w:r>
              <w:rPr>
                <w:w w:val="110"/>
                <w:sz w:val="22"/>
              </w:rPr>
              <w:t>exports-up</w:t>
            </w:r>
          </w:p>
        </w:tc>
        <w:tc>
          <w:tcPr>
            <w:tcW w:w="2653" w:type="dxa"/>
            <w:tcBorders>
              <w:left w:val="single" w:sz="4" w:space="0" w:color="000000"/>
            </w:tcBorders>
          </w:tcPr>
          <w:p>
            <w:pPr>
              <w:pStyle w:val="TableParagraph"/>
              <w:ind w:left="113" w:right="115"/>
              <w:rPr>
                <w:sz w:val="22"/>
              </w:rPr>
            </w:pPr>
            <w:r>
              <w:rPr>
                <w:sz w:val="22"/>
              </w:rPr>
              <w:t>1,308</w:t>
            </w:r>
          </w:p>
        </w:tc>
      </w:tr>
      <w:tr>
        <w:trPr>
          <w:trHeight w:val="270" w:hRule="atLeast"/>
        </w:trPr>
        <w:tc>
          <w:tcPr>
            <w:tcW w:w="3895" w:type="dxa"/>
            <w:tcBorders>
              <w:right w:val="single" w:sz="4" w:space="0" w:color="000000"/>
            </w:tcBorders>
          </w:tcPr>
          <w:p>
            <w:pPr>
              <w:pStyle w:val="TableParagraph"/>
              <w:jc w:val="left"/>
              <w:rPr>
                <w:sz w:val="22"/>
              </w:rPr>
            </w:pPr>
            <w:r>
              <w:rPr>
                <w:w w:val="105"/>
                <w:sz w:val="22"/>
              </w:rPr>
              <w:t>resource-discovery-commodity</w:t>
            </w:r>
          </w:p>
        </w:tc>
        <w:tc>
          <w:tcPr>
            <w:tcW w:w="2653" w:type="dxa"/>
            <w:tcBorders>
              <w:left w:val="single" w:sz="4" w:space="0" w:color="000000"/>
            </w:tcBorders>
          </w:tcPr>
          <w:p>
            <w:pPr>
              <w:pStyle w:val="TableParagraph"/>
              <w:ind w:left="113" w:right="115"/>
              <w:rPr>
                <w:sz w:val="22"/>
              </w:rPr>
            </w:pPr>
            <w:r>
              <w:rPr>
                <w:sz w:val="22"/>
              </w:rPr>
              <w:t>1,179</w:t>
            </w:r>
          </w:p>
        </w:tc>
      </w:tr>
      <w:tr>
        <w:trPr>
          <w:trHeight w:val="270" w:hRule="atLeast"/>
        </w:trPr>
        <w:tc>
          <w:tcPr>
            <w:tcW w:w="3895" w:type="dxa"/>
            <w:tcBorders>
              <w:right w:val="single" w:sz="4" w:space="0" w:color="000000"/>
            </w:tcBorders>
          </w:tcPr>
          <w:p>
            <w:pPr>
              <w:pStyle w:val="TableParagraph"/>
              <w:jc w:val="left"/>
              <w:rPr>
                <w:sz w:val="22"/>
              </w:rPr>
            </w:pPr>
            <w:r>
              <w:rPr>
                <w:w w:val="105"/>
                <w:sz w:val="22"/>
              </w:rPr>
              <w:t>technical-view-bearish</w:t>
            </w:r>
          </w:p>
        </w:tc>
        <w:tc>
          <w:tcPr>
            <w:tcW w:w="2653" w:type="dxa"/>
            <w:tcBorders>
              <w:left w:val="single" w:sz="4" w:space="0" w:color="000000"/>
            </w:tcBorders>
          </w:tcPr>
          <w:p>
            <w:pPr>
              <w:pStyle w:val="TableParagraph"/>
              <w:ind w:left="113" w:right="115"/>
              <w:rPr>
                <w:sz w:val="22"/>
              </w:rPr>
            </w:pPr>
            <w:r>
              <w:rPr>
                <w:sz w:val="22"/>
              </w:rPr>
              <w:t>1,172</w:t>
            </w:r>
          </w:p>
        </w:tc>
      </w:tr>
      <w:tr>
        <w:trPr>
          <w:trHeight w:val="270" w:hRule="atLeast"/>
        </w:trPr>
        <w:tc>
          <w:tcPr>
            <w:tcW w:w="3895" w:type="dxa"/>
            <w:tcBorders>
              <w:right w:val="single" w:sz="4" w:space="0" w:color="000000"/>
            </w:tcBorders>
          </w:tcPr>
          <w:p>
            <w:pPr>
              <w:pStyle w:val="TableParagraph"/>
              <w:jc w:val="left"/>
              <w:rPr>
                <w:sz w:val="22"/>
              </w:rPr>
            </w:pPr>
            <w:r>
              <w:rPr>
                <w:w w:val="105"/>
                <w:sz w:val="22"/>
              </w:rPr>
              <w:t>demand-decrease-commodity</w:t>
            </w:r>
          </w:p>
        </w:tc>
        <w:tc>
          <w:tcPr>
            <w:tcW w:w="2653" w:type="dxa"/>
            <w:tcBorders>
              <w:left w:val="single" w:sz="4" w:space="0" w:color="000000"/>
            </w:tcBorders>
          </w:tcPr>
          <w:p>
            <w:pPr>
              <w:pStyle w:val="TableParagraph"/>
              <w:ind w:left="113" w:right="115"/>
              <w:rPr>
                <w:sz w:val="22"/>
              </w:rPr>
            </w:pPr>
            <w:r>
              <w:rPr>
                <w:sz w:val="22"/>
              </w:rPr>
              <w:t>650</w:t>
            </w:r>
          </w:p>
        </w:tc>
      </w:tr>
      <w:tr>
        <w:trPr>
          <w:trHeight w:val="270" w:hRule="atLeast"/>
        </w:trPr>
        <w:tc>
          <w:tcPr>
            <w:tcW w:w="3895" w:type="dxa"/>
            <w:tcBorders>
              <w:right w:val="single" w:sz="4" w:space="0" w:color="000000"/>
            </w:tcBorders>
          </w:tcPr>
          <w:p>
            <w:pPr>
              <w:pStyle w:val="TableParagraph"/>
              <w:jc w:val="left"/>
              <w:rPr>
                <w:sz w:val="22"/>
              </w:rPr>
            </w:pPr>
            <w:r>
              <w:rPr>
                <w:w w:val="105"/>
                <w:sz w:val="22"/>
              </w:rPr>
              <w:t>demand-guidance-decrease-commodity</w:t>
            </w:r>
          </w:p>
        </w:tc>
        <w:tc>
          <w:tcPr>
            <w:tcW w:w="2653" w:type="dxa"/>
            <w:tcBorders>
              <w:left w:val="single" w:sz="4" w:space="0" w:color="000000"/>
            </w:tcBorders>
          </w:tcPr>
          <w:p>
            <w:pPr>
              <w:pStyle w:val="TableParagraph"/>
              <w:ind w:left="113" w:right="115"/>
              <w:rPr>
                <w:sz w:val="22"/>
              </w:rPr>
            </w:pPr>
            <w:r>
              <w:rPr>
                <w:sz w:val="22"/>
              </w:rPr>
              <w:t>341</w:t>
            </w:r>
          </w:p>
        </w:tc>
      </w:tr>
      <w:tr>
        <w:trPr>
          <w:trHeight w:val="270" w:hRule="atLeast"/>
        </w:trPr>
        <w:tc>
          <w:tcPr>
            <w:tcW w:w="3895" w:type="dxa"/>
            <w:tcBorders>
              <w:right w:val="single" w:sz="4" w:space="0" w:color="000000"/>
            </w:tcBorders>
          </w:tcPr>
          <w:p>
            <w:pPr>
              <w:pStyle w:val="TableParagraph"/>
              <w:jc w:val="left"/>
              <w:rPr>
                <w:sz w:val="22"/>
              </w:rPr>
            </w:pPr>
            <w:r>
              <w:rPr>
                <w:w w:val="105"/>
                <w:sz w:val="22"/>
              </w:rPr>
              <w:t>commodity-sell-target</w:t>
            </w:r>
          </w:p>
        </w:tc>
        <w:tc>
          <w:tcPr>
            <w:tcW w:w="2653" w:type="dxa"/>
            <w:tcBorders>
              <w:left w:val="single" w:sz="4" w:space="0" w:color="000000"/>
            </w:tcBorders>
          </w:tcPr>
          <w:p>
            <w:pPr>
              <w:pStyle w:val="TableParagraph"/>
              <w:ind w:left="113" w:right="115"/>
              <w:rPr>
                <w:sz w:val="22"/>
              </w:rPr>
            </w:pPr>
            <w:r>
              <w:rPr>
                <w:sz w:val="22"/>
              </w:rPr>
              <w:t>303</w:t>
            </w:r>
          </w:p>
        </w:tc>
      </w:tr>
      <w:tr>
        <w:trPr>
          <w:trHeight w:val="270" w:hRule="atLeast"/>
        </w:trPr>
        <w:tc>
          <w:tcPr>
            <w:tcW w:w="3895" w:type="dxa"/>
            <w:tcBorders>
              <w:right w:val="single" w:sz="4" w:space="0" w:color="000000"/>
            </w:tcBorders>
          </w:tcPr>
          <w:p>
            <w:pPr>
              <w:pStyle w:val="TableParagraph"/>
              <w:jc w:val="left"/>
              <w:rPr>
                <w:sz w:val="22"/>
              </w:rPr>
            </w:pPr>
            <w:r>
              <w:rPr>
                <w:w w:val="105"/>
                <w:sz w:val="22"/>
              </w:rPr>
              <w:t>supply-guidance-increase-commodity</w:t>
            </w:r>
          </w:p>
        </w:tc>
        <w:tc>
          <w:tcPr>
            <w:tcW w:w="2653" w:type="dxa"/>
            <w:tcBorders>
              <w:left w:val="single" w:sz="4" w:space="0" w:color="000000"/>
            </w:tcBorders>
          </w:tcPr>
          <w:p>
            <w:pPr>
              <w:pStyle w:val="TableParagraph"/>
              <w:ind w:left="113" w:right="115"/>
              <w:rPr>
                <w:sz w:val="22"/>
              </w:rPr>
            </w:pPr>
            <w:r>
              <w:rPr>
                <w:sz w:val="22"/>
              </w:rPr>
              <w:t>268</w:t>
            </w:r>
          </w:p>
        </w:tc>
      </w:tr>
      <w:tr>
        <w:trPr>
          <w:trHeight w:val="270" w:hRule="atLeast"/>
        </w:trPr>
        <w:tc>
          <w:tcPr>
            <w:tcW w:w="3895" w:type="dxa"/>
            <w:tcBorders>
              <w:right w:val="single" w:sz="4" w:space="0" w:color="000000"/>
            </w:tcBorders>
          </w:tcPr>
          <w:p>
            <w:pPr>
              <w:pStyle w:val="TableParagraph"/>
              <w:jc w:val="left"/>
              <w:rPr>
                <w:sz w:val="22"/>
              </w:rPr>
            </w:pPr>
            <w:r>
              <w:rPr>
                <w:w w:val="105"/>
                <w:sz w:val="22"/>
              </w:rPr>
              <w:t>price-target-downgrade</w:t>
            </w:r>
          </w:p>
        </w:tc>
        <w:tc>
          <w:tcPr>
            <w:tcW w:w="2653" w:type="dxa"/>
            <w:tcBorders>
              <w:left w:val="single" w:sz="4" w:space="0" w:color="000000"/>
            </w:tcBorders>
          </w:tcPr>
          <w:p>
            <w:pPr>
              <w:pStyle w:val="TableParagraph"/>
              <w:ind w:left="113" w:right="115"/>
              <w:rPr>
                <w:sz w:val="22"/>
              </w:rPr>
            </w:pPr>
            <w:r>
              <w:rPr>
                <w:sz w:val="22"/>
              </w:rPr>
              <w:t>261</w:t>
            </w:r>
          </w:p>
        </w:tc>
      </w:tr>
      <w:tr>
        <w:trPr>
          <w:trHeight w:val="270" w:hRule="atLeast"/>
        </w:trPr>
        <w:tc>
          <w:tcPr>
            <w:tcW w:w="3895" w:type="dxa"/>
            <w:tcBorders>
              <w:right w:val="single" w:sz="4" w:space="0" w:color="000000"/>
            </w:tcBorders>
          </w:tcPr>
          <w:p>
            <w:pPr>
              <w:pStyle w:val="TableParagraph"/>
              <w:jc w:val="left"/>
              <w:rPr>
                <w:sz w:val="22"/>
              </w:rPr>
            </w:pPr>
            <w:r>
              <w:rPr>
                <w:w w:val="105"/>
                <w:sz w:val="22"/>
              </w:rPr>
              <w:t>exports-guidance-up</w:t>
            </w:r>
          </w:p>
        </w:tc>
        <w:tc>
          <w:tcPr>
            <w:tcW w:w="2653" w:type="dxa"/>
            <w:tcBorders>
              <w:left w:val="single" w:sz="4" w:space="0" w:color="000000"/>
            </w:tcBorders>
          </w:tcPr>
          <w:p>
            <w:pPr>
              <w:pStyle w:val="TableParagraph"/>
              <w:ind w:left="113" w:right="115"/>
              <w:rPr>
                <w:sz w:val="22"/>
              </w:rPr>
            </w:pPr>
            <w:r>
              <w:rPr>
                <w:sz w:val="22"/>
              </w:rPr>
              <w:t>208</w:t>
            </w:r>
          </w:p>
        </w:tc>
      </w:tr>
      <w:tr>
        <w:trPr>
          <w:trHeight w:val="270" w:hRule="atLeast"/>
        </w:trPr>
        <w:tc>
          <w:tcPr>
            <w:tcW w:w="3895" w:type="dxa"/>
            <w:tcBorders>
              <w:right w:val="single" w:sz="4" w:space="0" w:color="000000"/>
            </w:tcBorders>
          </w:tcPr>
          <w:p>
            <w:pPr>
              <w:pStyle w:val="TableParagraph"/>
              <w:jc w:val="left"/>
              <w:rPr>
                <w:sz w:val="22"/>
              </w:rPr>
            </w:pPr>
            <w:r>
              <w:rPr>
                <w:w w:val="105"/>
                <w:sz w:val="22"/>
              </w:rPr>
              <w:t>technical-price-level-resistance-bearish</w:t>
            </w:r>
          </w:p>
        </w:tc>
        <w:tc>
          <w:tcPr>
            <w:tcW w:w="2653" w:type="dxa"/>
            <w:tcBorders>
              <w:left w:val="single" w:sz="4" w:space="0" w:color="000000"/>
            </w:tcBorders>
          </w:tcPr>
          <w:p>
            <w:pPr>
              <w:pStyle w:val="TableParagraph"/>
              <w:ind w:left="113" w:right="115"/>
              <w:rPr>
                <w:sz w:val="22"/>
              </w:rPr>
            </w:pPr>
            <w:r>
              <w:rPr>
                <w:sz w:val="22"/>
              </w:rPr>
              <w:t>150</w:t>
            </w:r>
          </w:p>
        </w:tc>
      </w:tr>
      <w:tr>
        <w:trPr>
          <w:trHeight w:val="270" w:hRule="atLeast"/>
        </w:trPr>
        <w:tc>
          <w:tcPr>
            <w:tcW w:w="3895" w:type="dxa"/>
            <w:tcBorders>
              <w:right w:val="single" w:sz="4" w:space="0" w:color="000000"/>
            </w:tcBorders>
          </w:tcPr>
          <w:p>
            <w:pPr>
              <w:pStyle w:val="TableParagraph"/>
              <w:jc w:val="left"/>
              <w:rPr>
                <w:sz w:val="22"/>
              </w:rPr>
            </w:pPr>
            <w:r>
              <w:rPr>
                <w:w w:val="105"/>
                <w:sz w:val="22"/>
              </w:rPr>
              <w:t>force-majeure-lifted-commodity</w:t>
            </w:r>
          </w:p>
        </w:tc>
        <w:tc>
          <w:tcPr>
            <w:tcW w:w="2653" w:type="dxa"/>
            <w:tcBorders>
              <w:left w:val="single" w:sz="4" w:space="0" w:color="000000"/>
            </w:tcBorders>
          </w:tcPr>
          <w:p>
            <w:pPr>
              <w:pStyle w:val="TableParagraph"/>
              <w:ind w:left="113" w:right="115"/>
              <w:rPr>
                <w:sz w:val="22"/>
              </w:rPr>
            </w:pPr>
            <w:r>
              <w:rPr>
                <w:sz w:val="22"/>
              </w:rPr>
              <w:t>85</w:t>
            </w:r>
          </w:p>
        </w:tc>
      </w:tr>
      <w:tr>
        <w:trPr>
          <w:trHeight w:val="270" w:hRule="atLeast"/>
        </w:trPr>
        <w:tc>
          <w:tcPr>
            <w:tcW w:w="3895" w:type="dxa"/>
            <w:tcBorders>
              <w:right w:val="single" w:sz="4" w:space="0" w:color="000000"/>
            </w:tcBorders>
          </w:tcPr>
          <w:p>
            <w:pPr>
              <w:pStyle w:val="TableParagraph"/>
              <w:jc w:val="left"/>
              <w:rPr>
                <w:sz w:val="22"/>
              </w:rPr>
            </w:pPr>
            <w:r>
              <w:rPr>
                <w:w w:val="105"/>
                <w:sz w:val="22"/>
              </w:rPr>
              <w:t>imports-guidance-down</w:t>
            </w:r>
          </w:p>
        </w:tc>
        <w:tc>
          <w:tcPr>
            <w:tcW w:w="2653" w:type="dxa"/>
            <w:tcBorders>
              <w:left w:val="single" w:sz="4" w:space="0" w:color="000000"/>
            </w:tcBorders>
          </w:tcPr>
          <w:p>
            <w:pPr>
              <w:pStyle w:val="TableParagraph"/>
              <w:ind w:left="113" w:right="115"/>
              <w:rPr>
                <w:sz w:val="22"/>
              </w:rPr>
            </w:pPr>
            <w:r>
              <w:rPr>
                <w:sz w:val="22"/>
              </w:rPr>
              <w:t>75</w:t>
            </w:r>
          </w:p>
        </w:tc>
      </w:tr>
      <w:tr>
        <w:trPr>
          <w:trHeight w:val="270" w:hRule="atLeast"/>
        </w:trPr>
        <w:tc>
          <w:tcPr>
            <w:tcW w:w="3895" w:type="dxa"/>
            <w:tcBorders>
              <w:right w:val="single" w:sz="4" w:space="0" w:color="000000"/>
            </w:tcBorders>
          </w:tcPr>
          <w:p>
            <w:pPr>
              <w:pStyle w:val="TableParagraph"/>
              <w:jc w:val="left"/>
              <w:rPr>
                <w:sz w:val="22"/>
              </w:rPr>
            </w:pPr>
            <w:r>
              <w:rPr>
                <w:w w:val="105"/>
                <w:sz w:val="22"/>
              </w:rPr>
              <w:t>export-tax-increase</w:t>
            </w:r>
          </w:p>
        </w:tc>
        <w:tc>
          <w:tcPr>
            <w:tcW w:w="2653" w:type="dxa"/>
            <w:tcBorders>
              <w:left w:val="single" w:sz="4" w:space="0" w:color="000000"/>
            </w:tcBorders>
          </w:tcPr>
          <w:p>
            <w:pPr>
              <w:pStyle w:val="TableParagraph"/>
              <w:ind w:left="113" w:right="115"/>
              <w:rPr>
                <w:sz w:val="22"/>
              </w:rPr>
            </w:pPr>
            <w:r>
              <w:rPr>
                <w:sz w:val="22"/>
              </w:rPr>
              <w:t>29</w:t>
            </w:r>
          </w:p>
        </w:tc>
      </w:tr>
      <w:tr>
        <w:trPr>
          <w:trHeight w:val="270" w:hRule="atLeast"/>
        </w:trPr>
        <w:tc>
          <w:tcPr>
            <w:tcW w:w="3895" w:type="dxa"/>
            <w:tcBorders>
              <w:right w:val="single" w:sz="4" w:space="0" w:color="000000"/>
            </w:tcBorders>
          </w:tcPr>
          <w:p>
            <w:pPr>
              <w:pStyle w:val="TableParagraph"/>
              <w:jc w:val="left"/>
              <w:rPr>
                <w:sz w:val="22"/>
              </w:rPr>
            </w:pPr>
            <w:r>
              <w:rPr>
                <w:w w:val="105"/>
                <w:sz w:val="22"/>
              </w:rPr>
              <w:t>drilling-commodity</w:t>
            </w:r>
          </w:p>
        </w:tc>
        <w:tc>
          <w:tcPr>
            <w:tcW w:w="2653" w:type="dxa"/>
            <w:tcBorders>
              <w:left w:val="single" w:sz="4" w:space="0" w:color="000000"/>
            </w:tcBorders>
          </w:tcPr>
          <w:p>
            <w:pPr>
              <w:pStyle w:val="TableParagraph"/>
              <w:ind w:left="113" w:right="115"/>
              <w:rPr>
                <w:sz w:val="22"/>
              </w:rPr>
            </w:pPr>
            <w:r>
              <w:rPr>
                <w:sz w:val="22"/>
              </w:rPr>
              <w:t>27</w:t>
            </w:r>
          </w:p>
        </w:tc>
      </w:tr>
      <w:tr>
        <w:trPr>
          <w:trHeight w:val="270" w:hRule="atLeast"/>
        </w:trPr>
        <w:tc>
          <w:tcPr>
            <w:tcW w:w="3895" w:type="dxa"/>
            <w:tcBorders>
              <w:right w:val="single" w:sz="4" w:space="0" w:color="000000"/>
            </w:tcBorders>
          </w:tcPr>
          <w:p>
            <w:pPr>
              <w:pStyle w:val="TableParagraph"/>
              <w:jc w:val="left"/>
              <w:rPr>
                <w:sz w:val="22"/>
              </w:rPr>
            </w:pPr>
            <w:r>
              <w:rPr>
                <w:w w:val="105"/>
                <w:sz w:val="22"/>
              </w:rPr>
              <w:t>export-tax-guidance-increase</w:t>
            </w:r>
          </w:p>
        </w:tc>
        <w:tc>
          <w:tcPr>
            <w:tcW w:w="2653" w:type="dxa"/>
            <w:tcBorders>
              <w:left w:val="single" w:sz="4" w:space="0" w:color="000000"/>
            </w:tcBorders>
          </w:tcPr>
          <w:p>
            <w:pPr>
              <w:pStyle w:val="TableParagraph"/>
              <w:ind w:left="113" w:right="115"/>
              <w:rPr>
                <w:sz w:val="22"/>
              </w:rPr>
            </w:pPr>
            <w:r>
              <w:rPr>
                <w:sz w:val="22"/>
              </w:rPr>
              <w:t>24</w:t>
            </w:r>
          </w:p>
        </w:tc>
      </w:tr>
      <w:tr>
        <w:trPr>
          <w:trHeight w:val="270" w:hRule="atLeast"/>
        </w:trPr>
        <w:tc>
          <w:tcPr>
            <w:tcW w:w="3895" w:type="dxa"/>
            <w:tcBorders>
              <w:right w:val="single" w:sz="4" w:space="0" w:color="000000"/>
            </w:tcBorders>
          </w:tcPr>
          <w:p>
            <w:pPr>
              <w:pStyle w:val="TableParagraph"/>
              <w:jc w:val="left"/>
              <w:rPr>
                <w:sz w:val="22"/>
              </w:rPr>
            </w:pPr>
            <w:r>
              <w:rPr>
                <w:w w:val="110"/>
                <w:sz w:val="22"/>
              </w:rPr>
              <w:t>facility-upgrade-output</w:t>
            </w:r>
          </w:p>
        </w:tc>
        <w:tc>
          <w:tcPr>
            <w:tcW w:w="2653" w:type="dxa"/>
            <w:tcBorders>
              <w:left w:val="single" w:sz="4" w:space="0" w:color="000000"/>
            </w:tcBorders>
          </w:tcPr>
          <w:p>
            <w:pPr>
              <w:pStyle w:val="TableParagraph"/>
              <w:ind w:left="113" w:right="115"/>
              <w:rPr>
                <w:sz w:val="22"/>
              </w:rPr>
            </w:pPr>
            <w:r>
              <w:rPr>
                <w:sz w:val="22"/>
              </w:rPr>
              <w:t>21</w:t>
            </w:r>
          </w:p>
        </w:tc>
      </w:tr>
      <w:tr>
        <w:trPr>
          <w:trHeight w:val="270" w:hRule="atLeast"/>
        </w:trPr>
        <w:tc>
          <w:tcPr>
            <w:tcW w:w="3895" w:type="dxa"/>
            <w:tcBorders>
              <w:right w:val="single" w:sz="4" w:space="0" w:color="000000"/>
            </w:tcBorders>
          </w:tcPr>
          <w:p>
            <w:pPr>
              <w:pStyle w:val="TableParagraph"/>
              <w:jc w:val="left"/>
              <w:rPr>
                <w:sz w:val="22"/>
              </w:rPr>
            </w:pPr>
            <w:r>
              <w:rPr>
                <w:w w:val="105"/>
                <w:sz w:val="22"/>
              </w:rPr>
              <w:t>import-tax-increase</w:t>
            </w:r>
          </w:p>
        </w:tc>
        <w:tc>
          <w:tcPr>
            <w:tcW w:w="2653" w:type="dxa"/>
            <w:tcBorders>
              <w:left w:val="single" w:sz="4" w:space="0" w:color="000000"/>
            </w:tcBorders>
          </w:tcPr>
          <w:p>
            <w:pPr>
              <w:pStyle w:val="TableParagraph"/>
              <w:ind w:left="113" w:right="115"/>
              <w:rPr>
                <w:sz w:val="22"/>
              </w:rPr>
            </w:pPr>
            <w:r>
              <w:rPr>
                <w:sz w:val="22"/>
              </w:rPr>
              <w:t>18</w:t>
            </w:r>
          </w:p>
        </w:tc>
      </w:tr>
      <w:tr>
        <w:trPr>
          <w:trHeight w:val="270" w:hRule="atLeast"/>
        </w:trPr>
        <w:tc>
          <w:tcPr>
            <w:tcW w:w="3895" w:type="dxa"/>
            <w:tcBorders>
              <w:right w:val="single" w:sz="4" w:space="0" w:color="000000"/>
            </w:tcBorders>
          </w:tcPr>
          <w:p>
            <w:pPr>
              <w:pStyle w:val="TableParagraph"/>
              <w:jc w:val="left"/>
              <w:rPr>
                <w:sz w:val="22"/>
              </w:rPr>
            </w:pPr>
            <w:r>
              <w:rPr>
                <w:w w:val="110"/>
                <w:sz w:val="22"/>
              </w:rPr>
              <w:t>relative-strength-index-overbought</w:t>
            </w:r>
          </w:p>
        </w:tc>
        <w:tc>
          <w:tcPr>
            <w:tcW w:w="2653" w:type="dxa"/>
            <w:tcBorders>
              <w:left w:val="single" w:sz="4" w:space="0" w:color="000000"/>
            </w:tcBorders>
          </w:tcPr>
          <w:p>
            <w:pPr>
              <w:pStyle w:val="TableParagraph"/>
              <w:ind w:left="113" w:right="115"/>
              <w:rPr>
                <w:sz w:val="22"/>
              </w:rPr>
            </w:pPr>
            <w:r>
              <w:rPr>
                <w:sz w:val="22"/>
              </w:rPr>
              <w:t>16</w:t>
            </w:r>
          </w:p>
        </w:tc>
      </w:tr>
      <w:tr>
        <w:trPr>
          <w:trHeight w:val="270" w:hRule="atLeast"/>
        </w:trPr>
        <w:tc>
          <w:tcPr>
            <w:tcW w:w="3895" w:type="dxa"/>
            <w:tcBorders>
              <w:right w:val="single" w:sz="4" w:space="0" w:color="000000"/>
            </w:tcBorders>
          </w:tcPr>
          <w:p>
            <w:pPr>
              <w:pStyle w:val="TableParagraph"/>
              <w:jc w:val="left"/>
              <w:rPr>
                <w:sz w:val="22"/>
              </w:rPr>
            </w:pPr>
            <w:r>
              <w:rPr>
                <w:w w:val="105"/>
                <w:sz w:val="22"/>
              </w:rPr>
              <w:t>embargo-lifted</w:t>
            </w:r>
          </w:p>
        </w:tc>
        <w:tc>
          <w:tcPr>
            <w:tcW w:w="2653" w:type="dxa"/>
            <w:tcBorders>
              <w:left w:val="single" w:sz="4" w:space="0" w:color="000000"/>
            </w:tcBorders>
          </w:tcPr>
          <w:p>
            <w:pPr>
              <w:pStyle w:val="TableParagraph"/>
              <w:ind w:left="113" w:right="115"/>
              <w:rPr>
                <w:sz w:val="22"/>
              </w:rPr>
            </w:pPr>
            <w:r>
              <w:rPr>
                <w:sz w:val="22"/>
              </w:rPr>
              <w:t>12</w:t>
            </w:r>
          </w:p>
        </w:tc>
      </w:tr>
      <w:tr>
        <w:trPr>
          <w:trHeight w:val="270" w:hRule="atLeast"/>
        </w:trPr>
        <w:tc>
          <w:tcPr>
            <w:tcW w:w="3895" w:type="dxa"/>
            <w:tcBorders>
              <w:right w:val="single" w:sz="4" w:space="0" w:color="000000"/>
            </w:tcBorders>
          </w:tcPr>
          <w:p>
            <w:pPr>
              <w:pStyle w:val="TableParagraph"/>
              <w:jc w:val="left"/>
              <w:rPr>
                <w:sz w:val="22"/>
              </w:rPr>
            </w:pPr>
            <w:r>
              <w:rPr>
                <w:w w:val="105"/>
                <w:sz w:val="22"/>
              </w:rPr>
              <w:t>import-tax-guidance-increase</w:t>
            </w:r>
          </w:p>
        </w:tc>
        <w:tc>
          <w:tcPr>
            <w:tcW w:w="2653" w:type="dxa"/>
            <w:tcBorders>
              <w:left w:val="single" w:sz="4" w:space="0" w:color="000000"/>
            </w:tcBorders>
          </w:tcPr>
          <w:p>
            <w:pPr>
              <w:pStyle w:val="TableParagraph"/>
              <w:ind w:left="0" w:right="1"/>
              <w:rPr>
                <w:sz w:val="22"/>
              </w:rPr>
            </w:pPr>
            <w:r>
              <w:rPr>
                <w:w w:val="99"/>
                <w:sz w:val="22"/>
              </w:rPr>
              <w:t>9</w:t>
            </w:r>
          </w:p>
        </w:tc>
      </w:tr>
      <w:tr>
        <w:trPr>
          <w:trHeight w:val="270" w:hRule="atLeast"/>
        </w:trPr>
        <w:tc>
          <w:tcPr>
            <w:tcW w:w="3895" w:type="dxa"/>
            <w:tcBorders>
              <w:right w:val="single" w:sz="4" w:space="0" w:color="000000"/>
            </w:tcBorders>
          </w:tcPr>
          <w:p>
            <w:pPr>
              <w:pStyle w:val="TableParagraph"/>
              <w:jc w:val="left"/>
              <w:rPr>
                <w:sz w:val="22"/>
              </w:rPr>
            </w:pPr>
            <w:r>
              <w:rPr>
                <w:w w:val="105"/>
                <w:sz w:val="22"/>
              </w:rPr>
              <w:t>facility-open-output</w:t>
            </w:r>
          </w:p>
        </w:tc>
        <w:tc>
          <w:tcPr>
            <w:tcW w:w="2653" w:type="dxa"/>
            <w:tcBorders>
              <w:left w:val="single" w:sz="4" w:space="0" w:color="000000"/>
            </w:tcBorders>
          </w:tcPr>
          <w:p>
            <w:pPr>
              <w:pStyle w:val="TableParagraph"/>
              <w:ind w:left="0" w:right="1"/>
              <w:rPr>
                <w:sz w:val="22"/>
              </w:rPr>
            </w:pPr>
            <w:r>
              <w:rPr>
                <w:w w:val="99"/>
                <w:sz w:val="22"/>
              </w:rPr>
              <w:t>5</w:t>
            </w:r>
          </w:p>
        </w:tc>
      </w:tr>
      <w:tr>
        <w:trPr>
          <w:trHeight w:val="270" w:hRule="atLeast"/>
        </w:trPr>
        <w:tc>
          <w:tcPr>
            <w:tcW w:w="3895" w:type="dxa"/>
            <w:tcBorders>
              <w:right w:val="single" w:sz="4" w:space="0" w:color="000000"/>
            </w:tcBorders>
          </w:tcPr>
          <w:p>
            <w:pPr>
              <w:pStyle w:val="TableParagraph"/>
              <w:jc w:val="left"/>
              <w:rPr>
                <w:sz w:val="22"/>
              </w:rPr>
            </w:pPr>
            <w:r>
              <w:rPr>
                <w:w w:val="105"/>
                <w:sz w:val="22"/>
              </w:rPr>
              <w:t>facility-accident-contained-commodity</w:t>
            </w:r>
          </w:p>
        </w:tc>
        <w:tc>
          <w:tcPr>
            <w:tcW w:w="2653" w:type="dxa"/>
            <w:tcBorders>
              <w:left w:val="single" w:sz="4" w:space="0" w:color="000000"/>
            </w:tcBorders>
          </w:tcPr>
          <w:p>
            <w:pPr>
              <w:pStyle w:val="TableParagraph"/>
              <w:ind w:left="0" w:right="1"/>
              <w:rPr>
                <w:sz w:val="22"/>
              </w:rPr>
            </w:pPr>
            <w:r>
              <w:rPr>
                <w:w w:val="99"/>
                <w:sz w:val="22"/>
              </w:rPr>
              <w:t>4</w:t>
            </w:r>
          </w:p>
        </w:tc>
      </w:tr>
      <w:tr>
        <w:trPr>
          <w:trHeight w:val="270" w:hRule="atLeast"/>
        </w:trPr>
        <w:tc>
          <w:tcPr>
            <w:tcW w:w="3895" w:type="dxa"/>
            <w:tcBorders>
              <w:right w:val="single" w:sz="4" w:space="0" w:color="000000"/>
            </w:tcBorders>
          </w:tcPr>
          <w:p>
            <w:pPr>
              <w:pStyle w:val="TableParagraph"/>
              <w:jc w:val="left"/>
              <w:rPr>
                <w:sz w:val="22"/>
              </w:rPr>
            </w:pPr>
            <w:r>
              <w:rPr>
                <w:w w:val="110"/>
                <w:sz w:val="22"/>
              </w:rPr>
              <w:t>import-tax</w:t>
            </w:r>
          </w:p>
        </w:tc>
        <w:tc>
          <w:tcPr>
            <w:tcW w:w="2653" w:type="dxa"/>
            <w:tcBorders>
              <w:left w:val="single" w:sz="4" w:space="0" w:color="000000"/>
            </w:tcBorders>
          </w:tcPr>
          <w:p>
            <w:pPr>
              <w:pStyle w:val="TableParagraph"/>
              <w:ind w:left="0" w:right="1"/>
              <w:rPr>
                <w:sz w:val="22"/>
              </w:rPr>
            </w:pPr>
            <w:r>
              <w:rPr>
                <w:w w:val="99"/>
                <w:sz w:val="22"/>
              </w:rPr>
              <w:t>3</w:t>
            </w:r>
          </w:p>
        </w:tc>
      </w:tr>
      <w:tr>
        <w:trPr>
          <w:trHeight w:val="270" w:hRule="atLeast"/>
        </w:trPr>
        <w:tc>
          <w:tcPr>
            <w:tcW w:w="3895" w:type="dxa"/>
            <w:tcBorders>
              <w:right w:val="single" w:sz="4" w:space="0" w:color="000000"/>
            </w:tcBorders>
          </w:tcPr>
          <w:p>
            <w:pPr>
              <w:pStyle w:val="TableParagraph"/>
              <w:jc w:val="left"/>
              <w:rPr>
                <w:sz w:val="22"/>
              </w:rPr>
            </w:pPr>
            <w:r>
              <w:rPr>
                <w:w w:val="110"/>
                <w:sz w:val="22"/>
              </w:rPr>
              <w:t>export-tax</w:t>
            </w:r>
          </w:p>
        </w:tc>
        <w:tc>
          <w:tcPr>
            <w:tcW w:w="2653" w:type="dxa"/>
            <w:tcBorders>
              <w:left w:val="single" w:sz="4" w:space="0" w:color="000000"/>
            </w:tcBorders>
          </w:tcPr>
          <w:p>
            <w:pPr>
              <w:pStyle w:val="TableParagraph"/>
              <w:ind w:left="0" w:right="1"/>
              <w:rPr>
                <w:sz w:val="22"/>
              </w:rPr>
            </w:pPr>
            <w:r>
              <w:rPr>
                <w:w w:val="99"/>
                <w:sz w:val="22"/>
              </w:rPr>
              <w:t>3</w:t>
            </w:r>
          </w:p>
        </w:tc>
      </w:tr>
      <w:tr>
        <w:trPr>
          <w:trHeight w:val="270" w:hRule="atLeast"/>
        </w:trPr>
        <w:tc>
          <w:tcPr>
            <w:tcW w:w="3895" w:type="dxa"/>
            <w:tcBorders>
              <w:right w:val="single" w:sz="4" w:space="0" w:color="000000"/>
            </w:tcBorders>
          </w:tcPr>
          <w:p>
            <w:pPr>
              <w:pStyle w:val="TableParagraph"/>
              <w:jc w:val="left"/>
              <w:rPr>
                <w:sz w:val="22"/>
              </w:rPr>
            </w:pPr>
            <w:r>
              <w:rPr>
                <w:w w:val="105"/>
                <w:sz w:val="22"/>
              </w:rPr>
              <w:t>facility-sale-output</w:t>
            </w:r>
          </w:p>
        </w:tc>
        <w:tc>
          <w:tcPr>
            <w:tcW w:w="2653" w:type="dxa"/>
            <w:tcBorders>
              <w:left w:val="single" w:sz="4" w:space="0" w:color="000000"/>
            </w:tcBorders>
          </w:tcPr>
          <w:p>
            <w:pPr>
              <w:pStyle w:val="TableParagraph"/>
              <w:ind w:left="0" w:right="1"/>
              <w:rPr>
                <w:sz w:val="22"/>
              </w:rPr>
            </w:pPr>
            <w:r>
              <w:rPr>
                <w:w w:val="99"/>
                <w:sz w:val="22"/>
              </w:rPr>
              <w:t>3</w:t>
            </w:r>
          </w:p>
        </w:tc>
      </w:tr>
      <w:tr>
        <w:trPr>
          <w:trHeight w:val="270" w:hRule="atLeast"/>
        </w:trPr>
        <w:tc>
          <w:tcPr>
            <w:tcW w:w="3895" w:type="dxa"/>
            <w:tcBorders>
              <w:right w:val="single" w:sz="4" w:space="0" w:color="000000"/>
            </w:tcBorders>
          </w:tcPr>
          <w:p>
            <w:pPr>
              <w:pStyle w:val="TableParagraph"/>
              <w:jc w:val="left"/>
              <w:rPr>
                <w:sz w:val="22"/>
              </w:rPr>
            </w:pPr>
            <w:r>
              <w:rPr>
                <w:w w:val="105"/>
                <w:sz w:val="22"/>
              </w:rPr>
              <w:t>hijacking-released-commodity</w:t>
            </w:r>
          </w:p>
        </w:tc>
        <w:tc>
          <w:tcPr>
            <w:tcW w:w="2653" w:type="dxa"/>
            <w:tcBorders>
              <w:left w:val="single" w:sz="4" w:space="0" w:color="000000"/>
            </w:tcBorders>
          </w:tcPr>
          <w:p>
            <w:pPr>
              <w:pStyle w:val="TableParagraph"/>
              <w:ind w:left="0" w:right="1"/>
              <w:rPr>
                <w:sz w:val="22"/>
              </w:rPr>
            </w:pPr>
            <w:r>
              <w:rPr>
                <w:w w:val="99"/>
                <w:sz w:val="22"/>
              </w:rPr>
              <w:t>1</w:t>
            </w:r>
          </w:p>
        </w:tc>
      </w:tr>
      <w:tr>
        <w:trPr>
          <w:trHeight w:val="311" w:hRule="atLeast"/>
        </w:trPr>
        <w:tc>
          <w:tcPr>
            <w:tcW w:w="3895" w:type="dxa"/>
            <w:tcBorders>
              <w:bottom w:val="single" w:sz="8" w:space="0" w:color="000000"/>
              <w:right w:val="single" w:sz="4" w:space="0" w:color="000000"/>
            </w:tcBorders>
          </w:tcPr>
          <w:p>
            <w:pPr>
              <w:pStyle w:val="TableParagraph"/>
              <w:jc w:val="left"/>
              <w:rPr>
                <w:sz w:val="22"/>
              </w:rPr>
            </w:pPr>
            <w:r>
              <w:rPr>
                <w:w w:val="110"/>
                <w:sz w:val="22"/>
              </w:rPr>
              <w:t>tax-break-ended</w:t>
            </w:r>
          </w:p>
        </w:tc>
        <w:tc>
          <w:tcPr>
            <w:tcW w:w="2653" w:type="dxa"/>
            <w:tcBorders>
              <w:left w:val="single" w:sz="4" w:space="0" w:color="000000"/>
              <w:bottom w:val="single" w:sz="8" w:space="0" w:color="000000"/>
            </w:tcBorders>
          </w:tcPr>
          <w:p>
            <w:pPr>
              <w:pStyle w:val="TableParagraph"/>
              <w:ind w:left="0" w:right="1"/>
              <w:rPr>
                <w:sz w:val="22"/>
              </w:rPr>
            </w:pPr>
            <w:r>
              <w:rPr>
                <w:w w:val="99"/>
                <w:sz w:val="22"/>
              </w:rPr>
              <w:t>1</w:t>
            </w:r>
          </w:p>
        </w:tc>
      </w:tr>
    </w:tbl>
    <w:p>
      <w:pPr>
        <w:spacing w:after="0"/>
        <w:rPr>
          <w:sz w:val="22"/>
        </w:rPr>
        <w:sectPr>
          <w:pgSz w:w="12240" w:h="15840"/>
          <w:pgMar w:header="0" w:footer="822" w:top="1500" w:bottom="1020" w:left="1320" w:right="300"/>
        </w:sectPr>
      </w:pPr>
    </w:p>
    <w:p>
      <w:pPr>
        <w:pStyle w:val="BodyText"/>
        <w:spacing w:before="81"/>
        <w:ind w:left="2328"/>
      </w:pPr>
      <w:r>
        <w:rPr>
          <w:w w:val="105"/>
        </w:rPr>
        <w:t>Table 32: </w:t>
      </w:r>
      <w:bookmarkStart w:name="_bookmark138" w:id="218"/>
      <w:bookmarkEnd w:id="218"/>
      <w:r>
        <w:rPr>
          <w:w w:val="105"/>
        </w:rPr>
        <w:t>Filtering</w:t>
      </w:r>
      <w:r>
        <w:rPr>
          <w:w w:val="105"/>
        </w:rPr>
        <w:t> using Event Sentiment Score</w:t>
      </w:r>
    </w:p>
    <w:p>
      <w:pPr>
        <w:pStyle w:val="BodyText"/>
        <w:spacing w:before="5"/>
        <w:rPr>
          <w:sz w:val="12"/>
        </w:rPr>
      </w:pPr>
    </w:p>
    <w:tbl>
      <w:tblPr>
        <w:tblW w:w="0" w:type="auto"/>
        <w:jc w:val="left"/>
        <w:tblInd w:w="1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7"/>
        <w:gridCol w:w="1949"/>
        <w:gridCol w:w="2059"/>
        <w:gridCol w:w="1947"/>
      </w:tblGrid>
      <w:tr>
        <w:trPr>
          <w:trHeight w:val="376" w:hRule="atLeast"/>
        </w:trPr>
        <w:tc>
          <w:tcPr>
            <w:tcW w:w="457" w:type="dxa"/>
            <w:tcBorders>
              <w:top w:val="single" w:sz="8" w:space="0" w:color="000000"/>
              <w:bottom w:val="single" w:sz="6" w:space="0" w:color="000000"/>
              <w:right w:val="single" w:sz="4" w:space="0" w:color="000000"/>
            </w:tcBorders>
          </w:tcPr>
          <w:p>
            <w:pPr>
              <w:pStyle w:val="TableParagraph"/>
              <w:spacing w:line="240" w:lineRule="auto" w:before="50"/>
              <w:ind w:left="0"/>
              <w:rPr>
                <w:i/>
                <w:sz w:val="22"/>
              </w:rPr>
            </w:pPr>
            <w:r>
              <w:rPr>
                <w:i/>
                <w:w w:val="114"/>
                <w:sz w:val="22"/>
              </w:rPr>
              <w:t>r</w:t>
            </w:r>
          </w:p>
        </w:tc>
        <w:tc>
          <w:tcPr>
            <w:tcW w:w="1949" w:type="dxa"/>
            <w:tcBorders>
              <w:top w:val="single" w:sz="8" w:space="0" w:color="000000"/>
              <w:left w:val="single" w:sz="4" w:space="0" w:color="000000"/>
              <w:bottom w:val="single" w:sz="6" w:space="0" w:color="000000"/>
            </w:tcBorders>
          </w:tcPr>
          <w:p>
            <w:pPr>
              <w:pStyle w:val="TableParagraph"/>
              <w:spacing w:line="240" w:lineRule="auto" w:before="50"/>
              <w:ind w:left="114" w:right="118"/>
              <w:rPr>
                <w:sz w:val="22"/>
              </w:rPr>
            </w:pPr>
            <w:r>
              <w:rPr>
                <w:w w:val="105"/>
                <w:sz w:val="22"/>
              </w:rPr>
              <w:t>Num Negative</w:t>
            </w:r>
          </w:p>
        </w:tc>
        <w:tc>
          <w:tcPr>
            <w:tcW w:w="2059" w:type="dxa"/>
            <w:tcBorders>
              <w:top w:val="single" w:sz="8" w:space="0" w:color="000000"/>
              <w:bottom w:val="single" w:sz="6" w:space="0" w:color="000000"/>
            </w:tcBorders>
          </w:tcPr>
          <w:p>
            <w:pPr>
              <w:pStyle w:val="TableParagraph"/>
              <w:spacing w:line="240" w:lineRule="auto" w:before="50"/>
              <w:ind w:left="117" w:right="120"/>
              <w:rPr>
                <w:sz w:val="22"/>
              </w:rPr>
            </w:pPr>
            <w:r>
              <w:rPr>
                <w:w w:val="110"/>
                <w:sz w:val="22"/>
              </w:rPr>
              <w:t>Num Neutral</w:t>
            </w:r>
          </w:p>
        </w:tc>
        <w:tc>
          <w:tcPr>
            <w:tcW w:w="1947" w:type="dxa"/>
            <w:tcBorders>
              <w:top w:val="single" w:sz="8" w:space="0" w:color="000000"/>
              <w:bottom w:val="single" w:sz="6" w:space="0" w:color="000000"/>
            </w:tcBorders>
          </w:tcPr>
          <w:p>
            <w:pPr>
              <w:pStyle w:val="TableParagraph"/>
              <w:spacing w:line="240" w:lineRule="auto" w:before="50"/>
              <w:ind w:left="113" w:right="118"/>
              <w:rPr>
                <w:sz w:val="22"/>
              </w:rPr>
            </w:pPr>
            <w:r>
              <w:rPr>
                <w:w w:val="105"/>
                <w:sz w:val="22"/>
              </w:rPr>
              <w:t>Num Positive</w:t>
            </w:r>
          </w:p>
        </w:tc>
      </w:tr>
      <w:tr>
        <w:trPr>
          <w:trHeight w:val="335" w:hRule="atLeast"/>
        </w:trPr>
        <w:tc>
          <w:tcPr>
            <w:tcW w:w="457" w:type="dxa"/>
            <w:tcBorders>
              <w:top w:val="single" w:sz="6" w:space="0" w:color="000000"/>
              <w:right w:val="single" w:sz="4" w:space="0" w:color="000000"/>
            </w:tcBorders>
          </w:tcPr>
          <w:p>
            <w:pPr>
              <w:pStyle w:val="TableParagraph"/>
              <w:spacing w:line="240" w:lineRule="auto" w:before="49"/>
              <w:ind w:left="5"/>
              <w:rPr>
                <w:sz w:val="22"/>
              </w:rPr>
            </w:pPr>
            <w:r>
              <w:rPr>
                <w:w w:val="99"/>
                <w:sz w:val="22"/>
              </w:rPr>
              <w:t>0</w:t>
            </w:r>
          </w:p>
        </w:tc>
        <w:tc>
          <w:tcPr>
            <w:tcW w:w="1949" w:type="dxa"/>
            <w:tcBorders>
              <w:top w:val="single" w:sz="6" w:space="0" w:color="000000"/>
              <w:left w:val="single" w:sz="4" w:space="0" w:color="000000"/>
            </w:tcBorders>
          </w:tcPr>
          <w:p>
            <w:pPr>
              <w:pStyle w:val="TableParagraph"/>
              <w:spacing w:line="240" w:lineRule="auto" w:before="49"/>
              <w:ind w:left="116" w:right="118"/>
              <w:rPr>
                <w:sz w:val="22"/>
              </w:rPr>
            </w:pPr>
            <w:r>
              <w:rPr>
                <w:sz w:val="22"/>
              </w:rPr>
              <w:t>50.59% (100.00%)</w:t>
            </w:r>
          </w:p>
        </w:tc>
        <w:tc>
          <w:tcPr>
            <w:tcW w:w="2059" w:type="dxa"/>
            <w:tcBorders>
              <w:top w:val="single" w:sz="6" w:space="0" w:color="000000"/>
            </w:tcBorders>
          </w:tcPr>
          <w:p>
            <w:pPr>
              <w:pStyle w:val="TableParagraph"/>
              <w:spacing w:line="240" w:lineRule="auto" w:before="49"/>
              <w:ind w:left="120" w:right="120"/>
              <w:rPr>
                <w:sz w:val="22"/>
              </w:rPr>
            </w:pPr>
            <w:r>
              <w:rPr>
                <w:sz w:val="22"/>
              </w:rPr>
              <w:t>3.25% (100.00%)</w:t>
            </w:r>
          </w:p>
        </w:tc>
        <w:tc>
          <w:tcPr>
            <w:tcW w:w="1947" w:type="dxa"/>
            <w:tcBorders>
              <w:top w:val="single" w:sz="6" w:space="0" w:color="000000"/>
            </w:tcBorders>
          </w:tcPr>
          <w:p>
            <w:pPr>
              <w:pStyle w:val="TableParagraph"/>
              <w:spacing w:line="240" w:lineRule="auto" w:before="49"/>
              <w:ind w:right="118"/>
              <w:rPr>
                <w:sz w:val="22"/>
              </w:rPr>
            </w:pPr>
            <w:r>
              <w:rPr>
                <w:sz w:val="22"/>
              </w:rPr>
              <w:t>46.15% (100.00%)</w:t>
            </w:r>
          </w:p>
        </w:tc>
      </w:tr>
      <w:tr>
        <w:trPr>
          <w:trHeight w:val="270" w:hRule="atLeast"/>
        </w:trPr>
        <w:tc>
          <w:tcPr>
            <w:tcW w:w="457" w:type="dxa"/>
            <w:tcBorders>
              <w:right w:val="single" w:sz="4" w:space="0" w:color="000000"/>
            </w:tcBorders>
          </w:tcPr>
          <w:p>
            <w:pPr>
              <w:pStyle w:val="TableParagraph"/>
              <w:ind w:left="5"/>
              <w:rPr>
                <w:sz w:val="22"/>
              </w:rPr>
            </w:pPr>
            <w:r>
              <w:rPr>
                <w:w w:val="99"/>
                <w:sz w:val="22"/>
              </w:rPr>
              <w:t>1</w:t>
            </w:r>
          </w:p>
        </w:tc>
        <w:tc>
          <w:tcPr>
            <w:tcW w:w="1949" w:type="dxa"/>
            <w:tcBorders>
              <w:left w:val="single" w:sz="4" w:space="0" w:color="000000"/>
            </w:tcBorders>
          </w:tcPr>
          <w:p>
            <w:pPr>
              <w:pStyle w:val="TableParagraph"/>
              <w:ind w:left="116" w:right="118"/>
              <w:rPr>
                <w:sz w:val="22"/>
              </w:rPr>
            </w:pPr>
            <w:r>
              <w:rPr>
                <w:sz w:val="22"/>
              </w:rPr>
              <w:t>50.57% (99.96%)</w:t>
            </w:r>
          </w:p>
        </w:tc>
        <w:tc>
          <w:tcPr>
            <w:tcW w:w="2059" w:type="dxa"/>
          </w:tcPr>
          <w:p>
            <w:pPr>
              <w:pStyle w:val="TableParagraph"/>
              <w:ind w:left="120" w:right="120"/>
              <w:rPr>
                <w:sz w:val="22"/>
              </w:rPr>
            </w:pPr>
            <w:r>
              <w:rPr>
                <w:sz w:val="22"/>
              </w:rPr>
              <w:t>3.29% (101.24%)</w:t>
            </w:r>
          </w:p>
        </w:tc>
        <w:tc>
          <w:tcPr>
            <w:tcW w:w="1947" w:type="dxa"/>
          </w:tcPr>
          <w:p>
            <w:pPr>
              <w:pStyle w:val="TableParagraph"/>
              <w:ind w:left="118" w:right="118"/>
              <w:rPr>
                <w:sz w:val="22"/>
              </w:rPr>
            </w:pPr>
            <w:r>
              <w:rPr>
                <w:sz w:val="22"/>
              </w:rPr>
              <w:t>46.13% (99.96%)</w:t>
            </w:r>
          </w:p>
        </w:tc>
      </w:tr>
      <w:tr>
        <w:trPr>
          <w:trHeight w:val="270" w:hRule="atLeast"/>
        </w:trPr>
        <w:tc>
          <w:tcPr>
            <w:tcW w:w="457" w:type="dxa"/>
            <w:tcBorders>
              <w:right w:val="single" w:sz="4" w:space="0" w:color="000000"/>
            </w:tcBorders>
          </w:tcPr>
          <w:p>
            <w:pPr>
              <w:pStyle w:val="TableParagraph"/>
              <w:ind w:left="5"/>
              <w:rPr>
                <w:sz w:val="22"/>
              </w:rPr>
            </w:pPr>
            <w:r>
              <w:rPr>
                <w:w w:val="99"/>
                <w:sz w:val="22"/>
              </w:rPr>
              <w:t>2</w:t>
            </w:r>
          </w:p>
        </w:tc>
        <w:tc>
          <w:tcPr>
            <w:tcW w:w="1949" w:type="dxa"/>
            <w:tcBorders>
              <w:left w:val="single" w:sz="4" w:space="0" w:color="000000"/>
            </w:tcBorders>
          </w:tcPr>
          <w:p>
            <w:pPr>
              <w:pStyle w:val="TableParagraph"/>
              <w:ind w:left="116" w:right="118"/>
              <w:rPr>
                <w:sz w:val="22"/>
              </w:rPr>
            </w:pPr>
            <w:r>
              <w:rPr>
                <w:sz w:val="22"/>
              </w:rPr>
              <w:t>50.55% (99.91%)</w:t>
            </w:r>
          </w:p>
        </w:tc>
        <w:tc>
          <w:tcPr>
            <w:tcW w:w="2059" w:type="dxa"/>
          </w:tcPr>
          <w:p>
            <w:pPr>
              <w:pStyle w:val="TableParagraph"/>
              <w:ind w:left="120" w:right="120"/>
              <w:rPr>
                <w:sz w:val="22"/>
              </w:rPr>
            </w:pPr>
            <w:r>
              <w:rPr>
                <w:sz w:val="22"/>
              </w:rPr>
              <w:t>3.33% (102.33%)</w:t>
            </w:r>
          </w:p>
        </w:tc>
        <w:tc>
          <w:tcPr>
            <w:tcW w:w="1947" w:type="dxa"/>
          </w:tcPr>
          <w:p>
            <w:pPr>
              <w:pStyle w:val="TableParagraph"/>
              <w:ind w:left="118" w:right="118"/>
              <w:rPr>
                <w:sz w:val="22"/>
              </w:rPr>
            </w:pPr>
            <w:r>
              <w:rPr>
                <w:sz w:val="22"/>
              </w:rPr>
              <w:t>46.12% (99.93%)</w:t>
            </w:r>
          </w:p>
        </w:tc>
      </w:tr>
      <w:tr>
        <w:trPr>
          <w:trHeight w:val="270" w:hRule="atLeast"/>
        </w:trPr>
        <w:tc>
          <w:tcPr>
            <w:tcW w:w="457" w:type="dxa"/>
            <w:tcBorders>
              <w:right w:val="single" w:sz="4" w:space="0" w:color="000000"/>
            </w:tcBorders>
          </w:tcPr>
          <w:p>
            <w:pPr>
              <w:pStyle w:val="TableParagraph"/>
              <w:ind w:left="5"/>
              <w:rPr>
                <w:sz w:val="22"/>
              </w:rPr>
            </w:pPr>
            <w:r>
              <w:rPr>
                <w:w w:val="99"/>
                <w:sz w:val="22"/>
              </w:rPr>
              <w:t>3</w:t>
            </w:r>
          </w:p>
        </w:tc>
        <w:tc>
          <w:tcPr>
            <w:tcW w:w="1949" w:type="dxa"/>
            <w:tcBorders>
              <w:left w:val="single" w:sz="4" w:space="0" w:color="000000"/>
            </w:tcBorders>
          </w:tcPr>
          <w:p>
            <w:pPr>
              <w:pStyle w:val="TableParagraph"/>
              <w:ind w:left="116" w:right="118"/>
              <w:rPr>
                <w:sz w:val="22"/>
              </w:rPr>
            </w:pPr>
            <w:r>
              <w:rPr>
                <w:sz w:val="22"/>
              </w:rPr>
              <w:t>50.52% (99.85%)</w:t>
            </w:r>
          </w:p>
        </w:tc>
        <w:tc>
          <w:tcPr>
            <w:tcW w:w="2059" w:type="dxa"/>
          </w:tcPr>
          <w:p>
            <w:pPr>
              <w:pStyle w:val="TableParagraph"/>
              <w:ind w:left="120" w:right="120"/>
              <w:rPr>
                <w:sz w:val="22"/>
              </w:rPr>
            </w:pPr>
            <w:r>
              <w:rPr>
                <w:sz w:val="22"/>
              </w:rPr>
              <w:t>3.39% (104.08%)</w:t>
            </w:r>
          </w:p>
        </w:tc>
        <w:tc>
          <w:tcPr>
            <w:tcW w:w="1947" w:type="dxa"/>
          </w:tcPr>
          <w:p>
            <w:pPr>
              <w:pStyle w:val="TableParagraph"/>
              <w:ind w:left="118" w:right="118"/>
              <w:rPr>
                <w:sz w:val="22"/>
              </w:rPr>
            </w:pPr>
            <w:r>
              <w:rPr>
                <w:sz w:val="22"/>
              </w:rPr>
              <w:t>46.09% (99.87%)</w:t>
            </w:r>
          </w:p>
        </w:tc>
      </w:tr>
      <w:tr>
        <w:trPr>
          <w:trHeight w:val="270" w:hRule="atLeast"/>
        </w:trPr>
        <w:tc>
          <w:tcPr>
            <w:tcW w:w="457" w:type="dxa"/>
            <w:tcBorders>
              <w:right w:val="single" w:sz="4" w:space="0" w:color="000000"/>
            </w:tcBorders>
          </w:tcPr>
          <w:p>
            <w:pPr>
              <w:pStyle w:val="TableParagraph"/>
              <w:ind w:left="5"/>
              <w:rPr>
                <w:sz w:val="22"/>
              </w:rPr>
            </w:pPr>
            <w:r>
              <w:rPr>
                <w:w w:val="99"/>
                <w:sz w:val="22"/>
              </w:rPr>
              <w:t>4</w:t>
            </w:r>
          </w:p>
        </w:tc>
        <w:tc>
          <w:tcPr>
            <w:tcW w:w="1949" w:type="dxa"/>
            <w:tcBorders>
              <w:left w:val="single" w:sz="4" w:space="0" w:color="000000"/>
            </w:tcBorders>
          </w:tcPr>
          <w:p>
            <w:pPr>
              <w:pStyle w:val="TableParagraph"/>
              <w:ind w:left="116" w:right="118"/>
              <w:rPr>
                <w:sz w:val="22"/>
              </w:rPr>
            </w:pPr>
            <w:r>
              <w:rPr>
                <w:sz w:val="22"/>
              </w:rPr>
              <w:t>50.51% (99.83%)</w:t>
            </w:r>
          </w:p>
        </w:tc>
        <w:tc>
          <w:tcPr>
            <w:tcW w:w="2059" w:type="dxa"/>
          </w:tcPr>
          <w:p>
            <w:pPr>
              <w:pStyle w:val="TableParagraph"/>
              <w:ind w:left="120" w:right="120"/>
              <w:rPr>
                <w:sz w:val="22"/>
              </w:rPr>
            </w:pPr>
            <w:r>
              <w:rPr>
                <w:sz w:val="22"/>
              </w:rPr>
              <w:t>3.82% (117.33%)</w:t>
            </w:r>
          </w:p>
        </w:tc>
        <w:tc>
          <w:tcPr>
            <w:tcW w:w="1947" w:type="dxa"/>
          </w:tcPr>
          <w:p>
            <w:pPr>
              <w:pStyle w:val="TableParagraph"/>
              <w:ind w:left="118" w:right="118"/>
              <w:rPr>
                <w:sz w:val="22"/>
              </w:rPr>
            </w:pPr>
            <w:r>
              <w:rPr>
                <w:sz w:val="22"/>
              </w:rPr>
              <w:t>45.68% (98.96%)</w:t>
            </w:r>
          </w:p>
        </w:tc>
      </w:tr>
      <w:tr>
        <w:trPr>
          <w:trHeight w:val="270" w:hRule="atLeast"/>
        </w:trPr>
        <w:tc>
          <w:tcPr>
            <w:tcW w:w="457" w:type="dxa"/>
            <w:tcBorders>
              <w:right w:val="single" w:sz="4" w:space="0" w:color="000000"/>
            </w:tcBorders>
          </w:tcPr>
          <w:p>
            <w:pPr>
              <w:pStyle w:val="TableParagraph"/>
              <w:ind w:left="5"/>
              <w:rPr>
                <w:sz w:val="22"/>
              </w:rPr>
            </w:pPr>
            <w:r>
              <w:rPr>
                <w:w w:val="99"/>
                <w:sz w:val="22"/>
              </w:rPr>
              <w:t>5</w:t>
            </w:r>
          </w:p>
        </w:tc>
        <w:tc>
          <w:tcPr>
            <w:tcW w:w="1949" w:type="dxa"/>
            <w:tcBorders>
              <w:left w:val="single" w:sz="4" w:space="0" w:color="000000"/>
            </w:tcBorders>
          </w:tcPr>
          <w:p>
            <w:pPr>
              <w:pStyle w:val="TableParagraph"/>
              <w:ind w:left="116" w:right="118"/>
              <w:rPr>
                <w:sz w:val="22"/>
              </w:rPr>
            </w:pPr>
            <w:r>
              <w:rPr>
                <w:sz w:val="22"/>
              </w:rPr>
              <w:t>50.20% (99.23%)</w:t>
            </w:r>
          </w:p>
        </w:tc>
        <w:tc>
          <w:tcPr>
            <w:tcW w:w="2059" w:type="dxa"/>
          </w:tcPr>
          <w:p>
            <w:pPr>
              <w:pStyle w:val="TableParagraph"/>
              <w:ind w:left="120" w:right="120"/>
              <w:rPr>
                <w:sz w:val="22"/>
              </w:rPr>
            </w:pPr>
            <w:r>
              <w:rPr>
                <w:sz w:val="22"/>
              </w:rPr>
              <w:t>5.24% (161.14%)</w:t>
            </w:r>
          </w:p>
        </w:tc>
        <w:tc>
          <w:tcPr>
            <w:tcW w:w="1947" w:type="dxa"/>
          </w:tcPr>
          <w:p>
            <w:pPr>
              <w:pStyle w:val="TableParagraph"/>
              <w:ind w:left="118" w:right="118"/>
              <w:rPr>
                <w:sz w:val="22"/>
              </w:rPr>
            </w:pPr>
            <w:r>
              <w:rPr>
                <w:sz w:val="22"/>
              </w:rPr>
              <w:t>44.55% (96.54%)</w:t>
            </w:r>
          </w:p>
        </w:tc>
      </w:tr>
      <w:tr>
        <w:trPr>
          <w:trHeight w:val="270" w:hRule="atLeast"/>
        </w:trPr>
        <w:tc>
          <w:tcPr>
            <w:tcW w:w="457" w:type="dxa"/>
            <w:tcBorders>
              <w:right w:val="single" w:sz="4" w:space="0" w:color="000000"/>
            </w:tcBorders>
          </w:tcPr>
          <w:p>
            <w:pPr>
              <w:pStyle w:val="TableParagraph"/>
              <w:ind w:left="5"/>
              <w:rPr>
                <w:sz w:val="22"/>
              </w:rPr>
            </w:pPr>
            <w:r>
              <w:rPr>
                <w:w w:val="99"/>
                <w:sz w:val="22"/>
              </w:rPr>
              <w:t>6</w:t>
            </w:r>
          </w:p>
        </w:tc>
        <w:tc>
          <w:tcPr>
            <w:tcW w:w="1949" w:type="dxa"/>
            <w:tcBorders>
              <w:left w:val="single" w:sz="4" w:space="0" w:color="000000"/>
            </w:tcBorders>
          </w:tcPr>
          <w:p>
            <w:pPr>
              <w:pStyle w:val="TableParagraph"/>
              <w:ind w:left="116" w:right="118"/>
              <w:rPr>
                <w:sz w:val="22"/>
              </w:rPr>
            </w:pPr>
            <w:r>
              <w:rPr>
                <w:sz w:val="22"/>
              </w:rPr>
              <w:t>50.04% (98.91%)</w:t>
            </w:r>
          </w:p>
        </w:tc>
        <w:tc>
          <w:tcPr>
            <w:tcW w:w="2059" w:type="dxa"/>
          </w:tcPr>
          <w:p>
            <w:pPr>
              <w:pStyle w:val="TableParagraph"/>
              <w:ind w:left="120" w:right="120"/>
              <w:rPr>
                <w:sz w:val="22"/>
              </w:rPr>
            </w:pPr>
            <w:r>
              <w:rPr>
                <w:sz w:val="22"/>
              </w:rPr>
              <w:t>5.42% (166.77%)</w:t>
            </w:r>
          </w:p>
        </w:tc>
        <w:tc>
          <w:tcPr>
            <w:tcW w:w="1947" w:type="dxa"/>
          </w:tcPr>
          <w:p>
            <w:pPr>
              <w:pStyle w:val="TableParagraph"/>
              <w:ind w:left="118" w:right="118"/>
              <w:rPr>
                <w:sz w:val="22"/>
              </w:rPr>
            </w:pPr>
            <w:r>
              <w:rPr>
                <w:sz w:val="22"/>
              </w:rPr>
              <w:t>44.54% (96.49%)</w:t>
            </w:r>
          </w:p>
        </w:tc>
      </w:tr>
      <w:tr>
        <w:trPr>
          <w:trHeight w:val="270" w:hRule="atLeast"/>
        </w:trPr>
        <w:tc>
          <w:tcPr>
            <w:tcW w:w="457" w:type="dxa"/>
            <w:tcBorders>
              <w:right w:val="single" w:sz="4" w:space="0" w:color="000000"/>
            </w:tcBorders>
          </w:tcPr>
          <w:p>
            <w:pPr>
              <w:pStyle w:val="TableParagraph"/>
              <w:ind w:left="5"/>
              <w:rPr>
                <w:sz w:val="22"/>
              </w:rPr>
            </w:pPr>
            <w:r>
              <w:rPr>
                <w:w w:val="99"/>
                <w:sz w:val="22"/>
              </w:rPr>
              <w:t>7</w:t>
            </w:r>
          </w:p>
        </w:tc>
        <w:tc>
          <w:tcPr>
            <w:tcW w:w="1949" w:type="dxa"/>
            <w:tcBorders>
              <w:left w:val="single" w:sz="4" w:space="0" w:color="000000"/>
            </w:tcBorders>
          </w:tcPr>
          <w:p>
            <w:pPr>
              <w:pStyle w:val="TableParagraph"/>
              <w:ind w:left="116" w:right="118"/>
              <w:rPr>
                <w:sz w:val="22"/>
              </w:rPr>
            </w:pPr>
            <w:r>
              <w:rPr>
                <w:sz w:val="22"/>
              </w:rPr>
              <w:t>50.01% (98.85%)</w:t>
            </w:r>
          </w:p>
        </w:tc>
        <w:tc>
          <w:tcPr>
            <w:tcW w:w="2059" w:type="dxa"/>
          </w:tcPr>
          <w:p>
            <w:pPr>
              <w:pStyle w:val="TableParagraph"/>
              <w:ind w:left="120" w:right="120"/>
              <w:rPr>
                <w:sz w:val="22"/>
              </w:rPr>
            </w:pPr>
            <w:r>
              <w:rPr>
                <w:sz w:val="22"/>
              </w:rPr>
              <w:t>5.47% (168.07%)</w:t>
            </w:r>
          </w:p>
        </w:tc>
        <w:tc>
          <w:tcPr>
            <w:tcW w:w="1947" w:type="dxa"/>
          </w:tcPr>
          <w:p>
            <w:pPr>
              <w:pStyle w:val="TableParagraph"/>
              <w:ind w:left="118" w:right="118"/>
              <w:rPr>
                <w:sz w:val="22"/>
              </w:rPr>
            </w:pPr>
            <w:r>
              <w:rPr>
                <w:sz w:val="22"/>
              </w:rPr>
              <w:t>44.52% (96.46%)</w:t>
            </w:r>
          </w:p>
        </w:tc>
      </w:tr>
      <w:tr>
        <w:trPr>
          <w:trHeight w:val="270" w:hRule="atLeast"/>
        </w:trPr>
        <w:tc>
          <w:tcPr>
            <w:tcW w:w="457" w:type="dxa"/>
            <w:tcBorders>
              <w:right w:val="single" w:sz="4" w:space="0" w:color="000000"/>
            </w:tcBorders>
          </w:tcPr>
          <w:p>
            <w:pPr>
              <w:pStyle w:val="TableParagraph"/>
              <w:ind w:left="5"/>
              <w:rPr>
                <w:sz w:val="22"/>
              </w:rPr>
            </w:pPr>
            <w:r>
              <w:rPr>
                <w:w w:val="99"/>
                <w:sz w:val="22"/>
              </w:rPr>
              <w:t>8</w:t>
            </w:r>
          </w:p>
        </w:tc>
        <w:tc>
          <w:tcPr>
            <w:tcW w:w="1949" w:type="dxa"/>
            <w:tcBorders>
              <w:left w:val="single" w:sz="4" w:space="0" w:color="000000"/>
            </w:tcBorders>
          </w:tcPr>
          <w:p>
            <w:pPr>
              <w:pStyle w:val="TableParagraph"/>
              <w:ind w:left="116" w:right="118"/>
              <w:rPr>
                <w:sz w:val="22"/>
              </w:rPr>
            </w:pPr>
            <w:r>
              <w:rPr>
                <w:sz w:val="22"/>
              </w:rPr>
              <w:t>49.99% (98.81%)</w:t>
            </w:r>
          </w:p>
        </w:tc>
        <w:tc>
          <w:tcPr>
            <w:tcW w:w="2059" w:type="dxa"/>
          </w:tcPr>
          <w:p>
            <w:pPr>
              <w:pStyle w:val="TableParagraph"/>
              <w:ind w:left="120" w:right="120"/>
              <w:rPr>
                <w:sz w:val="22"/>
              </w:rPr>
            </w:pPr>
            <w:r>
              <w:rPr>
                <w:sz w:val="22"/>
              </w:rPr>
              <w:t>5.51% (169.27%)</w:t>
            </w:r>
          </w:p>
        </w:tc>
        <w:tc>
          <w:tcPr>
            <w:tcW w:w="1947" w:type="dxa"/>
          </w:tcPr>
          <w:p>
            <w:pPr>
              <w:pStyle w:val="TableParagraph"/>
              <w:ind w:left="118" w:right="118"/>
              <w:rPr>
                <w:sz w:val="22"/>
              </w:rPr>
            </w:pPr>
            <w:r>
              <w:rPr>
                <w:sz w:val="22"/>
              </w:rPr>
              <w:t>44.50% (96.42%)</w:t>
            </w:r>
          </w:p>
        </w:tc>
      </w:tr>
      <w:tr>
        <w:trPr>
          <w:trHeight w:val="270" w:hRule="atLeast"/>
        </w:trPr>
        <w:tc>
          <w:tcPr>
            <w:tcW w:w="457" w:type="dxa"/>
            <w:tcBorders>
              <w:right w:val="single" w:sz="4" w:space="0" w:color="000000"/>
            </w:tcBorders>
          </w:tcPr>
          <w:p>
            <w:pPr>
              <w:pStyle w:val="TableParagraph"/>
              <w:ind w:left="5"/>
              <w:rPr>
                <w:sz w:val="22"/>
              </w:rPr>
            </w:pPr>
            <w:r>
              <w:rPr>
                <w:w w:val="99"/>
                <w:sz w:val="22"/>
              </w:rPr>
              <w:t>9</w:t>
            </w:r>
          </w:p>
        </w:tc>
        <w:tc>
          <w:tcPr>
            <w:tcW w:w="1949" w:type="dxa"/>
            <w:tcBorders>
              <w:left w:val="single" w:sz="4" w:space="0" w:color="000000"/>
            </w:tcBorders>
          </w:tcPr>
          <w:p>
            <w:pPr>
              <w:pStyle w:val="TableParagraph"/>
              <w:ind w:left="116" w:right="118"/>
              <w:rPr>
                <w:sz w:val="22"/>
              </w:rPr>
            </w:pPr>
            <w:r>
              <w:rPr>
                <w:sz w:val="22"/>
              </w:rPr>
              <w:t>48.88% (96.62%)</w:t>
            </w:r>
          </w:p>
        </w:tc>
        <w:tc>
          <w:tcPr>
            <w:tcW w:w="2059" w:type="dxa"/>
          </w:tcPr>
          <w:p>
            <w:pPr>
              <w:pStyle w:val="TableParagraph"/>
              <w:ind w:left="120" w:right="120"/>
              <w:rPr>
                <w:sz w:val="22"/>
              </w:rPr>
            </w:pPr>
            <w:r>
              <w:rPr>
                <w:sz w:val="22"/>
              </w:rPr>
              <w:t>6.82% (209.80%)</w:t>
            </w:r>
          </w:p>
        </w:tc>
        <w:tc>
          <w:tcPr>
            <w:tcW w:w="1947" w:type="dxa"/>
          </w:tcPr>
          <w:p>
            <w:pPr>
              <w:pStyle w:val="TableParagraph"/>
              <w:ind w:left="118" w:right="118"/>
              <w:rPr>
                <w:sz w:val="22"/>
              </w:rPr>
            </w:pPr>
            <w:r>
              <w:rPr>
                <w:sz w:val="22"/>
              </w:rPr>
              <w:t>44.29% (95.97%)</w:t>
            </w:r>
          </w:p>
        </w:tc>
      </w:tr>
      <w:tr>
        <w:trPr>
          <w:trHeight w:val="270" w:hRule="atLeast"/>
        </w:trPr>
        <w:tc>
          <w:tcPr>
            <w:tcW w:w="457" w:type="dxa"/>
            <w:tcBorders>
              <w:right w:val="single" w:sz="4" w:space="0" w:color="000000"/>
            </w:tcBorders>
          </w:tcPr>
          <w:p>
            <w:pPr>
              <w:pStyle w:val="TableParagraph"/>
              <w:ind w:left="98" w:right="93"/>
              <w:rPr>
                <w:sz w:val="22"/>
              </w:rPr>
            </w:pPr>
            <w:r>
              <w:rPr>
                <w:sz w:val="22"/>
              </w:rPr>
              <w:t>10</w:t>
            </w:r>
          </w:p>
        </w:tc>
        <w:tc>
          <w:tcPr>
            <w:tcW w:w="1949" w:type="dxa"/>
            <w:tcBorders>
              <w:left w:val="single" w:sz="4" w:space="0" w:color="000000"/>
            </w:tcBorders>
          </w:tcPr>
          <w:p>
            <w:pPr>
              <w:pStyle w:val="TableParagraph"/>
              <w:ind w:left="116" w:right="118"/>
              <w:rPr>
                <w:sz w:val="22"/>
              </w:rPr>
            </w:pPr>
            <w:r>
              <w:rPr>
                <w:sz w:val="22"/>
              </w:rPr>
              <w:t>48.84% (96.53%)</w:t>
            </w:r>
          </w:p>
        </w:tc>
        <w:tc>
          <w:tcPr>
            <w:tcW w:w="2059" w:type="dxa"/>
          </w:tcPr>
          <w:p>
            <w:pPr>
              <w:pStyle w:val="TableParagraph"/>
              <w:ind w:left="120" w:right="120"/>
              <w:rPr>
                <w:sz w:val="22"/>
              </w:rPr>
            </w:pPr>
            <w:r>
              <w:rPr>
                <w:sz w:val="22"/>
              </w:rPr>
              <w:t>6.91% (212.45%)</w:t>
            </w:r>
          </w:p>
        </w:tc>
        <w:tc>
          <w:tcPr>
            <w:tcW w:w="1947" w:type="dxa"/>
          </w:tcPr>
          <w:p>
            <w:pPr>
              <w:pStyle w:val="TableParagraph"/>
              <w:ind w:left="118" w:right="118"/>
              <w:rPr>
                <w:sz w:val="22"/>
              </w:rPr>
            </w:pPr>
            <w:r>
              <w:rPr>
                <w:sz w:val="22"/>
              </w:rPr>
              <w:t>44.25% (95.88%)</w:t>
            </w:r>
          </w:p>
        </w:tc>
      </w:tr>
      <w:tr>
        <w:trPr>
          <w:trHeight w:val="270" w:hRule="atLeast"/>
        </w:trPr>
        <w:tc>
          <w:tcPr>
            <w:tcW w:w="457" w:type="dxa"/>
            <w:tcBorders>
              <w:right w:val="single" w:sz="4" w:space="0" w:color="000000"/>
            </w:tcBorders>
          </w:tcPr>
          <w:p>
            <w:pPr>
              <w:pStyle w:val="TableParagraph"/>
              <w:ind w:left="98" w:right="93"/>
              <w:rPr>
                <w:sz w:val="22"/>
              </w:rPr>
            </w:pPr>
            <w:r>
              <w:rPr>
                <w:sz w:val="22"/>
              </w:rPr>
              <w:t>11</w:t>
            </w:r>
          </w:p>
        </w:tc>
        <w:tc>
          <w:tcPr>
            <w:tcW w:w="1949" w:type="dxa"/>
            <w:tcBorders>
              <w:left w:val="single" w:sz="4" w:space="0" w:color="000000"/>
            </w:tcBorders>
          </w:tcPr>
          <w:p>
            <w:pPr>
              <w:pStyle w:val="TableParagraph"/>
              <w:ind w:left="116" w:right="118"/>
              <w:rPr>
                <w:sz w:val="22"/>
              </w:rPr>
            </w:pPr>
            <w:r>
              <w:rPr>
                <w:sz w:val="22"/>
              </w:rPr>
              <w:t>48.82% (96.49%)</w:t>
            </w:r>
          </w:p>
        </w:tc>
        <w:tc>
          <w:tcPr>
            <w:tcW w:w="2059" w:type="dxa"/>
          </w:tcPr>
          <w:p>
            <w:pPr>
              <w:pStyle w:val="TableParagraph"/>
              <w:ind w:left="120" w:right="120"/>
              <w:rPr>
                <w:sz w:val="22"/>
              </w:rPr>
            </w:pPr>
            <w:r>
              <w:rPr>
                <w:sz w:val="22"/>
              </w:rPr>
              <w:t>6.97% (214.20%)</w:t>
            </w:r>
          </w:p>
        </w:tc>
        <w:tc>
          <w:tcPr>
            <w:tcW w:w="1947" w:type="dxa"/>
          </w:tcPr>
          <w:p>
            <w:pPr>
              <w:pStyle w:val="TableParagraph"/>
              <w:ind w:left="118" w:right="118"/>
              <w:rPr>
                <w:sz w:val="22"/>
              </w:rPr>
            </w:pPr>
            <w:r>
              <w:rPr>
                <w:sz w:val="22"/>
              </w:rPr>
              <w:t>44.21% (95.80%)</w:t>
            </w:r>
          </w:p>
        </w:tc>
      </w:tr>
      <w:tr>
        <w:trPr>
          <w:trHeight w:val="270" w:hRule="atLeast"/>
        </w:trPr>
        <w:tc>
          <w:tcPr>
            <w:tcW w:w="457" w:type="dxa"/>
            <w:tcBorders>
              <w:right w:val="single" w:sz="4" w:space="0" w:color="000000"/>
            </w:tcBorders>
          </w:tcPr>
          <w:p>
            <w:pPr>
              <w:pStyle w:val="TableParagraph"/>
              <w:ind w:left="98" w:right="93"/>
              <w:rPr>
                <w:sz w:val="22"/>
              </w:rPr>
            </w:pPr>
            <w:r>
              <w:rPr>
                <w:sz w:val="22"/>
              </w:rPr>
              <w:t>12</w:t>
            </w:r>
          </w:p>
        </w:tc>
        <w:tc>
          <w:tcPr>
            <w:tcW w:w="1949" w:type="dxa"/>
            <w:tcBorders>
              <w:left w:val="single" w:sz="4" w:space="0" w:color="000000"/>
            </w:tcBorders>
          </w:tcPr>
          <w:p>
            <w:pPr>
              <w:pStyle w:val="TableParagraph"/>
              <w:ind w:left="116" w:right="118"/>
              <w:rPr>
                <w:sz w:val="22"/>
              </w:rPr>
            </w:pPr>
            <w:r>
              <w:rPr>
                <w:sz w:val="22"/>
              </w:rPr>
              <w:t>48.78% (96.41%)</w:t>
            </w:r>
          </w:p>
        </w:tc>
        <w:tc>
          <w:tcPr>
            <w:tcW w:w="2059" w:type="dxa"/>
          </w:tcPr>
          <w:p>
            <w:pPr>
              <w:pStyle w:val="TableParagraph"/>
              <w:ind w:left="120" w:right="120"/>
              <w:rPr>
                <w:sz w:val="22"/>
              </w:rPr>
            </w:pPr>
            <w:r>
              <w:rPr>
                <w:sz w:val="22"/>
              </w:rPr>
              <w:t>7.86% (241.51%)</w:t>
            </w:r>
          </w:p>
        </w:tc>
        <w:tc>
          <w:tcPr>
            <w:tcW w:w="1947" w:type="dxa"/>
          </w:tcPr>
          <w:p>
            <w:pPr>
              <w:pStyle w:val="TableParagraph"/>
              <w:ind w:left="118" w:right="118"/>
              <w:rPr>
                <w:sz w:val="22"/>
              </w:rPr>
            </w:pPr>
            <w:r>
              <w:rPr>
                <w:sz w:val="22"/>
              </w:rPr>
              <w:t>43.37% (93.96%)</w:t>
            </w:r>
          </w:p>
        </w:tc>
      </w:tr>
      <w:tr>
        <w:trPr>
          <w:trHeight w:val="270" w:hRule="atLeast"/>
        </w:trPr>
        <w:tc>
          <w:tcPr>
            <w:tcW w:w="457" w:type="dxa"/>
            <w:tcBorders>
              <w:right w:val="single" w:sz="4" w:space="0" w:color="000000"/>
            </w:tcBorders>
          </w:tcPr>
          <w:p>
            <w:pPr>
              <w:pStyle w:val="TableParagraph"/>
              <w:ind w:left="98" w:right="93"/>
              <w:rPr>
                <w:sz w:val="22"/>
              </w:rPr>
            </w:pPr>
            <w:r>
              <w:rPr>
                <w:sz w:val="22"/>
              </w:rPr>
              <w:t>13</w:t>
            </w:r>
          </w:p>
        </w:tc>
        <w:tc>
          <w:tcPr>
            <w:tcW w:w="1949" w:type="dxa"/>
            <w:tcBorders>
              <w:left w:val="single" w:sz="4" w:space="0" w:color="000000"/>
            </w:tcBorders>
          </w:tcPr>
          <w:p>
            <w:pPr>
              <w:pStyle w:val="TableParagraph"/>
              <w:ind w:left="116" w:right="118"/>
              <w:rPr>
                <w:sz w:val="22"/>
              </w:rPr>
            </w:pPr>
            <w:r>
              <w:rPr>
                <w:sz w:val="22"/>
              </w:rPr>
              <w:t>48.74% (96.33%)</w:t>
            </w:r>
          </w:p>
        </w:tc>
        <w:tc>
          <w:tcPr>
            <w:tcW w:w="2059" w:type="dxa"/>
          </w:tcPr>
          <w:p>
            <w:pPr>
              <w:pStyle w:val="TableParagraph"/>
              <w:ind w:left="120" w:right="120"/>
              <w:rPr>
                <w:sz w:val="22"/>
              </w:rPr>
            </w:pPr>
            <w:r>
              <w:rPr>
                <w:sz w:val="22"/>
              </w:rPr>
              <w:t>7.92% (243.55%)</w:t>
            </w:r>
          </w:p>
        </w:tc>
        <w:tc>
          <w:tcPr>
            <w:tcW w:w="1947" w:type="dxa"/>
          </w:tcPr>
          <w:p>
            <w:pPr>
              <w:pStyle w:val="TableParagraph"/>
              <w:ind w:left="118" w:right="118"/>
              <w:rPr>
                <w:sz w:val="22"/>
              </w:rPr>
            </w:pPr>
            <w:r>
              <w:rPr>
                <w:sz w:val="22"/>
              </w:rPr>
              <w:t>43.34% (93.90%)</w:t>
            </w:r>
          </w:p>
        </w:tc>
      </w:tr>
      <w:tr>
        <w:trPr>
          <w:trHeight w:val="270" w:hRule="atLeast"/>
        </w:trPr>
        <w:tc>
          <w:tcPr>
            <w:tcW w:w="457" w:type="dxa"/>
            <w:tcBorders>
              <w:right w:val="single" w:sz="4" w:space="0" w:color="000000"/>
            </w:tcBorders>
          </w:tcPr>
          <w:p>
            <w:pPr>
              <w:pStyle w:val="TableParagraph"/>
              <w:ind w:left="98" w:right="93"/>
              <w:rPr>
                <w:sz w:val="22"/>
              </w:rPr>
            </w:pPr>
            <w:r>
              <w:rPr>
                <w:sz w:val="22"/>
              </w:rPr>
              <w:t>14</w:t>
            </w:r>
          </w:p>
        </w:tc>
        <w:tc>
          <w:tcPr>
            <w:tcW w:w="1949" w:type="dxa"/>
            <w:tcBorders>
              <w:left w:val="single" w:sz="4" w:space="0" w:color="000000"/>
            </w:tcBorders>
          </w:tcPr>
          <w:p>
            <w:pPr>
              <w:pStyle w:val="TableParagraph"/>
              <w:ind w:left="116" w:right="118"/>
              <w:rPr>
                <w:sz w:val="22"/>
              </w:rPr>
            </w:pPr>
            <w:r>
              <w:rPr>
                <w:sz w:val="22"/>
              </w:rPr>
              <w:t>48.72% (96.29%)</w:t>
            </w:r>
          </w:p>
        </w:tc>
        <w:tc>
          <w:tcPr>
            <w:tcW w:w="2059" w:type="dxa"/>
          </w:tcPr>
          <w:p>
            <w:pPr>
              <w:pStyle w:val="TableParagraph"/>
              <w:ind w:left="120" w:right="120"/>
              <w:rPr>
                <w:sz w:val="22"/>
              </w:rPr>
            </w:pPr>
            <w:r>
              <w:rPr>
                <w:sz w:val="22"/>
              </w:rPr>
              <w:t>7.96% (244.64%)</w:t>
            </w:r>
          </w:p>
        </w:tc>
        <w:tc>
          <w:tcPr>
            <w:tcW w:w="1947" w:type="dxa"/>
          </w:tcPr>
          <w:p>
            <w:pPr>
              <w:pStyle w:val="TableParagraph"/>
              <w:ind w:left="118" w:right="118"/>
              <w:rPr>
                <w:sz w:val="22"/>
              </w:rPr>
            </w:pPr>
            <w:r>
              <w:rPr>
                <w:sz w:val="22"/>
              </w:rPr>
              <w:t>43.33% (93.87%)</w:t>
            </w:r>
          </w:p>
        </w:tc>
      </w:tr>
      <w:tr>
        <w:trPr>
          <w:trHeight w:val="270" w:hRule="atLeast"/>
        </w:trPr>
        <w:tc>
          <w:tcPr>
            <w:tcW w:w="457" w:type="dxa"/>
            <w:tcBorders>
              <w:right w:val="single" w:sz="4" w:space="0" w:color="000000"/>
            </w:tcBorders>
          </w:tcPr>
          <w:p>
            <w:pPr>
              <w:pStyle w:val="TableParagraph"/>
              <w:ind w:left="98" w:right="93"/>
              <w:rPr>
                <w:sz w:val="22"/>
              </w:rPr>
            </w:pPr>
            <w:r>
              <w:rPr>
                <w:sz w:val="22"/>
              </w:rPr>
              <w:t>15</w:t>
            </w:r>
          </w:p>
        </w:tc>
        <w:tc>
          <w:tcPr>
            <w:tcW w:w="1949" w:type="dxa"/>
            <w:tcBorders>
              <w:left w:val="single" w:sz="4" w:space="0" w:color="000000"/>
            </w:tcBorders>
          </w:tcPr>
          <w:p>
            <w:pPr>
              <w:pStyle w:val="TableParagraph"/>
              <w:ind w:left="116" w:right="118"/>
              <w:rPr>
                <w:sz w:val="22"/>
              </w:rPr>
            </w:pPr>
            <w:r>
              <w:rPr>
                <w:sz w:val="22"/>
              </w:rPr>
              <w:t>11.93% (23.58%)</w:t>
            </w:r>
          </w:p>
        </w:tc>
        <w:tc>
          <w:tcPr>
            <w:tcW w:w="2059" w:type="dxa"/>
          </w:tcPr>
          <w:p>
            <w:pPr>
              <w:pStyle w:val="TableParagraph"/>
              <w:ind w:left="120" w:right="120"/>
              <w:rPr>
                <w:sz w:val="22"/>
              </w:rPr>
            </w:pPr>
            <w:r>
              <w:rPr>
                <w:sz w:val="22"/>
              </w:rPr>
              <w:t>44.76% (1376.20%)</w:t>
            </w:r>
          </w:p>
        </w:tc>
        <w:tc>
          <w:tcPr>
            <w:tcW w:w="1947" w:type="dxa"/>
          </w:tcPr>
          <w:p>
            <w:pPr>
              <w:pStyle w:val="TableParagraph"/>
              <w:ind w:left="118" w:right="118"/>
              <w:rPr>
                <w:sz w:val="22"/>
              </w:rPr>
            </w:pPr>
            <w:r>
              <w:rPr>
                <w:sz w:val="22"/>
              </w:rPr>
              <w:t>43.31% (93.83%)</w:t>
            </w:r>
          </w:p>
        </w:tc>
      </w:tr>
      <w:tr>
        <w:trPr>
          <w:trHeight w:val="270" w:hRule="atLeast"/>
        </w:trPr>
        <w:tc>
          <w:tcPr>
            <w:tcW w:w="457" w:type="dxa"/>
            <w:tcBorders>
              <w:right w:val="single" w:sz="4" w:space="0" w:color="000000"/>
            </w:tcBorders>
          </w:tcPr>
          <w:p>
            <w:pPr>
              <w:pStyle w:val="TableParagraph"/>
              <w:ind w:left="98" w:right="93"/>
              <w:rPr>
                <w:sz w:val="22"/>
              </w:rPr>
            </w:pPr>
            <w:r>
              <w:rPr>
                <w:sz w:val="22"/>
              </w:rPr>
              <w:t>16</w:t>
            </w:r>
          </w:p>
        </w:tc>
        <w:tc>
          <w:tcPr>
            <w:tcW w:w="1949" w:type="dxa"/>
            <w:tcBorders>
              <w:left w:val="single" w:sz="4" w:space="0" w:color="000000"/>
            </w:tcBorders>
          </w:tcPr>
          <w:p>
            <w:pPr>
              <w:pStyle w:val="TableParagraph"/>
              <w:ind w:left="116" w:right="118"/>
              <w:rPr>
                <w:sz w:val="22"/>
              </w:rPr>
            </w:pPr>
            <w:r>
              <w:rPr>
                <w:sz w:val="22"/>
              </w:rPr>
              <w:t>11.88% (23.49%)</w:t>
            </w:r>
          </w:p>
        </w:tc>
        <w:tc>
          <w:tcPr>
            <w:tcW w:w="2059" w:type="dxa"/>
          </w:tcPr>
          <w:p>
            <w:pPr>
              <w:pStyle w:val="TableParagraph"/>
              <w:ind w:left="120" w:right="120"/>
              <w:rPr>
                <w:sz w:val="22"/>
              </w:rPr>
            </w:pPr>
            <w:r>
              <w:rPr>
                <w:sz w:val="22"/>
              </w:rPr>
              <w:t>44.83% (1378.41%)</w:t>
            </w:r>
          </w:p>
        </w:tc>
        <w:tc>
          <w:tcPr>
            <w:tcW w:w="1947" w:type="dxa"/>
          </w:tcPr>
          <w:p>
            <w:pPr>
              <w:pStyle w:val="TableParagraph"/>
              <w:ind w:left="118" w:right="118"/>
              <w:rPr>
                <w:sz w:val="22"/>
              </w:rPr>
            </w:pPr>
            <w:r>
              <w:rPr>
                <w:sz w:val="22"/>
              </w:rPr>
              <w:t>43.28% (93.78%)</w:t>
            </w:r>
          </w:p>
        </w:tc>
      </w:tr>
      <w:tr>
        <w:trPr>
          <w:trHeight w:val="270" w:hRule="atLeast"/>
        </w:trPr>
        <w:tc>
          <w:tcPr>
            <w:tcW w:w="457" w:type="dxa"/>
            <w:tcBorders>
              <w:right w:val="single" w:sz="4" w:space="0" w:color="000000"/>
            </w:tcBorders>
          </w:tcPr>
          <w:p>
            <w:pPr>
              <w:pStyle w:val="TableParagraph"/>
              <w:ind w:left="98" w:right="93"/>
              <w:rPr>
                <w:sz w:val="22"/>
              </w:rPr>
            </w:pPr>
            <w:r>
              <w:rPr>
                <w:sz w:val="22"/>
              </w:rPr>
              <w:t>17</w:t>
            </w:r>
          </w:p>
        </w:tc>
        <w:tc>
          <w:tcPr>
            <w:tcW w:w="1949" w:type="dxa"/>
            <w:tcBorders>
              <w:left w:val="single" w:sz="4" w:space="0" w:color="000000"/>
            </w:tcBorders>
          </w:tcPr>
          <w:p>
            <w:pPr>
              <w:pStyle w:val="TableParagraph"/>
              <w:ind w:left="116" w:right="118"/>
              <w:rPr>
                <w:sz w:val="22"/>
              </w:rPr>
            </w:pPr>
            <w:r>
              <w:rPr>
                <w:sz w:val="22"/>
              </w:rPr>
              <w:t>11.85% (23.42%)</w:t>
            </w:r>
          </w:p>
        </w:tc>
        <w:tc>
          <w:tcPr>
            <w:tcW w:w="2059" w:type="dxa"/>
          </w:tcPr>
          <w:p>
            <w:pPr>
              <w:pStyle w:val="TableParagraph"/>
              <w:ind w:left="120" w:right="120"/>
              <w:rPr>
                <w:sz w:val="22"/>
              </w:rPr>
            </w:pPr>
            <w:r>
              <w:rPr>
                <w:sz w:val="22"/>
              </w:rPr>
              <w:t>44.89% (1379.97%)</w:t>
            </w:r>
          </w:p>
        </w:tc>
        <w:tc>
          <w:tcPr>
            <w:tcW w:w="1947" w:type="dxa"/>
          </w:tcPr>
          <w:p>
            <w:pPr>
              <w:pStyle w:val="TableParagraph"/>
              <w:ind w:left="118" w:right="118"/>
              <w:rPr>
                <w:sz w:val="22"/>
              </w:rPr>
            </w:pPr>
            <w:r>
              <w:rPr>
                <w:sz w:val="22"/>
              </w:rPr>
              <w:t>43.27% (93.74%)</w:t>
            </w:r>
          </w:p>
        </w:tc>
      </w:tr>
      <w:tr>
        <w:trPr>
          <w:trHeight w:val="270" w:hRule="atLeast"/>
        </w:trPr>
        <w:tc>
          <w:tcPr>
            <w:tcW w:w="457" w:type="dxa"/>
            <w:tcBorders>
              <w:right w:val="single" w:sz="4" w:space="0" w:color="000000"/>
            </w:tcBorders>
          </w:tcPr>
          <w:p>
            <w:pPr>
              <w:pStyle w:val="TableParagraph"/>
              <w:ind w:left="98" w:right="93"/>
              <w:rPr>
                <w:sz w:val="22"/>
              </w:rPr>
            </w:pPr>
            <w:r>
              <w:rPr>
                <w:sz w:val="22"/>
              </w:rPr>
              <w:t>18</w:t>
            </w:r>
          </w:p>
        </w:tc>
        <w:tc>
          <w:tcPr>
            <w:tcW w:w="1949" w:type="dxa"/>
            <w:tcBorders>
              <w:left w:val="single" w:sz="4" w:space="0" w:color="000000"/>
            </w:tcBorders>
          </w:tcPr>
          <w:p>
            <w:pPr>
              <w:pStyle w:val="TableParagraph"/>
              <w:ind w:left="116" w:right="118"/>
              <w:rPr>
                <w:sz w:val="22"/>
              </w:rPr>
            </w:pPr>
            <w:r>
              <w:rPr>
                <w:sz w:val="22"/>
              </w:rPr>
              <w:t>11.82% (23.37%)</w:t>
            </w:r>
          </w:p>
        </w:tc>
        <w:tc>
          <w:tcPr>
            <w:tcW w:w="2059" w:type="dxa"/>
          </w:tcPr>
          <w:p>
            <w:pPr>
              <w:pStyle w:val="TableParagraph"/>
              <w:ind w:left="120" w:right="120"/>
              <w:rPr>
                <w:sz w:val="22"/>
              </w:rPr>
            </w:pPr>
            <w:r>
              <w:rPr>
                <w:sz w:val="22"/>
              </w:rPr>
              <w:t>77.24% (2374.59%)</w:t>
            </w:r>
          </w:p>
        </w:tc>
        <w:tc>
          <w:tcPr>
            <w:tcW w:w="1947" w:type="dxa"/>
          </w:tcPr>
          <w:p>
            <w:pPr>
              <w:pStyle w:val="TableParagraph"/>
              <w:ind w:left="118" w:right="118"/>
              <w:rPr>
                <w:sz w:val="22"/>
              </w:rPr>
            </w:pPr>
            <w:r>
              <w:rPr>
                <w:sz w:val="22"/>
              </w:rPr>
              <w:t>10.94% (23.71%)</w:t>
            </w:r>
          </w:p>
        </w:tc>
      </w:tr>
      <w:tr>
        <w:trPr>
          <w:trHeight w:val="270" w:hRule="atLeast"/>
        </w:trPr>
        <w:tc>
          <w:tcPr>
            <w:tcW w:w="457" w:type="dxa"/>
            <w:tcBorders>
              <w:right w:val="single" w:sz="4" w:space="0" w:color="000000"/>
            </w:tcBorders>
          </w:tcPr>
          <w:p>
            <w:pPr>
              <w:pStyle w:val="TableParagraph"/>
              <w:ind w:left="98" w:right="93"/>
              <w:rPr>
                <w:sz w:val="22"/>
              </w:rPr>
            </w:pPr>
            <w:r>
              <w:rPr>
                <w:sz w:val="22"/>
              </w:rPr>
              <w:t>19</w:t>
            </w:r>
          </w:p>
        </w:tc>
        <w:tc>
          <w:tcPr>
            <w:tcW w:w="1949" w:type="dxa"/>
            <w:tcBorders>
              <w:left w:val="single" w:sz="4" w:space="0" w:color="000000"/>
            </w:tcBorders>
          </w:tcPr>
          <w:p>
            <w:pPr>
              <w:pStyle w:val="TableParagraph"/>
              <w:ind w:left="116" w:right="118"/>
              <w:rPr>
                <w:sz w:val="22"/>
              </w:rPr>
            </w:pPr>
            <w:r>
              <w:rPr>
                <w:sz w:val="22"/>
              </w:rPr>
              <w:t>11.80% (23.33%)</w:t>
            </w:r>
          </w:p>
        </w:tc>
        <w:tc>
          <w:tcPr>
            <w:tcW w:w="2059" w:type="dxa"/>
          </w:tcPr>
          <w:p>
            <w:pPr>
              <w:pStyle w:val="TableParagraph"/>
              <w:ind w:left="120" w:right="120"/>
              <w:rPr>
                <w:sz w:val="22"/>
              </w:rPr>
            </w:pPr>
            <w:r>
              <w:rPr>
                <w:sz w:val="22"/>
              </w:rPr>
              <w:t>77.27% (2375.51%)</w:t>
            </w:r>
          </w:p>
        </w:tc>
        <w:tc>
          <w:tcPr>
            <w:tcW w:w="1947" w:type="dxa"/>
          </w:tcPr>
          <w:p>
            <w:pPr>
              <w:pStyle w:val="TableParagraph"/>
              <w:ind w:left="118" w:right="118"/>
              <w:rPr>
                <w:sz w:val="22"/>
              </w:rPr>
            </w:pPr>
            <w:r>
              <w:rPr>
                <w:sz w:val="22"/>
              </w:rPr>
              <w:t>10.93% (23.68%)</w:t>
            </w:r>
          </w:p>
        </w:tc>
      </w:tr>
      <w:tr>
        <w:trPr>
          <w:trHeight w:val="270" w:hRule="atLeast"/>
        </w:trPr>
        <w:tc>
          <w:tcPr>
            <w:tcW w:w="457" w:type="dxa"/>
            <w:tcBorders>
              <w:right w:val="single" w:sz="4" w:space="0" w:color="000000"/>
            </w:tcBorders>
          </w:tcPr>
          <w:p>
            <w:pPr>
              <w:pStyle w:val="TableParagraph"/>
              <w:ind w:left="98" w:right="93"/>
              <w:rPr>
                <w:sz w:val="22"/>
              </w:rPr>
            </w:pPr>
            <w:r>
              <w:rPr>
                <w:sz w:val="22"/>
              </w:rPr>
              <w:t>20</w:t>
            </w:r>
          </w:p>
        </w:tc>
        <w:tc>
          <w:tcPr>
            <w:tcW w:w="1949" w:type="dxa"/>
            <w:tcBorders>
              <w:left w:val="single" w:sz="4" w:space="0" w:color="000000"/>
            </w:tcBorders>
          </w:tcPr>
          <w:p>
            <w:pPr>
              <w:pStyle w:val="TableParagraph"/>
              <w:ind w:left="116" w:right="118"/>
              <w:rPr>
                <w:sz w:val="22"/>
              </w:rPr>
            </w:pPr>
            <w:r>
              <w:rPr>
                <w:sz w:val="22"/>
              </w:rPr>
              <w:t>11.73% (23.18%)</w:t>
            </w:r>
          </w:p>
        </w:tc>
        <w:tc>
          <w:tcPr>
            <w:tcW w:w="2059" w:type="dxa"/>
          </w:tcPr>
          <w:p>
            <w:pPr>
              <w:pStyle w:val="TableParagraph"/>
              <w:ind w:left="120" w:right="120"/>
              <w:rPr>
                <w:sz w:val="22"/>
              </w:rPr>
            </w:pPr>
            <w:r>
              <w:rPr>
                <w:sz w:val="22"/>
              </w:rPr>
              <w:t>77.41% (2379.79%)</w:t>
            </w:r>
          </w:p>
        </w:tc>
        <w:tc>
          <w:tcPr>
            <w:tcW w:w="1947" w:type="dxa"/>
          </w:tcPr>
          <w:p>
            <w:pPr>
              <w:pStyle w:val="TableParagraph"/>
              <w:ind w:left="118" w:right="118"/>
              <w:rPr>
                <w:sz w:val="22"/>
              </w:rPr>
            </w:pPr>
            <w:r>
              <w:rPr>
                <w:sz w:val="22"/>
              </w:rPr>
              <w:t>10.87% (23.55%)</w:t>
            </w:r>
          </w:p>
        </w:tc>
      </w:tr>
      <w:tr>
        <w:trPr>
          <w:trHeight w:val="270" w:hRule="atLeast"/>
        </w:trPr>
        <w:tc>
          <w:tcPr>
            <w:tcW w:w="457" w:type="dxa"/>
            <w:tcBorders>
              <w:right w:val="single" w:sz="4" w:space="0" w:color="000000"/>
            </w:tcBorders>
          </w:tcPr>
          <w:p>
            <w:pPr>
              <w:pStyle w:val="TableParagraph"/>
              <w:ind w:left="98" w:right="93"/>
              <w:rPr>
                <w:sz w:val="22"/>
              </w:rPr>
            </w:pPr>
            <w:r>
              <w:rPr>
                <w:sz w:val="22"/>
              </w:rPr>
              <w:t>21</w:t>
            </w:r>
          </w:p>
        </w:tc>
        <w:tc>
          <w:tcPr>
            <w:tcW w:w="1949" w:type="dxa"/>
            <w:tcBorders>
              <w:left w:val="single" w:sz="4" w:space="0" w:color="000000"/>
            </w:tcBorders>
          </w:tcPr>
          <w:p>
            <w:pPr>
              <w:pStyle w:val="TableParagraph"/>
              <w:ind w:left="116" w:right="118"/>
              <w:rPr>
                <w:sz w:val="22"/>
              </w:rPr>
            </w:pPr>
            <w:r>
              <w:rPr>
                <w:sz w:val="22"/>
              </w:rPr>
              <w:t>11.42% (22.57%)</w:t>
            </w:r>
          </w:p>
        </w:tc>
        <w:tc>
          <w:tcPr>
            <w:tcW w:w="2059" w:type="dxa"/>
          </w:tcPr>
          <w:p>
            <w:pPr>
              <w:pStyle w:val="TableParagraph"/>
              <w:ind w:left="120" w:right="120"/>
              <w:rPr>
                <w:sz w:val="22"/>
              </w:rPr>
            </w:pPr>
            <w:r>
              <w:rPr>
                <w:sz w:val="22"/>
              </w:rPr>
              <w:t>77.82% (2392.47%)</w:t>
            </w:r>
          </w:p>
        </w:tc>
        <w:tc>
          <w:tcPr>
            <w:tcW w:w="1947" w:type="dxa"/>
          </w:tcPr>
          <w:p>
            <w:pPr>
              <w:pStyle w:val="TableParagraph"/>
              <w:ind w:left="118" w:right="118"/>
              <w:rPr>
                <w:sz w:val="22"/>
              </w:rPr>
            </w:pPr>
            <w:r>
              <w:rPr>
                <w:sz w:val="22"/>
              </w:rPr>
              <w:t>10.76% (23.32%)</w:t>
            </w:r>
          </w:p>
        </w:tc>
      </w:tr>
      <w:tr>
        <w:trPr>
          <w:trHeight w:val="270" w:hRule="atLeast"/>
        </w:trPr>
        <w:tc>
          <w:tcPr>
            <w:tcW w:w="457" w:type="dxa"/>
            <w:tcBorders>
              <w:right w:val="single" w:sz="4" w:space="0" w:color="000000"/>
            </w:tcBorders>
          </w:tcPr>
          <w:p>
            <w:pPr>
              <w:pStyle w:val="TableParagraph"/>
              <w:ind w:left="98" w:right="93"/>
              <w:rPr>
                <w:sz w:val="22"/>
              </w:rPr>
            </w:pPr>
            <w:r>
              <w:rPr>
                <w:sz w:val="22"/>
              </w:rPr>
              <w:t>22</w:t>
            </w:r>
          </w:p>
        </w:tc>
        <w:tc>
          <w:tcPr>
            <w:tcW w:w="1949" w:type="dxa"/>
            <w:tcBorders>
              <w:left w:val="single" w:sz="4" w:space="0" w:color="000000"/>
            </w:tcBorders>
          </w:tcPr>
          <w:p>
            <w:pPr>
              <w:pStyle w:val="TableParagraph"/>
              <w:ind w:left="116" w:right="118"/>
              <w:rPr>
                <w:sz w:val="22"/>
              </w:rPr>
            </w:pPr>
            <w:r>
              <w:rPr>
                <w:sz w:val="22"/>
              </w:rPr>
              <w:t>5.69% (11.25%)</w:t>
            </w:r>
          </w:p>
        </w:tc>
        <w:tc>
          <w:tcPr>
            <w:tcW w:w="2059" w:type="dxa"/>
          </w:tcPr>
          <w:p>
            <w:pPr>
              <w:pStyle w:val="TableParagraph"/>
              <w:ind w:left="120" w:right="120"/>
              <w:rPr>
                <w:sz w:val="22"/>
              </w:rPr>
            </w:pPr>
            <w:r>
              <w:rPr>
                <w:sz w:val="22"/>
              </w:rPr>
              <w:t>83.65% (2571.83%)</w:t>
            </w:r>
          </w:p>
        </w:tc>
        <w:tc>
          <w:tcPr>
            <w:tcW w:w="1947" w:type="dxa"/>
          </w:tcPr>
          <w:p>
            <w:pPr>
              <w:pStyle w:val="TableParagraph"/>
              <w:ind w:left="118" w:right="118"/>
              <w:rPr>
                <w:sz w:val="22"/>
              </w:rPr>
            </w:pPr>
            <w:r>
              <w:rPr>
                <w:sz w:val="22"/>
              </w:rPr>
              <w:t>10.66% (23.09%)</w:t>
            </w:r>
          </w:p>
        </w:tc>
      </w:tr>
      <w:tr>
        <w:trPr>
          <w:trHeight w:val="270" w:hRule="atLeast"/>
        </w:trPr>
        <w:tc>
          <w:tcPr>
            <w:tcW w:w="457" w:type="dxa"/>
            <w:tcBorders>
              <w:right w:val="single" w:sz="4" w:space="0" w:color="000000"/>
            </w:tcBorders>
          </w:tcPr>
          <w:p>
            <w:pPr>
              <w:pStyle w:val="TableParagraph"/>
              <w:ind w:left="98" w:right="93"/>
              <w:rPr>
                <w:sz w:val="22"/>
              </w:rPr>
            </w:pPr>
            <w:r>
              <w:rPr>
                <w:sz w:val="22"/>
              </w:rPr>
              <w:t>23</w:t>
            </w:r>
          </w:p>
        </w:tc>
        <w:tc>
          <w:tcPr>
            <w:tcW w:w="1949" w:type="dxa"/>
            <w:tcBorders>
              <w:left w:val="single" w:sz="4" w:space="0" w:color="000000"/>
            </w:tcBorders>
          </w:tcPr>
          <w:p>
            <w:pPr>
              <w:pStyle w:val="TableParagraph"/>
              <w:ind w:left="116" w:right="118"/>
              <w:rPr>
                <w:sz w:val="22"/>
              </w:rPr>
            </w:pPr>
            <w:r>
              <w:rPr>
                <w:sz w:val="22"/>
              </w:rPr>
              <w:t>5.57% (11.00%)</w:t>
            </w:r>
          </w:p>
        </w:tc>
        <w:tc>
          <w:tcPr>
            <w:tcW w:w="2059" w:type="dxa"/>
          </w:tcPr>
          <w:p>
            <w:pPr>
              <w:pStyle w:val="TableParagraph"/>
              <w:ind w:left="120" w:right="120"/>
              <w:rPr>
                <w:sz w:val="22"/>
              </w:rPr>
            </w:pPr>
            <w:r>
              <w:rPr>
                <w:sz w:val="22"/>
              </w:rPr>
              <w:t>83.86% (2578.38%)</w:t>
            </w:r>
          </w:p>
        </w:tc>
        <w:tc>
          <w:tcPr>
            <w:tcW w:w="1947" w:type="dxa"/>
          </w:tcPr>
          <w:p>
            <w:pPr>
              <w:pStyle w:val="TableParagraph"/>
              <w:ind w:left="118" w:right="118"/>
              <w:rPr>
                <w:sz w:val="22"/>
              </w:rPr>
            </w:pPr>
            <w:r>
              <w:rPr>
                <w:sz w:val="22"/>
              </w:rPr>
              <w:t>10.57% (22.90%)</w:t>
            </w:r>
          </w:p>
        </w:tc>
      </w:tr>
      <w:tr>
        <w:trPr>
          <w:trHeight w:val="270" w:hRule="atLeast"/>
        </w:trPr>
        <w:tc>
          <w:tcPr>
            <w:tcW w:w="457" w:type="dxa"/>
            <w:tcBorders>
              <w:right w:val="single" w:sz="4" w:space="0" w:color="000000"/>
            </w:tcBorders>
          </w:tcPr>
          <w:p>
            <w:pPr>
              <w:pStyle w:val="TableParagraph"/>
              <w:ind w:left="98" w:right="93"/>
              <w:rPr>
                <w:sz w:val="22"/>
              </w:rPr>
            </w:pPr>
            <w:r>
              <w:rPr>
                <w:sz w:val="22"/>
              </w:rPr>
              <w:t>24</w:t>
            </w:r>
          </w:p>
        </w:tc>
        <w:tc>
          <w:tcPr>
            <w:tcW w:w="1949" w:type="dxa"/>
            <w:tcBorders>
              <w:left w:val="single" w:sz="4" w:space="0" w:color="000000"/>
            </w:tcBorders>
          </w:tcPr>
          <w:p>
            <w:pPr>
              <w:pStyle w:val="TableParagraph"/>
              <w:ind w:left="116" w:right="118"/>
              <w:rPr>
                <w:sz w:val="22"/>
              </w:rPr>
            </w:pPr>
            <w:r>
              <w:rPr>
                <w:sz w:val="22"/>
              </w:rPr>
              <w:t>5.53% (10.94%)</w:t>
            </w:r>
          </w:p>
        </w:tc>
        <w:tc>
          <w:tcPr>
            <w:tcW w:w="2059" w:type="dxa"/>
          </w:tcPr>
          <w:p>
            <w:pPr>
              <w:pStyle w:val="TableParagraph"/>
              <w:ind w:left="120" w:right="120"/>
              <w:rPr>
                <w:sz w:val="22"/>
              </w:rPr>
            </w:pPr>
            <w:r>
              <w:rPr>
                <w:sz w:val="22"/>
              </w:rPr>
              <w:t>89.23% (2743.37%)</w:t>
            </w:r>
          </w:p>
        </w:tc>
        <w:tc>
          <w:tcPr>
            <w:tcW w:w="1947" w:type="dxa"/>
          </w:tcPr>
          <w:p>
            <w:pPr>
              <w:pStyle w:val="TableParagraph"/>
              <w:ind w:left="118" w:right="118"/>
              <w:rPr>
                <w:sz w:val="22"/>
              </w:rPr>
            </w:pPr>
            <w:r>
              <w:rPr>
                <w:sz w:val="22"/>
              </w:rPr>
              <w:t>5.24% (11.34%)</w:t>
            </w:r>
          </w:p>
        </w:tc>
      </w:tr>
      <w:tr>
        <w:trPr>
          <w:trHeight w:val="270" w:hRule="atLeast"/>
        </w:trPr>
        <w:tc>
          <w:tcPr>
            <w:tcW w:w="457" w:type="dxa"/>
            <w:tcBorders>
              <w:right w:val="single" w:sz="4" w:space="0" w:color="000000"/>
            </w:tcBorders>
          </w:tcPr>
          <w:p>
            <w:pPr>
              <w:pStyle w:val="TableParagraph"/>
              <w:ind w:left="98" w:right="93"/>
              <w:rPr>
                <w:sz w:val="22"/>
              </w:rPr>
            </w:pPr>
            <w:r>
              <w:rPr>
                <w:sz w:val="22"/>
              </w:rPr>
              <w:t>25</w:t>
            </w:r>
          </w:p>
        </w:tc>
        <w:tc>
          <w:tcPr>
            <w:tcW w:w="1949" w:type="dxa"/>
            <w:tcBorders>
              <w:left w:val="single" w:sz="4" w:space="0" w:color="000000"/>
            </w:tcBorders>
          </w:tcPr>
          <w:p>
            <w:pPr>
              <w:pStyle w:val="TableParagraph"/>
              <w:ind w:left="116" w:right="118"/>
              <w:rPr>
                <w:sz w:val="22"/>
              </w:rPr>
            </w:pPr>
            <w:r>
              <w:rPr>
                <w:sz w:val="22"/>
              </w:rPr>
              <w:t>5.41% (10.70%)</w:t>
            </w:r>
          </w:p>
        </w:tc>
        <w:tc>
          <w:tcPr>
            <w:tcW w:w="2059" w:type="dxa"/>
          </w:tcPr>
          <w:p>
            <w:pPr>
              <w:pStyle w:val="TableParagraph"/>
              <w:ind w:left="120" w:right="120"/>
              <w:rPr>
                <w:sz w:val="22"/>
              </w:rPr>
            </w:pPr>
            <w:r>
              <w:rPr>
                <w:sz w:val="22"/>
              </w:rPr>
              <w:t>89.43% (2749.47%)</w:t>
            </w:r>
          </w:p>
        </w:tc>
        <w:tc>
          <w:tcPr>
            <w:tcW w:w="1947" w:type="dxa"/>
          </w:tcPr>
          <w:p>
            <w:pPr>
              <w:pStyle w:val="TableParagraph"/>
              <w:ind w:left="118" w:right="118"/>
              <w:rPr>
                <w:sz w:val="22"/>
              </w:rPr>
            </w:pPr>
            <w:r>
              <w:rPr>
                <w:sz w:val="22"/>
              </w:rPr>
              <w:t>5.16% (11.17%)</w:t>
            </w:r>
          </w:p>
        </w:tc>
      </w:tr>
      <w:tr>
        <w:trPr>
          <w:trHeight w:val="270" w:hRule="atLeast"/>
        </w:trPr>
        <w:tc>
          <w:tcPr>
            <w:tcW w:w="457" w:type="dxa"/>
            <w:tcBorders>
              <w:right w:val="single" w:sz="4" w:space="0" w:color="000000"/>
            </w:tcBorders>
          </w:tcPr>
          <w:p>
            <w:pPr>
              <w:pStyle w:val="TableParagraph"/>
              <w:ind w:left="98" w:right="93"/>
              <w:rPr>
                <w:sz w:val="22"/>
              </w:rPr>
            </w:pPr>
            <w:r>
              <w:rPr>
                <w:sz w:val="22"/>
              </w:rPr>
              <w:t>26</w:t>
            </w:r>
          </w:p>
        </w:tc>
        <w:tc>
          <w:tcPr>
            <w:tcW w:w="1949" w:type="dxa"/>
            <w:tcBorders>
              <w:left w:val="single" w:sz="4" w:space="0" w:color="000000"/>
            </w:tcBorders>
          </w:tcPr>
          <w:p>
            <w:pPr>
              <w:pStyle w:val="TableParagraph"/>
              <w:ind w:left="116" w:right="118"/>
              <w:rPr>
                <w:sz w:val="22"/>
              </w:rPr>
            </w:pPr>
            <w:r>
              <w:rPr>
                <w:sz w:val="22"/>
              </w:rPr>
              <w:t>5.37% (10.62%)</w:t>
            </w:r>
          </w:p>
        </w:tc>
        <w:tc>
          <w:tcPr>
            <w:tcW w:w="2059" w:type="dxa"/>
          </w:tcPr>
          <w:p>
            <w:pPr>
              <w:pStyle w:val="TableParagraph"/>
              <w:ind w:left="120" w:right="120"/>
              <w:rPr>
                <w:sz w:val="22"/>
              </w:rPr>
            </w:pPr>
            <w:r>
              <w:rPr>
                <w:sz w:val="22"/>
              </w:rPr>
              <w:t>89.52% (2752.20%)</w:t>
            </w:r>
          </w:p>
        </w:tc>
        <w:tc>
          <w:tcPr>
            <w:tcW w:w="1947" w:type="dxa"/>
          </w:tcPr>
          <w:p>
            <w:pPr>
              <w:pStyle w:val="TableParagraph"/>
              <w:ind w:left="118" w:right="118"/>
              <w:rPr>
                <w:sz w:val="22"/>
              </w:rPr>
            </w:pPr>
            <w:r>
              <w:rPr>
                <w:sz w:val="22"/>
              </w:rPr>
              <w:t>5.11% (11.07%)</w:t>
            </w:r>
          </w:p>
        </w:tc>
      </w:tr>
      <w:tr>
        <w:trPr>
          <w:trHeight w:val="270" w:hRule="atLeast"/>
        </w:trPr>
        <w:tc>
          <w:tcPr>
            <w:tcW w:w="457" w:type="dxa"/>
            <w:tcBorders>
              <w:right w:val="single" w:sz="4" w:space="0" w:color="000000"/>
            </w:tcBorders>
          </w:tcPr>
          <w:p>
            <w:pPr>
              <w:pStyle w:val="TableParagraph"/>
              <w:ind w:left="98" w:right="93"/>
              <w:rPr>
                <w:sz w:val="22"/>
              </w:rPr>
            </w:pPr>
            <w:r>
              <w:rPr>
                <w:sz w:val="22"/>
              </w:rPr>
              <w:t>27</w:t>
            </w:r>
          </w:p>
        </w:tc>
        <w:tc>
          <w:tcPr>
            <w:tcW w:w="1949" w:type="dxa"/>
            <w:tcBorders>
              <w:left w:val="single" w:sz="4" w:space="0" w:color="000000"/>
            </w:tcBorders>
          </w:tcPr>
          <w:p>
            <w:pPr>
              <w:pStyle w:val="TableParagraph"/>
              <w:ind w:left="116" w:right="118"/>
              <w:rPr>
                <w:sz w:val="22"/>
              </w:rPr>
            </w:pPr>
            <w:r>
              <w:rPr>
                <w:sz w:val="22"/>
              </w:rPr>
              <w:t>5.32% (10.51%)</w:t>
            </w:r>
          </w:p>
        </w:tc>
        <w:tc>
          <w:tcPr>
            <w:tcW w:w="2059" w:type="dxa"/>
          </w:tcPr>
          <w:p>
            <w:pPr>
              <w:pStyle w:val="TableParagraph"/>
              <w:ind w:left="120" w:right="120"/>
              <w:rPr>
                <w:sz w:val="22"/>
              </w:rPr>
            </w:pPr>
            <w:r>
              <w:rPr>
                <w:sz w:val="22"/>
              </w:rPr>
              <w:t>89.65% (2756.25%)</w:t>
            </w:r>
          </w:p>
        </w:tc>
        <w:tc>
          <w:tcPr>
            <w:tcW w:w="1947" w:type="dxa"/>
          </w:tcPr>
          <w:p>
            <w:pPr>
              <w:pStyle w:val="TableParagraph"/>
              <w:ind w:left="118" w:right="118"/>
              <w:rPr>
                <w:sz w:val="22"/>
              </w:rPr>
            </w:pPr>
            <w:r>
              <w:rPr>
                <w:sz w:val="22"/>
              </w:rPr>
              <w:t>5.03% (10.91%)</w:t>
            </w:r>
          </w:p>
        </w:tc>
      </w:tr>
      <w:tr>
        <w:trPr>
          <w:trHeight w:val="270" w:hRule="atLeast"/>
        </w:trPr>
        <w:tc>
          <w:tcPr>
            <w:tcW w:w="457" w:type="dxa"/>
            <w:tcBorders>
              <w:right w:val="single" w:sz="4" w:space="0" w:color="000000"/>
            </w:tcBorders>
          </w:tcPr>
          <w:p>
            <w:pPr>
              <w:pStyle w:val="TableParagraph"/>
              <w:ind w:left="98" w:right="93"/>
              <w:rPr>
                <w:sz w:val="22"/>
              </w:rPr>
            </w:pPr>
            <w:r>
              <w:rPr>
                <w:sz w:val="22"/>
              </w:rPr>
              <w:t>28</w:t>
            </w:r>
          </w:p>
        </w:tc>
        <w:tc>
          <w:tcPr>
            <w:tcW w:w="1949" w:type="dxa"/>
            <w:tcBorders>
              <w:left w:val="single" w:sz="4" w:space="0" w:color="000000"/>
            </w:tcBorders>
          </w:tcPr>
          <w:p>
            <w:pPr>
              <w:pStyle w:val="TableParagraph"/>
              <w:ind w:left="116" w:right="118"/>
              <w:rPr>
                <w:sz w:val="22"/>
              </w:rPr>
            </w:pPr>
            <w:r>
              <w:rPr>
                <w:sz w:val="22"/>
              </w:rPr>
              <w:t>4.23% (8.37%)</w:t>
            </w:r>
          </w:p>
        </w:tc>
        <w:tc>
          <w:tcPr>
            <w:tcW w:w="2059" w:type="dxa"/>
          </w:tcPr>
          <w:p>
            <w:pPr>
              <w:pStyle w:val="TableParagraph"/>
              <w:ind w:left="120" w:right="120"/>
              <w:rPr>
                <w:sz w:val="22"/>
              </w:rPr>
            </w:pPr>
            <w:r>
              <w:rPr>
                <w:sz w:val="22"/>
              </w:rPr>
              <w:t>91.79% (2822.05%)</w:t>
            </w:r>
          </w:p>
        </w:tc>
        <w:tc>
          <w:tcPr>
            <w:tcW w:w="1947" w:type="dxa"/>
          </w:tcPr>
          <w:p>
            <w:pPr>
              <w:pStyle w:val="TableParagraph"/>
              <w:ind w:left="118" w:right="118"/>
              <w:rPr>
                <w:sz w:val="22"/>
              </w:rPr>
            </w:pPr>
            <w:r>
              <w:rPr>
                <w:sz w:val="22"/>
              </w:rPr>
              <w:t>3.98% (8.62%)</w:t>
            </w:r>
          </w:p>
        </w:tc>
      </w:tr>
      <w:tr>
        <w:trPr>
          <w:trHeight w:val="270" w:hRule="atLeast"/>
        </w:trPr>
        <w:tc>
          <w:tcPr>
            <w:tcW w:w="457" w:type="dxa"/>
            <w:tcBorders>
              <w:right w:val="single" w:sz="4" w:space="0" w:color="000000"/>
            </w:tcBorders>
          </w:tcPr>
          <w:p>
            <w:pPr>
              <w:pStyle w:val="TableParagraph"/>
              <w:ind w:left="98" w:right="93"/>
              <w:rPr>
                <w:sz w:val="22"/>
              </w:rPr>
            </w:pPr>
            <w:r>
              <w:rPr>
                <w:sz w:val="22"/>
              </w:rPr>
              <w:t>29</w:t>
            </w:r>
          </w:p>
        </w:tc>
        <w:tc>
          <w:tcPr>
            <w:tcW w:w="1949" w:type="dxa"/>
            <w:tcBorders>
              <w:left w:val="single" w:sz="4" w:space="0" w:color="000000"/>
            </w:tcBorders>
          </w:tcPr>
          <w:p>
            <w:pPr>
              <w:pStyle w:val="TableParagraph"/>
              <w:ind w:left="116" w:right="118"/>
              <w:rPr>
                <w:sz w:val="22"/>
              </w:rPr>
            </w:pPr>
            <w:r>
              <w:rPr>
                <w:sz w:val="22"/>
              </w:rPr>
              <w:t>4.21% (8.33%)</w:t>
            </w:r>
          </w:p>
        </w:tc>
        <w:tc>
          <w:tcPr>
            <w:tcW w:w="2059" w:type="dxa"/>
          </w:tcPr>
          <w:p>
            <w:pPr>
              <w:pStyle w:val="TableParagraph"/>
              <w:ind w:left="120" w:right="120"/>
              <w:rPr>
                <w:sz w:val="22"/>
              </w:rPr>
            </w:pPr>
            <w:r>
              <w:rPr>
                <w:sz w:val="22"/>
              </w:rPr>
              <w:t>91.86% (2824.12%)</w:t>
            </w:r>
          </w:p>
        </w:tc>
        <w:tc>
          <w:tcPr>
            <w:tcW w:w="1947" w:type="dxa"/>
          </w:tcPr>
          <w:p>
            <w:pPr>
              <w:pStyle w:val="TableParagraph"/>
              <w:ind w:left="118" w:right="118"/>
              <w:rPr>
                <w:sz w:val="22"/>
              </w:rPr>
            </w:pPr>
            <w:r>
              <w:rPr>
                <w:sz w:val="22"/>
              </w:rPr>
              <w:t>3.93% (8.51%)</w:t>
            </w:r>
          </w:p>
        </w:tc>
      </w:tr>
      <w:tr>
        <w:trPr>
          <w:trHeight w:val="311" w:hRule="atLeast"/>
        </w:trPr>
        <w:tc>
          <w:tcPr>
            <w:tcW w:w="457" w:type="dxa"/>
            <w:tcBorders>
              <w:bottom w:val="single" w:sz="8" w:space="0" w:color="000000"/>
              <w:right w:val="single" w:sz="4" w:space="0" w:color="000000"/>
            </w:tcBorders>
          </w:tcPr>
          <w:p>
            <w:pPr>
              <w:pStyle w:val="TableParagraph"/>
              <w:ind w:left="98" w:right="93"/>
              <w:rPr>
                <w:sz w:val="22"/>
              </w:rPr>
            </w:pPr>
            <w:r>
              <w:rPr>
                <w:sz w:val="22"/>
              </w:rPr>
              <w:t>30</w:t>
            </w:r>
          </w:p>
        </w:tc>
        <w:tc>
          <w:tcPr>
            <w:tcW w:w="1949" w:type="dxa"/>
            <w:tcBorders>
              <w:left w:val="single" w:sz="4" w:space="0" w:color="000000"/>
              <w:bottom w:val="single" w:sz="8" w:space="0" w:color="000000"/>
            </w:tcBorders>
          </w:tcPr>
          <w:p>
            <w:pPr>
              <w:pStyle w:val="TableParagraph"/>
              <w:ind w:left="116" w:right="118"/>
              <w:rPr>
                <w:sz w:val="22"/>
              </w:rPr>
            </w:pPr>
            <w:r>
              <w:rPr>
                <w:sz w:val="22"/>
              </w:rPr>
              <w:t>4.18% (8.27%)</w:t>
            </w:r>
          </w:p>
        </w:tc>
        <w:tc>
          <w:tcPr>
            <w:tcW w:w="2059" w:type="dxa"/>
            <w:tcBorders>
              <w:bottom w:val="single" w:sz="8" w:space="0" w:color="000000"/>
            </w:tcBorders>
          </w:tcPr>
          <w:p>
            <w:pPr>
              <w:pStyle w:val="TableParagraph"/>
              <w:ind w:left="120" w:right="120"/>
              <w:rPr>
                <w:sz w:val="22"/>
              </w:rPr>
            </w:pPr>
            <w:r>
              <w:rPr>
                <w:sz w:val="22"/>
              </w:rPr>
              <w:t>91.90% (2825.38%)</w:t>
            </w:r>
          </w:p>
        </w:tc>
        <w:tc>
          <w:tcPr>
            <w:tcW w:w="1947" w:type="dxa"/>
            <w:tcBorders>
              <w:bottom w:val="single" w:sz="8" w:space="0" w:color="000000"/>
            </w:tcBorders>
          </w:tcPr>
          <w:p>
            <w:pPr>
              <w:pStyle w:val="TableParagraph"/>
              <w:ind w:left="118" w:right="118"/>
              <w:rPr>
                <w:sz w:val="22"/>
              </w:rPr>
            </w:pPr>
            <w:r>
              <w:rPr>
                <w:sz w:val="22"/>
              </w:rPr>
              <w:t>3.92% (8.49%)</w:t>
            </w:r>
          </w:p>
        </w:tc>
      </w:tr>
    </w:tbl>
    <w:p>
      <w:pPr>
        <w:spacing w:after="0"/>
        <w:rPr>
          <w:sz w:val="22"/>
        </w:rPr>
        <w:sectPr>
          <w:pgSz w:w="12240" w:h="15840"/>
          <w:pgMar w:header="0" w:footer="822" w:top="1500" w:bottom="1020" w:left="1320" w:right="300"/>
        </w:sectPr>
      </w:pPr>
    </w:p>
    <w:p>
      <w:pPr>
        <w:pStyle w:val="BodyText"/>
        <w:spacing w:before="81"/>
        <w:ind w:left="1811"/>
      </w:pPr>
      <w:r>
        <w:rPr>
          <w:w w:val="105"/>
        </w:rPr>
        <w:t>Table 33: </w:t>
      </w:r>
      <w:bookmarkStart w:name="_bookmark139" w:id="219"/>
      <w:bookmarkEnd w:id="219"/>
      <w:r>
        <w:rPr>
          <w:w w:val="105"/>
        </w:rPr>
        <w:t>Filtering</w:t>
      </w:r>
      <w:r>
        <w:rPr>
          <w:w w:val="105"/>
        </w:rPr>
        <w:t> using Weighted Event Sentiment Score</w:t>
      </w:r>
    </w:p>
    <w:p>
      <w:pPr>
        <w:pStyle w:val="BodyText"/>
        <w:spacing w:before="5"/>
        <w:rPr>
          <w:sz w:val="12"/>
        </w:rPr>
      </w:pPr>
    </w:p>
    <w:tbl>
      <w:tblPr>
        <w:tblW w:w="0" w:type="auto"/>
        <w:jc w:val="left"/>
        <w:tblInd w:w="1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7"/>
        <w:gridCol w:w="1949"/>
        <w:gridCol w:w="2058"/>
        <w:gridCol w:w="1946"/>
      </w:tblGrid>
      <w:tr>
        <w:trPr>
          <w:trHeight w:val="376" w:hRule="atLeast"/>
        </w:trPr>
        <w:tc>
          <w:tcPr>
            <w:tcW w:w="457" w:type="dxa"/>
            <w:tcBorders>
              <w:top w:val="single" w:sz="8" w:space="0" w:color="000000"/>
              <w:bottom w:val="single" w:sz="6" w:space="0" w:color="000000"/>
              <w:right w:val="single" w:sz="4" w:space="0" w:color="000000"/>
            </w:tcBorders>
          </w:tcPr>
          <w:p>
            <w:pPr>
              <w:pStyle w:val="TableParagraph"/>
              <w:spacing w:line="240" w:lineRule="auto" w:before="50"/>
              <w:ind w:left="0"/>
              <w:rPr>
                <w:i/>
                <w:sz w:val="22"/>
              </w:rPr>
            </w:pPr>
            <w:r>
              <w:rPr>
                <w:i/>
                <w:w w:val="114"/>
                <w:sz w:val="22"/>
              </w:rPr>
              <w:t>r</w:t>
            </w:r>
          </w:p>
        </w:tc>
        <w:tc>
          <w:tcPr>
            <w:tcW w:w="1949" w:type="dxa"/>
            <w:tcBorders>
              <w:top w:val="single" w:sz="8" w:space="0" w:color="000000"/>
              <w:left w:val="single" w:sz="4" w:space="0" w:color="000000"/>
              <w:bottom w:val="single" w:sz="6" w:space="0" w:color="000000"/>
            </w:tcBorders>
          </w:tcPr>
          <w:p>
            <w:pPr>
              <w:pStyle w:val="TableParagraph"/>
              <w:spacing w:line="240" w:lineRule="auto" w:before="50"/>
              <w:ind w:left="114" w:right="118"/>
              <w:rPr>
                <w:sz w:val="22"/>
              </w:rPr>
            </w:pPr>
            <w:r>
              <w:rPr>
                <w:w w:val="105"/>
                <w:sz w:val="22"/>
              </w:rPr>
              <w:t>Num Negative</w:t>
            </w:r>
          </w:p>
        </w:tc>
        <w:tc>
          <w:tcPr>
            <w:tcW w:w="2058" w:type="dxa"/>
            <w:tcBorders>
              <w:top w:val="single" w:sz="8" w:space="0" w:color="000000"/>
              <w:bottom w:val="single" w:sz="6" w:space="0" w:color="000000"/>
            </w:tcBorders>
          </w:tcPr>
          <w:p>
            <w:pPr>
              <w:pStyle w:val="TableParagraph"/>
              <w:spacing w:line="240" w:lineRule="auto" w:before="50"/>
              <w:ind w:left="117" w:right="119"/>
              <w:rPr>
                <w:sz w:val="22"/>
              </w:rPr>
            </w:pPr>
            <w:r>
              <w:rPr>
                <w:w w:val="110"/>
                <w:sz w:val="22"/>
              </w:rPr>
              <w:t>Num Neutral</w:t>
            </w:r>
          </w:p>
        </w:tc>
        <w:tc>
          <w:tcPr>
            <w:tcW w:w="1946" w:type="dxa"/>
            <w:tcBorders>
              <w:top w:val="single" w:sz="8" w:space="0" w:color="000000"/>
              <w:bottom w:val="single" w:sz="6" w:space="0" w:color="000000"/>
            </w:tcBorders>
          </w:tcPr>
          <w:p>
            <w:pPr>
              <w:pStyle w:val="TableParagraph"/>
              <w:spacing w:line="240" w:lineRule="auto" w:before="50"/>
              <w:ind w:left="114" w:right="116"/>
              <w:rPr>
                <w:sz w:val="22"/>
              </w:rPr>
            </w:pPr>
            <w:r>
              <w:rPr>
                <w:w w:val="105"/>
                <w:sz w:val="22"/>
              </w:rPr>
              <w:t>Num Positive</w:t>
            </w:r>
          </w:p>
        </w:tc>
      </w:tr>
      <w:tr>
        <w:trPr>
          <w:trHeight w:val="335" w:hRule="atLeast"/>
        </w:trPr>
        <w:tc>
          <w:tcPr>
            <w:tcW w:w="457" w:type="dxa"/>
            <w:tcBorders>
              <w:top w:val="single" w:sz="6" w:space="0" w:color="000000"/>
              <w:right w:val="single" w:sz="4" w:space="0" w:color="000000"/>
            </w:tcBorders>
          </w:tcPr>
          <w:p>
            <w:pPr>
              <w:pStyle w:val="TableParagraph"/>
              <w:spacing w:line="240" w:lineRule="auto" w:before="49"/>
              <w:ind w:left="5"/>
              <w:rPr>
                <w:sz w:val="22"/>
              </w:rPr>
            </w:pPr>
            <w:r>
              <w:rPr>
                <w:w w:val="99"/>
                <w:sz w:val="22"/>
              </w:rPr>
              <w:t>1</w:t>
            </w:r>
          </w:p>
        </w:tc>
        <w:tc>
          <w:tcPr>
            <w:tcW w:w="1949" w:type="dxa"/>
            <w:tcBorders>
              <w:top w:val="single" w:sz="6" w:space="0" w:color="000000"/>
              <w:left w:val="single" w:sz="4" w:space="0" w:color="000000"/>
            </w:tcBorders>
          </w:tcPr>
          <w:p>
            <w:pPr>
              <w:pStyle w:val="TableParagraph"/>
              <w:spacing w:line="240" w:lineRule="auto" w:before="49"/>
              <w:ind w:left="116" w:right="118"/>
              <w:rPr>
                <w:sz w:val="22"/>
              </w:rPr>
            </w:pPr>
            <w:r>
              <w:rPr>
                <w:sz w:val="22"/>
              </w:rPr>
              <w:t>46.54% (100.00%)</w:t>
            </w:r>
          </w:p>
        </w:tc>
        <w:tc>
          <w:tcPr>
            <w:tcW w:w="2058" w:type="dxa"/>
            <w:tcBorders>
              <w:top w:val="single" w:sz="6" w:space="0" w:color="000000"/>
            </w:tcBorders>
          </w:tcPr>
          <w:p>
            <w:pPr>
              <w:pStyle w:val="TableParagraph"/>
              <w:spacing w:line="240" w:lineRule="auto" w:before="49"/>
              <w:ind w:right="119"/>
              <w:rPr>
                <w:sz w:val="22"/>
              </w:rPr>
            </w:pPr>
            <w:r>
              <w:rPr>
                <w:sz w:val="22"/>
              </w:rPr>
              <w:t>9.06% (100.00%)</w:t>
            </w:r>
          </w:p>
        </w:tc>
        <w:tc>
          <w:tcPr>
            <w:tcW w:w="1946" w:type="dxa"/>
            <w:tcBorders>
              <w:top w:val="single" w:sz="6" w:space="0" w:color="000000"/>
            </w:tcBorders>
          </w:tcPr>
          <w:p>
            <w:pPr>
              <w:pStyle w:val="TableParagraph"/>
              <w:spacing w:line="240" w:lineRule="auto" w:before="49"/>
              <w:ind w:left="120" w:right="116"/>
              <w:rPr>
                <w:sz w:val="22"/>
              </w:rPr>
            </w:pPr>
            <w:r>
              <w:rPr>
                <w:sz w:val="22"/>
              </w:rPr>
              <w:t>44.40% (100.00%)</w:t>
            </w:r>
          </w:p>
        </w:tc>
      </w:tr>
      <w:tr>
        <w:trPr>
          <w:trHeight w:val="270" w:hRule="atLeast"/>
        </w:trPr>
        <w:tc>
          <w:tcPr>
            <w:tcW w:w="457" w:type="dxa"/>
            <w:tcBorders>
              <w:right w:val="single" w:sz="4" w:space="0" w:color="000000"/>
            </w:tcBorders>
          </w:tcPr>
          <w:p>
            <w:pPr>
              <w:pStyle w:val="TableParagraph"/>
              <w:ind w:left="5"/>
              <w:rPr>
                <w:sz w:val="22"/>
              </w:rPr>
            </w:pPr>
            <w:r>
              <w:rPr>
                <w:w w:val="99"/>
                <w:sz w:val="22"/>
              </w:rPr>
              <w:t>1</w:t>
            </w:r>
          </w:p>
        </w:tc>
        <w:tc>
          <w:tcPr>
            <w:tcW w:w="1949" w:type="dxa"/>
            <w:tcBorders>
              <w:left w:val="single" w:sz="4" w:space="0" w:color="000000"/>
            </w:tcBorders>
          </w:tcPr>
          <w:p>
            <w:pPr>
              <w:pStyle w:val="TableParagraph"/>
              <w:ind w:left="116" w:right="118"/>
              <w:rPr>
                <w:sz w:val="22"/>
              </w:rPr>
            </w:pPr>
            <w:r>
              <w:rPr>
                <w:sz w:val="22"/>
              </w:rPr>
              <w:t>39.25% (84.33%)</w:t>
            </w:r>
          </w:p>
        </w:tc>
        <w:tc>
          <w:tcPr>
            <w:tcW w:w="2058" w:type="dxa"/>
          </w:tcPr>
          <w:p>
            <w:pPr>
              <w:pStyle w:val="TableParagraph"/>
              <w:ind w:right="119"/>
              <w:rPr>
                <w:sz w:val="22"/>
              </w:rPr>
            </w:pPr>
            <w:r>
              <w:rPr>
                <w:sz w:val="22"/>
              </w:rPr>
              <w:t>20.32% (224.32%)</w:t>
            </w:r>
          </w:p>
        </w:tc>
        <w:tc>
          <w:tcPr>
            <w:tcW w:w="1946" w:type="dxa"/>
          </w:tcPr>
          <w:p>
            <w:pPr>
              <w:pStyle w:val="TableParagraph"/>
              <w:ind w:right="116"/>
              <w:rPr>
                <w:sz w:val="22"/>
              </w:rPr>
            </w:pPr>
            <w:r>
              <w:rPr>
                <w:sz w:val="22"/>
              </w:rPr>
              <w:t>40.43% (91.06%)</w:t>
            </w:r>
          </w:p>
        </w:tc>
      </w:tr>
      <w:tr>
        <w:trPr>
          <w:trHeight w:val="270" w:hRule="atLeast"/>
        </w:trPr>
        <w:tc>
          <w:tcPr>
            <w:tcW w:w="457" w:type="dxa"/>
            <w:tcBorders>
              <w:right w:val="single" w:sz="4" w:space="0" w:color="000000"/>
            </w:tcBorders>
          </w:tcPr>
          <w:p>
            <w:pPr>
              <w:pStyle w:val="TableParagraph"/>
              <w:ind w:left="5"/>
              <w:rPr>
                <w:sz w:val="22"/>
              </w:rPr>
            </w:pPr>
            <w:r>
              <w:rPr>
                <w:w w:val="99"/>
                <w:sz w:val="22"/>
              </w:rPr>
              <w:t>2</w:t>
            </w:r>
          </w:p>
        </w:tc>
        <w:tc>
          <w:tcPr>
            <w:tcW w:w="1949" w:type="dxa"/>
            <w:tcBorders>
              <w:left w:val="single" w:sz="4" w:space="0" w:color="000000"/>
            </w:tcBorders>
          </w:tcPr>
          <w:p>
            <w:pPr>
              <w:pStyle w:val="TableParagraph"/>
              <w:ind w:left="116" w:right="118"/>
              <w:rPr>
                <w:sz w:val="22"/>
              </w:rPr>
            </w:pPr>
            <w:r>
              <w:rPr>
                <w:sz w:val="22"/>
              </w:rPr>
              <w:t>33.69% (72.40%)</w:t>
            </w:r>
          </w:p>
        </w:tc>
        <w:tc>
          <w:tcPr>
            <w:tcW w:w="2058" w:type="dxa"/>
          </w:tcPr>
          <w:p>
            <w:pPr>
              <w:pStyle w:val="TableParagraph"/>
              <w:ind w:right="119"/>
              <w:rPr>
                <w:sz w:val="22"/>
              </w:rPr>
            </w:pPr>
            <w:r>
              <w:rPr>
                <w:sz w:val="22"/>
              </w:rPr>
              <w:t>29.93% (330.42%)</w:t>
            </w:r>
          </w:p>
        </w:tc>
        <w:tc>
          <w:tcPr>
            <w:tcW w:w="1946" w:type="dxa"/>
          </w:tcPr>
          <w:p>
            <w:pPr>
              <w:pStyle w:val="TableParagraph"/>
              <w:ind w:right="116"/>
              <w:rPr>
                <w:sz w:val="22"/>
              </w:rPr>
            </w:pPr>
            <w:r>
              <w:rPr>
                <w:sz w:val="22"/>
              </w:rPr>
              <w:t>36.37% (81.92%)</w:t>
            </w:r>
          </w:p>
        </w:tc>
      </w:tr>
      <w:tr>
        <w:trPr>
          <w:trHeight w:val="270" w:hRule="atLeast"/>
        </w:trPr>
        <w:tc>
          <w:tcPr>
            <w:tcW w:w="457" w:type="dxa"/>
            <w:tcBorders>
              <w:right w:val="single" w:sz="4" w:space="0" w:color="000000"/>
            </w:tcBorders>
          </w:tcPr>
          <w:p>
            <w:pPr>
              <w:pStyle w:val="TableParagraph"/>
              <w:ind w:left="5"/>
              <w:rPr>
                <w:sz w:val="22"/>
              </w:rPr>
            </w:pPr>
            <w:r>
              <w:rPr>
                <w:w w:val="99"/>
                <w:sz w:val="22"/>
              </w:rPr>
              <w:t>3</w:t>
            </w:r>
          </w:p>
        </w:tc>
        <w:tc>
          <w:tcPr>
            <w:tcW w:w="1949" w:type="dxa"/>
            <w:tcBorders>
              <w:left w:val="single" w:sz="4" w:space="0" w:color="000000"/>
            </w:tcBorders>
          </w:tcPr>
          <w:p>
            <w:pPr>
              <w:pStyle w:val="TableParagraph"/>
              <w:ind w:left="116" w:right="118"/>
              <w:rPr>
                <w:sz w:val="22"/>
              </w:rPr>
            </w:pPr>
            <w:r>
              <w:rPr>
                <w:sz w:val="22"/>
              </w:rPr>
              <w:t>31.12% (66.87%)</w:t>
            </w:r>
          </w:p>
        </w:tc>
        <w:tc>
          <w:tcPr>
            <w:tcW w:w="2058" w:type="dxa"/>
          </w:tcPr>
          <w:p>
            <w:pPr>
              <w:pStyle w:val="TableParagraph"/>
              <w:ind w:right="119"/>
              <w:rPr>
                <w:sz w:val="22"/>
              </w:rPr>
            </w:pPr>
            <w:r>
              <w:rPr>
                <w:sz w:val="22"/>
              </w:rPr>
              <w:t>34.62% (382.22%)</w:t>
            </w:r>
          </w:p>
        </w:tc>
        <w:tc>
          <w:tcPr>
            <w:tcW w:w="1946" w:type="dxa"/>
          </w:tcPr>
          <w:p>
            <w:pPr>
              <w:pStyle w:val="TableParagraph"/>
              <w:ind w:right="116"/>
              <w:rPr>
                <w:sz w:val="22"/>
              </w:rPr>
            </w:pPr>
            <w:r>
              <w:rPr>
                <w:sz w:val="22"/>
              </w:rPr>
              <w:t>34.25% (77.14%)</w:t>
            </w:r>
          </w:p>
        </w:tc>
      </w:tr>
      <w:tr>
        <w:trPr>
          <w:trHeight w:val="270" w:hRule="atLeast"/>
        </w:trPr>
        <w:tc>
          <w:tcPr>
            <w:tcW w:w="457" w:type="dxa"/>
            <w:tcBorders>
              <w:right w:val="single" w:sz="4" w:space="0" w:color="000000"/>
            </w:tcBorders>
          </w:tcPr>
          <w:p>
            <w:pPr>
              <w:pStyle w:val="TableParagraph"/>
              <w:ind w:left="5"/>
              <w:rPr>
                <w:sz w:val="22"/>
              </w:rPr>
            </w:pPr>
            <w:r>
              <w:rPr>
                <w:w w:val="99"/>
                <w:sz w:val="22"/>
              </w:rPr>
              <w:t>4</w:t>
            </w:r>
          </w:p>
        </w:tc>
        <w:tc>
          <w:tcPr>
            <w:tcW w:w="1949" w:type="dxa"/>
            <w:tcBorders>
              <w:left w:val="single" w:sz="4" w:space="0" w:color="000000"/>
            </w:tcBorders>
          </w:tcPr>
          <w:p>
            <w:pPr>
              <w:pStyle w:val="TableParagraph"/>
              <w:ind w:left="116" w:right="118"/>
              <w:rPr>
                <w:sz w:val="22"/>
              </w:rPr>
            </w:pPr>
            <w:r>
              <w:rPr>
                <w:sz w:val="22"/>
              </w:rPr>
              <w:t>28.35% (60.92%)</w:t>
            </w:r>
          </w:p>
        </w:tc>
        <w:tc>
          <w:tcPr>
            <w:tcW w:w="2058" w:type="dxa"/>
          </w:tcPr>
          <w:p>
            <w:pPr>
              <w:pStyle w:val="TableParagraph"/>
              <w:ind w:right="119"/>
              <w:rPr>
                <w:sz w:val="22"/>
              </w:rPr>
            </w:pPr>
            <w:r>
              <w:rPr>
                <w:sz w:val="22"/>
              </w:rPr>
              <w:t>40.08% (442.46%)</w:t>
            </w:r>
          </w:p>
        </w:tc>
        <w:tc>
          <w:tcPr>
            <w:tcW w:w="1946" w:type="dxa"/>
          </w:tcPr>
          <w:p>
            <w:pPr>
              <w:pStyle w:val="TableParagraph"/>
              <w:ind w:right="116"/>
              <w:rPr>
                <w:sz w:val="22"/>
              </w:rPr>
            </w:pPr>
            <w:r>
              <w:rPr>
                <w:sz w:val="22"/>
              </w:rPr>
              <w:t>31.57% (71.10%)</w:t>
            </w:r>
          </w:p>
        </w:tc>
      </w:tr>
      <w:tr>
        <w:trPr>
          <w:trHeight w:val="270" w:hRule="atLeast"/>
        </w:trPr>
        <w:tc>
          <w:tcPr>
            <w:tcW w:w="457" w:type="dxa"/>
            <w:tcBorders>
              <w:right w:val="single" w:sz="4" w:space="0" w:color="000000"/>
            </w:tcBorders>
          </w:tcPr>
          <w:p>
            <w:pPr>
              <w:pStyle w:val="TableParagraph"/>
              <w:ind w:left="5"/>
              <w:rPr>
                <w:sz w:val="22"/>
              </w:rPr>
            </w:pPr>
            <w:r>
              <w:rPr>
                <w:w w:val="99"/>
                <w:sz w:val="22"/>
              </w:rPr>
              <w:t>5</w:t>
            </w:r>
          </w:p>
        </w:tc>
        <w:tc>
          <w:tcPr>
            <w:tcW w:w="1949" w:type="dxa"/>
            <w:tcBorders>
              <w:left w:val="single" w:sz="4" w:space="0" w:color="000000"/>
            </w:tcBorders>
          </w:tcPr>
          <w:p>
            <w:pPr>
              <w:pStyle w:val="TableParagraph"/>
              <w:ind w:left="116" w:right="118"/>
              <w:rPr>
                <w:sz w:val="22"/>
              </w:rPr>
            </w:pPr>
            <w:r>
              <w:rPr>
                <w:sz w:val="22"/>
              </w:rPr>
              <w:t>25.24% (54.24%)</w:t>
            </w:r>
          </w:p>
        </w:tc>
        <w:tc>
          <w:tcPr>
            <w:tcW w:w="2058" w:type="dxa"/>
          </w:tcPr>
          <w:p>
            <w:pPr>
              <w:pStyle w:val="TableParagraph"/>
              <w:ind w:right="119"/>
              <w:rPr>
                <w:sz w:val="22"/>
              </w:rPr>
            </w:pPr>
            <w:r>
              <w:rPr>
                <w:sz w:val="22"/>
              </w:rPr>
              <w:t>46.49% (513.20%)</w:t>
            </w:r>
          </w:p>
        </w:tc>
        <w:tc>
          <w:tcPr>
            <w:tcW w:w="1946" w:type="dxa"/>
          </w:tcPr>
          <w:p>
            <w:pPr>
              <w:pStyle w:val="TableParagraph"/>
              <w:ind w:right="116"/>
              <w:rPr>
                <w:sz w:val="22"/>
              </w:rPr>
            </w:pPr>
            <w:r>
              <w:rPr>
                <w:sz w:val="22"/>
              </w:rPr>
              <w:t>28.27% (63.66%)</w:t>
            </w:r>
          </w:p>
        </w:tc>
      </w:tr>
      <w:tr>
        <w:trPr>
          <w:trHeight w:val="270" w:hRule="atLeast"/>
        </w:trPr>
        <w:tc>
          <w:tcPr>
            <w:tcW w:w="457" w:type="dxa"/>
            <w:tcBorders>
              <w:right w:val="single" w:sz="4" w:space="0" w:color="000000"/>
            </w:tcBorders>
          </w:tcPr>
          <w:p>
            <w:pPr>
              <w:pStyle w:val="TableParagraph"/>
              <w:ind w:left="5"/>
              <w:rPr>
                <w:sz w:val="22"/>
              </w:rPr>
            </w:pPr>
            <w:r>
              <w:rPr>
                <w:w w:val="99"/>
                <w:sz w:val="22"/>
              </w:rPr>
              <w:t>6</w:t>
            </w:r>
          </w:p>
        </w:tc>
        <w:tc>
          <w:tcPr>
            <w:tcW w:w="1949" w:type="dxa"/>
            <w:tcBorders>
              <w:left w:val="single" w:sz="4" w:space="0" w:color="000000"/>
            </w:tcBorders>
          </w:tcPr>
          <w:p>
            <w:pPr>
              <w:pStyle w:val="TableParagraph"/>
              <w:ind w:left="116" w:right="118"/>
              <w:rPr>
                <w:sz w:val="22"/>
              </w:rPr>
            </w:pPr>
            <w:r>
              <w:rPr>
                <w:sz w:val="22"/>
              </w:rPr>
              <w:t>24.92% (53.54%)</w:t>
            </w:r>
          </w:p>
        </w:tc>
        <w:tc>
          <w:tcPr>
            <w:tcW w:w="2058" w:type="dxa"/>
          </w:tcPr>
          <w:p>
            <w:pPr>
              <w:pStyle w:val="TableParagraph"/>
              <w:ind w:right="119"/>
              <w:rPr>
                <w:sz w:val="22"/>
              </w:rPr>
            </w:pPr>
            <w:r>
              <w:rPr>
                <w:sz w:val="22"/>
              </w:rPr>
              <w:t>49.89% (550.79%)</w:t>
            </w:r>
          </w:p>
        </w:tc>
        <w:tc>
          <w:tcPr>
            <w:tcW w:w="1946" w:type="dxa"/>
          </w:tcPr>
          <w:p>
            <w:pPr>
              <w:pStyle w:val="TableParagraph"/>
              <w:ind w:right="116"/>
              <w:rPr>
                <w:sz w:val="22"/>
              </w:rPr>
            </w:pPr>
            <w:r>
              <w:rPr>
                <w:sz w:val="22"/>
              </w:rPr>
              <w:t>25.19% (56.73%)</w:t>
            </w:r>
          </w:p>
        </w:tc>
      </w:tr>
      <w:tr>
        <w:trPr>
          <w:trHeight w:val="270" w:hRule="atLeast"/>
        </w:trPr>
        <w:tc>
          <w:tcPr>
            <w:tcW w:w="457" w:type="dxa"/>
            <w:tcBorders>
              <w:right w:val="single" w:sz="4" w:space="0" w:color="000000"/>
            </w:tcBorders>
          </w:tcPr>
          <w:p>
            <w:pPr>
              <w:pStyle w:val="TableParagraph"/>
              <w:ind w:left="5"/>
              <w:rPr>
                <w:sz w:val="22"/>
              </w:rPr>
            </w:pPr>
            <w:r>
              <w:rPr>
                <w:w w:val="99"/>
                <w:sz w:val="22"/>
              </w:rPr>
              <w:t>7</w:t>
            </w:r>
          </w:p>
        </w:tc>
        <w:tc>
          <w:tcPr>
            <w:tcW w:w="1949" w:type="dxa"/>
            <w:tcBorders>
              <w:left w:val="single" w:sz="4" w:space="0" w:color="000000"/>
            </w:tcBorders>
          </w:tcPr>
          <w:p>
            <w:pPr>
              <w:pStyle w:val="TableParagraph"/>
              <w:ind w:left="116" w:right="118"/>
              <w:rPr>
                <w:sz w:val="22"/>
              </w:rPr>
            </w:pPr>
            <w:r>
              <w:rPr>
                <w:sz w:val="22"/>
              </w:rPr>
              <w:t>21.78% (46.79%)</w:t>
            </w:r>
          </w:p>
        </w:tc>
        <w:tc>
          <w:tcPr>
            <w:tcW w:w="2058" w:type="dxa"/>
          </w:tcPr>
          <w:p>
            <w:pPr>
              <w:pStyle w:val="TableParagraph"/>
              <w:ind w:right="119"/>
              <w:rPr>
                <w:sz w:val="22"/>
              </w:rPr>
            </w:pPr>
            <w:r>
              <w:rPr>
                <w:sz w:val="22"/>
              </w:rPr>
              <w:t>53.19% (587.19%)</w:t>
            </w:r>
          </w:p>
        </w:tc>
        <w:tc>
          <w:tcPr>
            <w:tcW w:w="1946" w:type="dxa"/>
          </w:tcPr>
          <w:p>
            <w:pPr>
              <w:pStyle w:val="TableParagraph"/>
              <w:ind w:right="116"/>
              <w:rPr>
                <w:sz w:val="22"/>
              </w:rPr>
            </w:pPr>
            <w:r>
              <w:rPr>
                <w:sz w:val="22"/>
              </w:rPr>
              <w:t>25.03% (56.38%)</w:t>
            </w:r>
          </w:p>
        </w:tc>
      </w:tr>
      <w:tr>
        <w:trPr>
          <w:trHeight w:val="270" w:hRule="atLeast"/>
        </w:trPr>
        <w:tc>
          <w:tcPr>
            <w:tcW w:w="457" w:type="dxa"/>
            <w:tcBorders>
              <w:right w:val="single" w:sz="4" w:space="0" w:color="000000"/>
            </w:tcBorders>
          </w:tcPr>
          <w:p>
            <w:pPr>
              <w:pStyle w:val="TableParagraph"/>
              <w:ind w:left="5"/>
              <w:rPr>
                <w:sz w:val="22"/>
              </w:rPr>
            </w:pPr>
            <w:r>
              <w:rPr>
                <w:w w:val="99"/>
                <w:sz w:val="22"/>
              </w:rPr>
              <w:t>8</w:t>
            </w:r>
          </w:p>
        </w:tc>
        <w:tc>
          <w:tcPr>
            <w:tcW w:w="1949" w:type="dxa"/>
            <w:tcBorders>
              <w:left w:val="single" w:sz="4" w:space="0" w:color="000000"/>
            </w:tcBorders>
          </w:tcPr>
          <w:p>
            <w:pPr>
              <w:pStyle w:val="TableParagraph"/>
              <w:ind w:left="116" w:right="118"/>
              <w:rPr>
                <w:sz w:val="22"/>
              </w:rPr>
            </w:pPr>
            <w:r>
              <w:rPr>
                <w:sz w:val="22"/>
              </w:rPr>
              <w:t>21.42% (46.04%)</w:t>
            </w:r>
          </w:p>
        </w:tc>
        <w:tc>
          <w:tcPr>
            <w:tcW w:w="2058" w:type="dxa"/>
          </w:tcPr>
          <w:p>
            <w:pPr>
              <w:pStyle w:val="TableParagraph"/>
              <w:ind w:right="119"/>
              <w:rPr>
                <w:sz w:val="22"/>
              </w:rPr>
            </w:pPr>
            <w:r>
              <w:rPr>
                <w:sz w:val="22"/>
              </w:rPr>
              <w:t>57.06% (629.93%)</w:t>
            </w:r>
          </w:p>
        </w:tc>
        <w:tc>
          <w:tcPr>
            <w:tcW w:w="1946" w:type="dxa"/>
          </w:tcPr>
          <w:p>
            <w:pPr>
              <w:pStyle w:val="TableParagraph"/>
              <w:ind w:right="116"/>
              <w:rPr>
                <w:sz w:val="22"/>
              </w:rPr>
            </w:pPr>
            <w:r>
              <w:rPr>
                <w:sz w:val="22"/>
              </w:rPr>
              <w:t>21.51% (48.45%)</w:t>
            </w:r>
          </w:p>
        </w:tc>
      </w:tr>
      <w:tr>
        <w:trPr>
          <w:trHeight w:val="270" w:hRule="atLeast"/>
        </w:trPr>
        <w:tc>
          <w:tcPr>
            <w:tcW w:w="457" w:type="dxa"/>
            <w:tcBorders>
              <w:right w:val="single" w:sz="4" w:space="0" w:color="000000"/>
            </w:tcBorders>
          </w:tcPr>
          <w:p>
            <w:pPr>
              <w:pStyle w:val="TableParagraph"/>
              <w:ind w:left="5"/>
              <w:rPr>
                <w:sz w:val="22"/>
              </w:rPr>
            </w:pPr>
            <w:r>
              <w:rPr>
                <w:w w:val="99"/>
                <w:sz w:val="22"/>
              </w:rPr>
              <w:t>9</w:t>
            </w:r>
          </w:p>
        </w:tc>
        <w:tc>
          <w:tcPr>
            <w:tcW w:w="1949" w:type="dxa"/>
            <w:tcBorders>
              <w:left w:val="single" w:sz="4" w:space="0" w:color="000000"/>
            </w:tcBorders>
          </w:tcPr>
          <w:p>
            <w:pPr>
              <w:pStyle w:val="TableParagraph"/>
              <w:ind w:left="116" w:right="118"/>
              <w:rPr>
                <w:sz w:val="22"/>
              </w:rPr>
            </w:pPr>
            <w:r>
              <w:rPr>
                <w:sz w:val="22"/>
              </w:rPr>
              <w:t>18.09% (38.87%)</w:t>
            </w:r>
          </w:p>
        </w:tc>
        <w:tc>
          <w:tcPr>
            <w:tcW w:w="2058" w:type="dxa"/>
          </w:tcPr>
          <w:p>
            <w:pPr>
              <w:pStyle w:val="TableParagraph"/>
              <w:ind w:right="119"/>
              <w:rPr>
                <w:sz w:val="22"/>
              </w:rPr>
            </w:pPr>
            <w:r>
              <w:rPr>
                <w:sz w:val="22"/>
              </w:rPr>
              <w:t>60.76% (670.80%)</w:t>
            </w:r>
          </w:p>
        </w:tc>
        <w:tc>
          <w:tcPr>
            <w:tcW w:w="1946" w:type="dxa"/>
          </w:tcPr>
          <w:p>
            <w:pPr>
              <w:pStyle w:val="TableParagraph"/>
              <w:ind w:right="116"/>
              <w:rPr>
                <w:sz w:val="22"/>
              </w:rPr>
            </w:pPr>
            <w:r>
              <w:rPr>
                <w:sz w:val="22"/>
              </w:rPr>
              <w:t>21.15% (47.62%)</w:t>
            </w:r>
          </w:p>
        </w:tc>
      </w:tr>
      <w:tr>
        <w:trPr>
          <w:trHeight w:val="270" w:hRule="atLeast"/>
        </w:trPr>
        <w:tc>
          <w:tcPr>
            <w:tcW w:w="457" w:type="dxa"/>
            <w:tcBorders>
              <w:right w:val="single" w:sz="4" w:space="0" w:color="000000"/>
            </w:tcBorders>
          </w:tcPr>
          <w:p>
            <w:pPr>
              <w:pStyle w:val="TableParagraph"/>
              <w:ind w:left="98" w:right="93"/>
              <w:rPr>
                <w:sz w:val="22"/>
              </w:rPr>
            </w:pPr>
            <w:r>
              <w:rPr>
                <w:sz w:val="22"/>
              </w:rPr>
              <w:t>10</w:t>
            </w:r>
          </w:p>
        </w:tc>
        <w:tc>
          <w:tcPr>
            <w:tcW w:w="1949" w:type="dxa"/>
            <w:tcBorders>
              <w:left w:val="single" w:sz="4" w:space="0" w:color="000000"/>
            </w:tcBorders>
          </w:tcPr>
          <w:p>
            <w:pPr>
              <w:pStyle w:val="TableParagraph"/>
              <w:ind w:left="116" w:right="118"/>
              <w:rPr>
                <w:sz w:val="22"/>
              </w:rPr>
            </w:pPr>
            <w:r>
              <w:rPr>
                <w:sz w:val="22"/>
              </w:rPr>
              <w:t>17.51% (37.64%)</w:t>
            </w:r>
          </w:p>
        </w:tc>
        <w:tc>
          <w:tcPr>
            <w:tcW w:w="2058" w:type="dxa"/>
          </w:tcPr>
          <w:p>
            <w:pPr>
              <w:pStyle w:val="TableParagraph"/>
              <w:ind w:right="119"/>
              <w:rPr>
                <w:sz w:val="22"/>
              </w:rPr>
            </w:pPr>
            <w:r>
              <w:rPr>
                <w:sz w:val="22"/>
              </w:rPr>
              <w:t>61.39% (677.67%)</w:t>
            </w:r>
          </w:p>
        </w:tc>
        <w:tc>
          <w:tcPr>
            <w:tcW w:w="1946" w:type="dxa"/>
          </w:tcPr>
          <w:p>
            <w:pPr>
              <w:pStyle w:val="TableParagraph"/>
              <w:ind w:right="116"/>
              <w:rPr>
                <w:sz w:val="22"/>
              </w:rPr>
            </w:pPr>
            <w:r>
              <w:rPr>
                <w:sz w:val="22"/>
              </w:rPr>
              <w:t>21.10% (47.52%)</w:t>
            </w:r>
          </w:p>
        </w:tc>
      </w:tr>
      <w:tr>
        <w:trPr>
          <w:trHeight w:val="270" w:hRule="atLeast"/>
        </w:trPr>
        <w:tc>
          <w:tcPr>
            <w:tcW w:w="457" w:type="dxa"/>
            <w:tcBorders>
              <w:right w:val="single" w:sz="4" w:space="0" w:color="000000"/>
            </w:tcBorders>
          </w:tcPr>
          <w:p>
            <w:pPr>
              <w:pStyle w:val="TableParagraph"/>
              <w:ind w:left="98" w:right="93"/>
              <w:rPr>
                <w:sz w:val="22"/>
              </w:rPr>
            </w:pPr>
            <w:r>
              <w:rPr>
                <w:sz w:val="22"/>
              </w:rPr>
              <w:t>11</w:t>
            </w:r>
          </w:p>
        </w:tc>
        <w:tc>
          <w:tcPr>
            <w:tcW w:w="1949" w:type="dxa"/>
            <w:tcBorders>
              <w:left w:val="single" w:sz="4" w:space="0" w:color="000000"/>
            </w:tcBorders>
          </w:tcPr>
          <w:p>
            <w:pPr>
              <w:pStyle w:val="TableParagraph"/>
              <w:ind w:left="116" w:right="118"/>
              <w:rPr>
                <w:sz w:val="22"/>
              </w:rPr>
            </w:pPr>
            <w:r>
              <w:rPr>
                <w:sz w:val="22"/>
              </w:rPr>
              <w:t>17.46% (37.53%)</w:t>
            </w:r>
          </w:p>
        </w:tc>
        <w:tc>
          <w:tcPr>
            <w:tcW w:w="2058" w:type="dxa"/>
          </w:tcPr>
          <w:p>
            <w:pPr>
              <w:pStyle w:val="TableParagraph"/>
              <w:ind w:right="119"/>
              <w:rPr>
                <w:sz w:val="22"/>
              </w:rPr>
            </w:pPr>
            <w:r>
              <w:rPr>
                <w:sz w:val="22"/>
              </w:rPr>
              <w:t>65.26% (720.44%)</w:t>
            </w:r>
          </w:p>
        </w:tc>
        <w:tc>
          <w:tcPr>
            <w:tcW w:w="1946" w:type="dxa"/>
          </w:tcPr>
          <w:p>
            <w:pPr>
              <w:pStyle w:val="TableParagraph"/>
              <w:ind w:right="116"/>
              <w:rPr>
                <w:sz w:val="22"/>
              </w:rPr>
            </w:pPr>
            <w:r>
              <w:rPr>
                <w:sz w:val="22"/>
              </w:rPr>
              <w:t>17.28% (38.91%)</w:t>
            </w:r>
          </w:p>
        </w:tc>
      </w:tr>
      <w:tr>
        <w:trPr>
          <w:trHeight w:val="270" w:hRule="atLeast"/>
        </w:trPr>
        <w:tc>
          <w:tcPr>
            <w:tcW w:w="457" w:type="dxa"/>
            <w:tcBorders>
              <w:right w:val="single" w:sz="4" w:space="0" w:color="000000"/>
            </w:tcBorders>
          </w:tcPr>
          <w:p>
            <w:pPr>
              <w:pStyle w:val="TableParagraph"/>
              <w:ind w:left="98" w:right="93"/>
              <w:rPr>
                <w:sz w:val="22"/>
              </w:rPr>
            </w:pPr>
            <w:r>
              <w:rPr>
                <w:sz w:val="22"/>
              </w:rPr>
              <w:t>12</w:t>
            </w:r>
          </w:p>
        </w:tc>
        <w:tc>
          <w:tcPr>
            <w:tcW w:w="1949" w:type="dxa"/>
            <w:tcBorders>
              <w:left w:val="single" w:sz="4" w:space="0" w:color="000000"/>
            </w:tcBorders>
          </w:tcPr>
          <w:p>
            <w:pPr>
              <w:pStyle w:val="TableParagraph"/>
              <w:ind w:left="116" w:right="118"/>
              <w:rPr>
                <w:sz w:val="22"/>
              </w:rPr>
            </w:pPr>
            <w:r>
              <w:rPr>
                <w:sz w:val="22"/>
              </w:rPr>
              <w:t>14.07% (30.23%)</w:t>
            </w:r>
          </w:p>
        </w:tc>
        <w:tc>
          <w:tcPr>
            <w:tcW w:w="2058" w:type="dxa"/>
          </w:tcPr>
          <w:p>
            <w:pPr>
              <w:pStyle w:val="TableParagraph"/>
              <w:ind w:right="119"/>
              <w:rPr>
                <w:sz w:val="22"/>
              </w:rPr>
            </w:pPr>
            <w:r>
              <w:rPr>
                <w:sz w:val="22"/>
              </w:rPr>
              <w:t>69.17% (763.62%)</w:t>
            </w:r>
          </w:p>
        </w:tc>
        <w:tc>
          <w:tcPr>
            <w:tcW w:w="1946" w:type="dxa"/>
          </w:tcPr>
          <w:p>
            <w:pPr>
              <w:pStyle w:val="TableParagraph"/>
              <w:ind w:right="116"/>
              <w:rPr>
                <w:sz w:val="22"/>
              </w:rPr>
            </w:pPr>
            <w:r>
              <w:rPr>
                <w:sz w:val="22"/>
              </w:rPr>
              <w:t>16.76% (37.75%)</w:t>
            </w:r>
          </w:p>
        </w:tc>
      </w:tr>
      <w:tr>
        <w:trPr>
          <w:trHeight w:val="270" w:hRule="atLeast"/>
        </w:trPr>
        <w:tc>
          <w:tcPr>
            <w:tcW w:w="457" w:type="dxa"/>
            <w:tcBorders>
              <w:right w:val="single" w:sz="4" w:space="0" w:color="000000"/>
            </w:tcBorders>
          </w:tcPr>
          <w:p>
            <w:pPr>
              <w:pStyle w:val="TableParagraph"/>
              <w:ind w:left="98" w:right="93"/>
              <w:rPr>
                <w:sz w:val="22"/>
              </w:rPr>
            </w:pPr>
            <w:r>
              <w:rPr>
                <w:sz w:val="22"/>
              </w:rPr>
              <w:t>13</w:t>
            </w:r>
          </w:p>
        </w:tc>
        <w:tc>
          <w:tcPr>
            <w:tcW w:w="1949" w:type="dxa"/>
            <w:tcBorders>
              <w:left w:val="single" w:sz="4" w:space="0" w:color="000000"/>
            </w:tcBorders>
          </w:tcPr>
          <w:p>
            <w:pPr>
              <w:pStyle w:val="TableParagraph"/>
              <w:ind w:left="116" w:right="118"/>
              <w:rPr>
                <w:sz w:val="22"/>
              </w:rPr>
            </w:pPr>
            <w:r>
              <w:rPr>
                <w:sz w:val="22"/>
              </w:rPr>
              <w:t>13.25% (28.47%)</w:t>
            </w:r>
          </w:p>
        </w:tc>
        <w:tc>
          <w:tcPr>
            <w:tcW w:w="2058" w:type="dxa"/>
          </w:tcPr>
          <w:p>
            <w:pPr>
              <w:pStyle w:val="TableParagraph"/>
              <w:ind w:right="119"/>
              <w:rPr>
                <w:sz w:val="22"/>
              </w:rPr>
            </w:pPr>
            <w:r>
              <w:rPr>
                <w:sz w:val="22"/>
              </w:rPr>
              <w:t>70.03% (773.05%)</w:t>
            </w:r>
          </w:p>
        </w:tc>
        <w:tc>
          <w:tcPr>
            <w:tcW w:w="1946" w:type="dxa"/>
          </w:tcPr>
          <w:p>
            <w:pPr>
              <w:pStyle w:val="TableParagraph"/>
              <w:ind w:right="116"/>
              <w:rPr>
                <w:sz w:val="22"/>
              </w:rPr>
            </w:pPr>
            <w:r>
              <w:rPr>
                <w:sz w:val="22"/>
              </w:rPr>
              <w:t>16.72% (37.66%)</w:t>
            </w:r>
          </w:p>
        </w:tc>
      </w:tr>
      <w:tr>
        <w:trPr>
          <w:trHeight w:val="270" w:hRule="atLeast"/>
        </w:trPr>
        <w:tc>
          <w:tcPr>
            <w:tcW w:w="457" w:type="dxa"/>
            <w:tcBorders>
              <w:right w:val="single" w:sz="4" w:space="0" w:color="000000"/>
            </w:tcBorders>
          </w:tcPr>
          <w:p>
            <w:pPr>
              <w:pStyle w:val="TableParagraph"/>
              <w:ind w:left="98" w:right="93"/>
              <w:rPr>
                <w:sz w:val="22"/>
              </w:rPr>
            </w:pPr>
            <w:r>
              <w:rPr>
                <w:sz w:val="22"/>
              </w:rPr>
              <w:t>14</w:t>
            </w:r>
          </w:p>
        </w:tc>
        <w:tc>
          <w:tcPr>
            <w:tcW w:w="1949" w:type="dxa"/>
            <w:tcBorders>
              <w:left w:val="single" w:sz="4" w:space="0" w:color="000000"/>
            </w:tcBorders>
          </w:tcPr>
          <w:p>
            <w:pPr>
              <w:pStyle w:val="TableParagraph"/>
              <w:ind w:left="116" w:right="118"/>
              <w:rPr>
                <w:sz w:val="22"/>
              </w:rPr>
            </w:pPr>
            <w:r>
              <w:rPr>
                <w:sz w:val="22"/>
              </w:rPr>
              <w:t>13.15% (28.25%)</w:t>
            </w:r>
          </w:p>
        </w:tc>
        <w:tc>
          <w:tcPr>
            <w:tcW w:w="2058" w:type="dxa"/>
          </w:tcPr>
          <w:p>
            <w:pPr>
              <w:pStyle w:val="TableParagraph"/>
              <w:ind w:right="119"/>
              <w:rPr>
                <w:sz w:val="22"/>
              </w:rPr>
            </w:pPr>
            <w:r>
              <w:rPr>
                <w:sz w:val="22"/>
              </w:rPr>
              <w:t>74.32% (820.49%)</w:t>
            </w:r>
          </w:p>
        </w:tc>
        <w:tc>
          <w:tcPr>
            <w:tcW w:w="1946" w:type="dxa"/>
          </w:tcPr>
          <w:p>
            <w:pPr>
              <w:pStyle w:val="TableParagraph"/>
              <w:ind w:right="116"/>
              <w:rPr>
                <w:sz w:val="22"/>
              </w:rPr>
            </w:pPr>
            <w:r>
              <w:rPr>
                <w:sz w:val="22"/>
              </w:rPr>
              <w:t>12.53% (28.22%)</w:t>
            </w:r>
          </w:p>
        </w:tc>
      </w:tr>
      <w:tr>
        <w:trPr>
          <w:trHeight w:val="270" w:hRule="atLeast"/>
        </w:trPr>
        <w:tc>
          <w:tcPr>
            <w:tcW w:w="457" w:type="dxa"/>
            <w:tcBorders>
              <w:right w:val="single" w:sz="4" w:space="0" w:color="000000"/>
            </w:tcBorders>
          </w:tcPr>
          <w:p>
            <w:pPr>
              <w:pStyle w:val="TableParagraph"/>
              <w:ind w:left="98" w:right="93"/>
              <w:rPr>
                <w:sz w:val="22"/>
              </w:rPr>
            </w:pPr>
            <w:r>
              <w:rPr>
                <w:sz w:val="22"/>
              </w:rPr>
              <w:t>15</w:t>
            </w:r>
          </w:p>
        </w:tc>
        <w:tc>
          <w:tcPr>
            <w:tcW w:w="1949" w:type="dxa"/>
            <w:tcBorders>
              <w:left w:val="single" w:sz="4" w:space="0" w:color="000000"/>
            </w:tcBorders>
          </w:tcPr>
          <w:p>
            <w:pPr>
              <w:pStyle w:val="TableParagraph"/>
              <w:ind w:left="116" w:right="118"/>
              <w:rPr>
                <w:sz w:val="22"/>
              </w:rPr>
            </w:pPr>
            <w:r>
              <w:rPr>
                <w:sz w:val="22"/>
              </w:rPr>
              <w:t>9.83% (21.13%)</w:t>
            </w:r>
          </w:p>
        </w:tc>
        <w:tc>
          <w:tcPr>
            <w:tcW w:w="2058" w:type="dxa"/>
          </w:tcPr>
          <w:p>
            <w:pPr>
              <w:pStyle w:val="TableParagraph"/>
              <w:ind w:right="119"/>
              <w:rPr>
                <w:sz w:val="22"/>
              </w:rPr>
            </w:pPr>
            <w:r>
              <w:rPr>
                <w:sz w:val="22"/>
              </w:rPr>
              <w:t>77.68% (857.58%)</w:t>
            </w:r>
          </w:p>
        </w:tc>
        <w:tc>
          <w:tcPr>
            <w:tcW w:w="1946" w:type="dxa"/>
          </w:tcPr>
          <w:p>
            <w:pPr>
              <w:pStyle w:val="TableParagraph"/>
              <w:ind w:right="116"/>
              <w:rPr>
                <w:sz w:val="22"/>
              </w:rPr>
            </w:pPr>
            <w:r>
              <w:rPr>
                <w:sz w:val="22"/>
              </w:rPr>
              <w:t>12.48% (28.11%)</w:t>
            </w:r>
          </w:p>
        </w:tc>
      </w:tr>
      <w:tr>
        <w:trPr>
          <w:trHeight w:val="270" w:hRule="atLeast"/>
        </w:trPr>
        <w:tc>
          <w:tcPr>
            <w:tcW w:w="457" w:type="dxa"/>
            <w:tcBorders>
              <w:right w:val="single" w:sz="4" w:space="0" w:color="000000"/>
            </w:tcBorders>
          </w:tcPr>
          <w:p>
            <w:pPr>
              <w:pStyle w:val="TableParagraph"/>
              <w:ind w:left="98" w:right="93"/>
              <w:rPr>
                <w:sz w:val="22"/>
              </w:rPr>
            </w:pPr>
            <w:r>
              <w:rPr>
                <w:sz w:val="22"/>
              </w:rPr>
              <w:t>16</w:t>
            </w:r>
          </w:p>
        </w:tc>
        <w:tc>
          <w:tcPr>
            <w:tcW w:w="1949" w:type="dxa"/>
            <w:tcBorders>
              <w:left w:val="single" w:sz="4" w:space="0" w:color="000000"/>
            </w:tcBorders>
          </w:tcPr>
          <w:p>
            <w:pPr>
              <w:pStyle w:val="TableParagraph"/>
              <w:ind w:left="116" w:right="118"/>
              <w:rPr>
                <w:sz w:val="22"/>
              </w:rPr>
            </w:pPr>
            <w:r>
              <w:rPr>
                <w:sz w:val="22"/>
              </w:rPr>
              <w:t>9.66% (20.76%)</w:t>
            </w:r>
          </w:p>
        </w:tc>
        <w:tc>
          <w:tcPr>
            <w:tcW w:w="2058" w:type="dxa"/>
          </w:tcPr>
          <w:p>
            <w:pPr>
              <w:pStyle w:val="TableParagraph"/>
              <w:ind w:right="119"/>
              <w:rPr>
                <w:sz w:val="22"/>
              </w:rPr>
            </w:pPr>
            <w:r>
              <w:rPr>
                <w:sz w:val="22"/>
              </w:rPr>
              <w:t>77.96% (860.57%)</w:t>
            </w:r>
          </w:p>
        </w:tc>
        <w:tc>
          <w:tcPr>
            <w:tcW w:w="1946" w:type="dxa"/>
          </w:tcPr>
          <w:p>
            <w:pPr>
              <w:pStyle w:val="TableParagraph"/>
              <w:ind w:right="116"/>
              <w:rPr>
                <w:sz w:val="22"/>
              </w:rPr>
            </w:pPr>
            <w:r>
              <w:rPr>
                <w:sz w:val="22"/>
              </w:rPr>
              <w:t>12.38% (27.88%)</w:t>
            </w:r>
          </w:p>
        </w:tc>
      </w:tr>
      <w:tr>
        <w:trPr>
          <w:trHeight w:val="270" w:hRule="atLeast"/>
        </w:trPr>
        <w:tc>
          <w:tcPr>
            <w:tcW w:w="457" w:type="dxa"/>
            <w:tcBorders>
              <w:right w:val="single" w:sz="4" w:space="0" w:color="000000"/>
            </w:tcBorders>
          </w:tcPr>
          <w:p>
            <w:pPr>
              <w:pStyle w:val="TableParagraph"/>
              <w:ind w:left="98" w:right="93"/>
              <w:rPr>
                <w:sz w:val="22"/>
              </w:rPr>
            </w:pPr>
            <w:r>
              <w:rPr>
                <w:sz w:val="22"/>
              </w:rPr>
              <w:t>17</w:t>
            </w:r>
          </w:p>
        </w:tc>
        <w:tc>
          <w:tcPr>
            <w:tcW w:w="1949" w:type="dxa"/>
            <w:tcBorders>
              <w:left w:val="single" w:sz="4" w:space="0" w:color="000000"/>
            </w:tcBorders>
          </w:tcPr>
          <w:p>
            <w:pPr>
              <w:pStyle w:val="TableParagraph"/>
              <w:ind w:left="116" w:right="118"/>
              <w:rPr>
                <w:sz w:val="22"/>
              </w:rPr>
            </w:pPr>
            <w:r>
              <w:rPr>
                <w:sz w:val="22"/>
              </w:rPr>
              <w:t>8.29% (17.82%)</w:t>
            </w:r>
          </w:p>
        </w:tc>
        <w:tc>
          <w:tcPr>
            <w:tcW w:w="2058" w:type="dxa"/>
          </w:tcPr>
          <w:p>
            <w:pPr>
              <w:pStyle w:val="TableParagraph"/>
              <w:ind w:right="119"/>
              <w:rPr>
                <w:sz w:val="22"/>
              </w:rPr>
            </w:pPr>
            <w:r>
              <w:rPr>
                <w:sz w:val="22"/>
              </w:rPr>
              <w:t>79.37% (876.19%)</w:t>
            </w:r>
          </w:p>
        </w:tc>
        <w:tc>
          <w:tcPr>
            <w:tcW w:w="1946" w:type="dxa"/>
          </w:tcPr>
          <w:p>
            <w:pPr>
              <w:pStyle w:val="TableParagraph"/>
              <w:ind w:right="116"/>
              <w:rPr>
                <w:sz w:val="22"/>
              </w:rPr>
            </w:pPr>
            <w:r>
              <w:rPr>
                <w:sz w:val="22"/>
              </w:rPr>
              <w:t>12.34% (27.79%)</w:t>
            </w:r>
          </w:p>
        </w:tc>
      </w:tr>
      <w:tr>
        <w:trPr>
          <w:trHeight w:val="270" w:hRule="atLeast"/>
        </w:trPr>
        <w:tc>
          <w:tcPr>
            <w:tcW w:w="457" w:type="dxa"/>
            <w:tcBorders>
              <w:right w:val="single" w:sz="4" w:space="0" w:color="000000"/>
            </w:tcBorders>
          </w:tcPr>
          <w:p>
            <w:pPr>
              <w:pStyle w:val="TableParagraph"/>
              <w:ind w:left="98" w:right="93"/>
              <w:rPr>
                <w:sz w:val="22"/>
              </w:rPr>
            </w:pPr>
            <w:r>
              <w:rPr>
                <w:sz w:val="22"/>
              </w:rPr>
              <w:t>18</w:t>
            </w:r>
          </w:p>
        </w:tc>
        <w:tc>
          <w:tcPr>
            <w:tcW w:w="1949" w:type="dxa"/>
            <w:tcBorders>
              <w:left w:val="single" w:sz="4" w:space="0" w:color="000000"/>
            </w:tcBorders>
          </w:tcPr>
          <w:p>
            <w:pPr>
              <w:pStyle w:val="TableParagraph"/>
              <w:ind w:left="116" w:right="118"/>
              <w:rPr>
                <w:sz w:val="22"/>
              </w:rPr>
            </w:pPr>
            <w:r>
              <w:rPr>
                <w:sz w:val="22"/>
              </w:rPr>
              <w:t>8.18% (17.57%)</w:t>
            </w:r>
          </w:p>
        </w:tc>
        <w:tc>
          <w:tcPr>
            <w:tcW w:w="2058" w:type="dxa"/>
          </w:tcPr>
          <w:p>
            <w:pPr>
              <w:pStyle w:val="TableParagraph"/>
              <w:ind w:right="119"/>
              <w:rPr>
                <w:sz w:val="22"/>
              </w:rPr>
            </w:pPr>
            <w:r>
              <w:rPr>
                <w:sz w:val="22"/>
              </w:rPr>
              <w:t>84.22% (929.75%)</w:t>
            </w:r>
          </w:p>
        </w:tc>
        <w:tc>
          <w:tcPr>
            <w:tcW w:w="1946" w:type="dxa"/>
          </w:tcPr>
          <w:p>
            <w:pPr>
              <w:pStyle w:val="TableParagraph"/>
              <w:ind w:right="116"/>
              <w:rPr>
                <w:sz w:val="22"/>
              </w:rPr>
            </w:pPr>
            <w:r>
              <w:rPr>
                <w:sz w:val="22"/>
              </w:rPr>
              <w:t>7.60% (17.12%)</w:t>
            </w:r>
          </w:p>
        </w:tc>
      </w:tr>
      <w:tr>
        <w:trPr>
          <w:trHeight w:val="270" w:hRule="atLeast"/>
        </w:trPr>
        <w:tc>
          <w:tcPr>
            <w:tcW w:w="457" w:type="dxa"/>
            <w:tcBorders>
              <w:right w:val="single" w:sz="4" w:space="0" w:color="000000"/>
            </w:tcBorders>
          </w:tcPr>
          <w:p>
            <w:pPr>
              <w:pStyle w:val="TableParagraph"/>
              <w:ind w:left="98" w:right="93"/>
              <w:rPr>
                <w:sz w:val="22"/>
              </w:rPr>
            </w:pPr>
            <w:r>
              <w:rPr>
                <w:sz w:val="22"/>
              </w:rPr>
              <w:t>19</w:t>
            </w:r>
          </w:p>
        </w:tc>
        <w:tc>
          <w:tcPr>
            <w:tcW w:w="1949" w:type="dxa"/>
            <w:tcBorders>
              <w:left w:val="single" w:sz="4" w:space="0" w:color="000000"/>
            </w:tcBorders>
          </w:tcPr>
          <w:p>
            <w:pPr>
              <w:pStyle w:val="TableParagraph"/>
              <w:ind w:left="116" w:right="118"/>
              <w:rPr>
                <w:sz w:val="22"/>
              </w:rPr>
            </w:pPr>
            <w:r>
              <w:rPr>
                <w:sz w:val="22"/>
              </w:rPr>
              <w:t>8.06% (17.31%)</w:t>
            </w:r>
          </w:p>
        </w:tc>
        <w:tc>
          <w:tcPr>
            <w:tcW w:w="2058" w:type="dxa"/>
          </w:tcPr>
          <w:p>
            <w:pPr>
              <w:pStyle w:val="TableParagraph"/>
              <w:ind w:right="119"/>
              <w:rPr>
                <w:sz w:val="22"/>
              </w:rPr>
            </w:pPr>
            <w:r>
              <w:rPr>
                <w:sz w:val="22"/>
              </w:rPr>
              <w:t>84.49% (932.75%)</w:t>
            </w:r>
          </w:p>
        </w:tc>
        <w:tc>
          <w:tcPr>
            <w:tcW w:w="1946" w:type="dxa"/>
          </w:tcPr>
          <w:p>
            <w:pPr>
              <w:pStyle w:val="TableParagraph"/>
              <w:ind w:right="116"/>
              <w:rPr>
                <w:sz w:val="22"/>
              </w:rPr>
            </w:pPr>
            <w:r>
              <w:rPr>
                <w:sz w:val="22"/>
              </w:rPr>
              <w:t>7.45% (16.78%)</w:t>
            </w:r>
          </w:p>
        </w:tc>
      </w:tr>
      <w:tr>
        <w:trPr>
          <w:trHeight w:val="270" w:hRule="atLeast"/>
        </w:trPr>
        <w:tc>
          <w:tcPr>
            <w:tcW w:w="457" w:type="dxa"/>
            <w:tcBorders>
              <w:right w:val="single" w:sz="4" w:space="0" w:color="000000"/>
            </w:tcBorders>
          </w:tcPr>
          <w:p>
            <w:pPr>
              <w:pStyle w:val="TableParagraph"/>
              <w:ind w:left="98" w:right="93"/>
              <w:rPr>
                <w:sz w:val="22"/>
              </w:rPr>
            </w:pPr>
            <w:r>
              <w:rPr>
                <w:sz w:val="22"/>
              </w:rPr>
              <w:t>20</w:t>
            </w:r>
          </w:p>
        </w:tc>
        <w:tc>
          <w:tcPr>
            <w:tcW w:w="1949" w:type="dxa"/>
            <w:tcBorders>
              <w:left w:val="single" w:sz="4" w:space="0" w:color="000000"/>
            </w:tcBorders>
          </w:tcPr>
          <w:p>
            <w:pPr>
              <w:pStyle w:val="TableParagraph"/>
              <w:ind w:left="116" w:right="118"/>
              <w:rPr>
                <w:sz w:val="22"/>
              </w:rPr>
            </w:pPr>
            <w:r>
              <w:rPr>
                <w:sz w:val="22"/>
              </w:rPr>
              <w:t>7.98% (17.15%)</w:t>
            </w:r>
          </w:p>
        </w:tc>
        <w:tc>
          <w:tcPr>
            <w:tcW w:w="2058" w:type="dxa"/>
          </w:tcPr>
          <w:p>
            <w:pPr>
              <w:pStyle w:val="TableParagraph"/>
              <w:ind w:right="119"/>
              <w:rPr>
                <w:sz w:val="22"/>
              </w:rPr>
            </w:pPr>
            <w:r>
              <w:rPr>
                <w:sz w:val="22"/>
              </w:rPr>
              <w:t>84.63% (934.20%)</w:t>
            </w:r>
          </w:p>
        </w:tc>
        <w:tc>
          <w:tcPr>
            <w:tcW w:w="1946" w:type="dxa"/>
          </w:tcPr>
          <w:p>
            <w:pPr>
              <w:pStyle w:val="TableParagraph"/>
              <w:ind w:right="116"/>
              <w:rPr>
                <w:sz w:val="22"/>
              </w:rPr>
            </w:pPr>
            <w:r>
              <w:rPr>
                <w:sz w:val="22"/>
              </w:rPr>
              <w:t>7.39% (16.65%)</w:t>
            </w:r>
          </w:p>
        </w:tc>
      </w:tr>
      <w:tr>
        <w:trPr>
          <w:trHeight w:val="270" w:hRule="atLeast"/>
        </w:trPr>
        <w:tc>
          <w:tcPr>
            <w:tcW w:w="457" w:type="dxa"/>
            <w:tcBorders>
              <w:right w:val="single" w:sz="4" w:space="0" w:color="000000"/>
            </w:tcBorders>
          </w:tcPr>
          <w:p>
            <w:pPr>
              <w:pStyle w:val="TableParagraph"/>
              <w:ind w:left="98" w:right="93"/>
              <w:rPr>
                <w:sz w:val="22"/>
              </w:rPr>
            </w:pPr>
            <w:r>
              <w:rPr>
                <w:sz w:val="22"/>
              </w:rPr>
              <w:t>21</w:t>
            </w:r>
          </w:p>
        </w:tc>
        <w:tc>
          <w:tcPr>
            <w:tcW w:w="1949" w:type="dxa"/>
            <w:tcBorders>
              <w:left w:val="single" w:sz="4" w:space="0" w:color="000000"/>
            </w:tcBorders>
          </w:tcPr>
          <w:p>
            <w:pPr>
              <w:pStyle w:val="TableParagraph"/>
              <w:ind w:left="116" w:right="118"/>
              <w:rPr>
                <w:sz w:val="22"/>
              </w:rPr>
            </w:pPr>
            <w:r>
              <w:rPr>
                <w:sz w:val="22"/>
              </w:rPr>
              <w:t>7.51% (16.14%)</w:t>
            </w:r>
          </w:p>
        </w:tc>
        <w:tc>
          <w:tcPr>
            <w:tcW w:w="2058" w:type="dxa"/>
          </w:tcPr>
          <w:p>
            <w:pPr>
              <w:pStyle w:val="TableParagraph"/>
              <w:ind w:right="119"/>
              <w:rPr>
                <w:sz w:val="22"/>
              </w:rPr>
            </w:pPr>
            <w:r>
              <w:rPr>
                <w:sz w:val="22"/>
              </w:rPr>
              <w:t>85.37% (942.46%)</w:t>
            </w:r>
          </w:p>
        </w:tc>
        <w:tc>
          <w:tcPr>
            <w:tcW w:w="1946" w:type="dxa"/>
          </w:tcPr>
          <w:p>
            <w:pPr>
              <w:pStyle w:val="TableParagraph"/>
              <w:ind w:right="116"/>
              <w:rPr>
                <w:sz w:val="22"/>
              </w:rPr>
            </w:pPr>
            <w:r>
              <w:rPr>
                <w:sz w:val="22"/>
              </w:rPr>
              <w:t>7.12% (16.03%)</w:t>
            </w:r>
          </w:p>
        </w:tc>
      </w:tr>
      <w:tr>
        <w:trPr>
          <w:trHeight w:val="270" w:hRule="atLeast"/>
        </w:trPr>
        <w:tc>
          <w:tcPr>
            <w:tcW w:w="457" w:type="dxa"/>
            <w:tcBorders>
              <w:right w:val="single" w:sz="4" w:space="0" w:color="000000"/>
            </w:tcBorders>
          </w:tcPr>
          <w:p>
            <w:pPr>
              <w:pStyle w:val="TableParagraph"/>
              <w:ind w:left="98" w:right="93"/>
              <w:rPr>
                <w:sz w:val="22"/>
              </w:rPr>
            </w:pPr>
            <w:r>
              <w:rPr>
                <w:sz w:val="22"/>
              </w:rPr>
              <w:t>22</w:t>
            </w:r>
          </w:p>
        </w:tc>
        <w:tc>
          <w:tcPr>
            <w:tcW w:w="1949" w:type="dxa"/>
            <w:tcBorders>
              <w:left w:val="single" w:sz="4" w:space="0" w:color="000000"/>
            </w:tcBorders>
          </w:tcPr>
          <w:p>
            <w:pPr>
              <w:pStyle w:val="TableParagraph"/>
              <w:ind w:left="116" w:right="118"/>
              <w:rPr>
                <w:sz w:val="22"/>
              </w:rPr>
            </w:pPr>
            <w:r>
              <w:rPr>
                <w:sz w:val="22"/>
              </w:rPr>
              <w:t>4.77% (10.24%)</w:t>
            </w:r>
          </w:p>
        </w:tc>
        <w:tc>
          <w:tcPr>
            <w:tcW w:w="2058" w:type="dxa"/>
          </w:tcPr>
          <w:p>
            <w:pPr>
              <w:pStyle w:val="TableParagraph"/>
              <w:ind w:right="119"/>
              <w:rPr>
                <w:sz w:val="22"/>
              </w:rPr>
            </w:pPr>
            <w:r>
              <w:rPr>
                <w:sz w:val="22"/>
              </w:rPr>
              <w:t>88.20% (973.67%)</w:t>
            </w:r>
          </w:p>
        </w:tc>
        <w:tc>
          <w:tcPr>
            <w:tcW w:w="1946" w:type="dxa"/>
          </w:tcPr>
          <w:p>
            <w:pPr>
              <w:pStyle w:val="TableParagraph"/>
              <w:ind w:right="116"/>
              <w:rPr>
                <w:sz w:val="22"/>
              </w:rPr>
            </w:pPr>
            <w:r>
              <w:rPr>
                <w:sz w:val="22"/>
              </w:rPr>
              <w:t>7.03% (15.84%)</w:t>
            </w:r>
          </w:p>
        </w:tc>
      </w:tr>
      <w:tr>
        <w:trPr>
          <w:trHeight w:val="270" w:hRule="atLeast"/>
        </w:trPr>
        <w:tc>
          <w:tcPr>
            <w:tcW w:w="457" w:type="dxa"/>
            <w:tcBorders>
              <w:right w:val="single" w:sz="4" w:space="0" w:color="000000"/>
            </w:tcBorders>
          </w:tcPr>
          <w:p>
            <w:pPr>
              <w:pStyle w:val="TableParagraph"/>
              <w:ind w:left="98" w:right="93"/>
              <w:rPr>
                <w:sz w:val="22"/>
              </w:rPr>
            </w:pPr>
            <w:r>
              <w:rPr>
                <w:sz w:val="22"/>
              </w:rPr>
              <w:t>23</w:t>
            </w:r>
          </w:p>
        </w:tc>
        <w:tc>
          <w:tcPr>
            <w:tcW w:w="1949" w:type="dxa"/>
            <w:tcBorders>
              <w:left w:val="single" w:sz="4" w:space="0" w:color="000000"/>
            </w:tcBorders>
          </w:tcPr>
          <w:p>
            <w:pPr>
              <w:pStyle w:val="TableParagraph"/>
              <w:ind w:left="116" w:right="118"/>
              <w:rPr>
                <w:sz w:val="22"/>
              </w:rPr>
            </w:pPr>
            <w:r>
              <w:rPr>
                <w:sz w:val="22"/>
              </w:rPr>
              <w:t>4.66% (10.01%)</w:t>
            </w:r>
          </w:p>
        </w:tc>
        <w:tc>
          <w:tcPr>
            <w:tcW w:w="2058" w:type="dxa"/>
          </w:tcPr>
          <w:p>
            <w:pPr>
              <w:pStyle w:val="TableParagraph"/>
              <w:ind w:right="119"/>
              <w:rPr>
                <w:sz w:val="22"/>
              </w:rPr>
            </w:pPr>
            <w:r>
              <w:rPr>
                <w:sz w:val="22"/>
              </w:rPr>
              <w:t>88.42% (976.11%)</w:t>
            </w:r>
          </w:p>
        </w:tc>
        <w:tc>
          <w:tcPr>
            <w:tcW w:w="1946" w:type="dxa"/>
          </w:tcPr>
          <w:p>
            <w:pPr>
              <w:pStyle w:val="TableParagraph"/>
              <w:ind w:right="116"/>
              <w:rPr>
                <w:sz w:val="22"/>
              </w:rPr>
            </w:pPr>
            <w:r>
              <w:rPr>
                <w:sz w:val="22"/>
              </w:rPr>
              <w:t>6.92% (15.58%)</w:t>
            </w:r>
          </w:p>
        </w:tc>
      </w:tr>
      <w:tr>
        <w:trPr>
          <w:trHeight w:val="270" w:hRule="atLeast"/>
        </w:trPr>
        <w:tc>
          <w:tcPr>
            <w:tcW w:w="457" w:type="dxa"/>
            <w:tcBorders>
              <w:right w:val="single" w:sz="4" w:space="0" w:color="000000"/>
            </w:tcBorders>
          </w:tcPr>
          <w:p>
            <w:pPr>
              <w:pStyle w:val="TableParagraph"/>
              <w:ind w:left="98" w:right="93"/>
              <w:rPr>
                <w:sz w:val="22"/>
              </w:rPr>
            </w:pPr>
            <w:r>
              <w:rPr>
                <w:sz w:val="22"/>
              </w:rPr>
              <w:t>24</w:t>
            </w:r>
          </w:p>
        </w:tc>
        <w:tc>
          <w:tcPr>
            <w:tcW w:w="1949" w:type="dxa"/>
            <w:tcBorders>
              <w:left w:val="single" w:sz="4" w:space="0" w:color="000000"/>
            </w:tcBorders>
          </w:tcPr>
          <w:p>
            <w:pPr>
              <w:pStyle w:val="TableParagraph"/>
              <w:ind w:left="116" w:right="118"/>
              <w:rPr>
                <w:sz w:val="22"/>
              </w:rPr>
            </w:pPr>
            <w:r>
              <w:rPr>
                <w:sz w:val="22"/>
              </w:rPr>
              <w:t>4.48% (9.63%)</w:t>
            </w:r>
          </w:p>
        </w:tc>
        <w:tc>
          <w:tcPr>
            <w:tcW w:w="2058" w:type="dxa"/>
          </w:tcPr>
          <w:p>
            <w:pPr>
              <w:pStyle w:val="TableParagraph"/>
              <w:ind w:right="119"/>
              <w:rPr>
                <w:sz w:val="22"/>
              </w:rPr>
            </w:pPr>
            <w:r>
              <w:rPr>
                <w:sz w:val="22"/>
              </w:rPr>
              <w:t>91.35% (1008.46%)</w:t>
            </w:r>
          </w:p>
        </w:tc>
        <w:tc>
          <w:tcPr>
            <w:tcW w:w="1946" w:type="dxa"/>
          </w:tcPr>
          <w:p>
            <w:pPr>
              <w:pStyle w:val="TableParagraph"/>
              <w:ind w:right="116"/>
              <w:rPr>
                <w:sz w:val="22"/>
              </w:rPr>
            </w:pPr>
            <w:r>
              <w:rPr>
                <w:sz w:val="22"/>
              </w:rPr>
              <w:t>4.17% (9.39%)</w:t>
            </w:r>
          </w:p>
        </w:tc>
      </w:tr>
      <w:tr>
        <w:trPr>
          <w:trHeight w:val="270" w:hRule="atLeast"/>
        </w:trPr>
        <w:tc>
          <w:tcPr>
            <w:tcW w:w="457" w:type="dxa"/>
            <w:tcBorders>
              <w:right w:val="single" w:sz="4" w:space="0" w:color="000000"/>
            </w:tcBorders>
          </w:tcPr>
          <w:p>
            <w:pPr>
              <w:pStyle w:val="TableParagraph"/>
              <w:ind w:left="98" w:right="93"/>
              <w:rPr>
                <w:sz w:val="22"/>
              </w:rPr>
            </w:pPr>
            <w:r>
              <w:rPr>
                <w:sz w:val="22"/>
              </w:rPr>
              <w:t>25</w:t>
            </w:r>
          </w:p>
        </w:tc>
        <w:tc>
          <w:tcPr>
            <w:tcW w:w="1949" w:type="dxa"/>
            <w:tcBorders>
              <w:left w:val="single" w:sz="4" w:space="0" w:color="000000"/>
            </w:tcBorders>
          </w:tcPr>
          <w:p>
            <w:pPr>
              <w:pStyle w:val="TableParagraph"/>
              <w:ind w:left="116" w:right="118"/>
              <w:rPr>
                <w:sz w:val="22"/>
              </w:rPr>
            </w:pPr>
            <w:r>
              <w:rPr>
                <w:sz w:val="22"/>
              </w:rPr>
              <w:t>4.22% (9.06%)</w:t>
            </w:r>
          </w:p>
        </w:tc>
        <w:tc>
          <w:tcPr>
            <w:tcW w:w="2058" w:type="dxa"/>
          </w:tcPr>
          <w:p>
            <w:pPr>
              <w:pStyle w:val="TableParagraph"/>
              <w:ind w:right="119"/>
              <w:rPr>
                <w:sz w:val="22"/>
              </w:rPr>
            </w:pPr>
            <w:r>
              <w:rPr>
                <w:sz w:val="22"/>
              </w:rPr>
              <w:t>91.95% (1015.06%)</w:t>
            </w:r>
          </w:p>
        </w:tc>
        <w:tc>
          <w:tcPr>
            <w:tcW w:w="1946" w:type="dxa"/>
          </w:tcPr>
          <w:p>
            <w:pPr>
              <w:pStyle w:val="TableParagraph"/>
              <w:ind w:right="116"/>
              <w:rPr>
                <w:sz w:val="22"/>
              </w:rPr>
            </w:pPr>
            <w:r>
              <w:rPr>
                <w:sz w:val="22"/>
              </w:rPr>
              <w:t>3.83% (8.63%)</w:t>
            </w:r>
          </w:p>
        </w:tc>
      </w:tr>
      <w:tr>
        <w:trPr>
          <w:trHeight w:val="270" w:hRule="atLeast"/>
        </w:trPr>
        <w:tc>
          <w:tcPr>
            <w:tcW w:w="457" w:type="dxa"/>
            <w:tcBorders>
              <w:right w:val="single" w:sz="4" w:space="0" w:color="000000"/>
            </w:tcBorders>
          </w:tcPr>
          <w:p>
            <w:pPr>
              <w:pStyle w:val="TableParagraph"/>
              <w:ind w:left="98" w:right="93"/>
              <w:rPr>
                <w:sz w:val="22"/>
              </w:rPr>
            </w:pPr>
            <w:r>
              <w:rPr>
                <w:sz w:val="22"/>
              </w:rPr>
              <w:t>26</w:t>
            </w:r>
          </w:p>
        </w:tc>
        <w:tc>
          <w:tcPr>
            <w:tcW w:w="1949" w:type="dxa"/>
            <w:tcBorders>
              <w:left w:val="single" w:sz="4" w:space="0" w:color="000000"/>
            </w:tcBorders>
          </w:tcPr>
          <w:p>
            <w:pPr>
              <w:pStyle w:val="TableParagraph"/>
              <w:ind w:left="116" w:right="118"/>
              <w:rPr>
                <w:sz w:val="22"/>
              </w:rPr>
            </w:pPr>
            <w:r>
              <w:rPr>
                <w:sz w:val="22"/>
              </w:rPr>
              <w:t>4.16% (8.95%)</w:t>
            </w:r>
          </w:p>
        </w:tc>
        <w:tc>
          <w:tcPr>
            <w:tcW w:w="2058" w:type="dxa"/>
          </w:tcPr>
          <w:p>
            <w:pPr>
              <w:pStyle w:val="TableParagraph"/>
              <w:ind w:right="119"/>
              <w:rPr>
                <w:sz w:val="22"/>
              </w:rPr>
            </w:pPr>
            <w:r>
              <w:rPr>
                <w:sz w:val="22"/>
              </w:rPr>
              <w:t>92.06% (1016.33%)</w:t>
            </w:r>
          </w:p>
        </w:tc>
        <w:tc>
          <w:tcPr>
            <w:tcW w:w="1946" w:type="dxa"/>
          </w:tcPr>
          <w:p>
            <w:pPr>
              <w:pStyle w:val="TableParagraph"/>
              <w:ind w:right="116"/>
              <w:rPr>
                <w:sz w:val="22"/>
              </w:rPr>
            </w:pPr>
            <w:r>
              <w:rPr>
                <w:sz w:val="22"/>
              </w:rPr>
              <w:t>3.77% (8.50%)</w:t>
            </w:r>
          </w:p>
        </w:tc>
      </w:tr>
      <w:tr>
        <w:trPr>
          <w:trHeight w:val="270" w:hRule="atLeast"/>
        </w:trPr>
        <w:tc>
          <w:tcPr>
            <w:tcW w:w="457" w:type="dxa"/>
            <w:tcBorders>
              <w:right w:val="single" w:sz="4" w:space="0" w:color="000000"/>
            </w:tcBorders>
          </w:tcPr>
          <w:p>
            <w:pPr>
              <w:pStyle w:val="TableParagraph"/>
              <w:ind w:left="98" w:right="93"/>
              <w:rPr>
                <w:sz w:val="22"/>
              </w:rPr>
            </w:pPr>
            <w:r>
              <w:rPr>
                <w:sz w:val="22"/>
              </w:rPr>
              <w:t>27</w:t>
            </w:r>
          </w:p>
        </w:tc>
        <w:tc>
          <w:tcPr>
            <w:tcW w:w="1949" w:type="dxa"/>
            <w:tcBorders>
              <w:left w:val="single" w:sz="4" w:space="0" w:color="000000"/>
            </w:tcBorders>
          </w:tcPr>
          <w:p>
            <w:pPr>
              <w:pStyle w:val="TableParagraph"/>
              <w:ind w:left="116" w:right="118"/>
              <w:rPr>
                <w:sz w:val="22"/>
              </w:rPr>
            </w:pPr>
            <w:r>
              <w:rPr>
                <w:sz w:val="22"/>
              </w:rPr>
              <w:t>4.09% (8.79%)</w:t>
            </w:r>
          </w:p>
        </w:tc>
        <w:tc>
          <w:tcPr>
            <w:tcW w:w="2058" w:type="dxa"/>
          </w:tcPr>
          <w:p>
            <w:pPr>
              <w:pStyle w:val="TableParagraph"/>
              <w:ind w:right="119"/>
              <w:rPr>
                <w:sz w:val="22"/>
              </w:rPr>
            </w:pPr>
            <w:r>
              <w:rPr>
                <w:sz w:val="22"/>
              </w:rPr>
              <w:t>92.24% (1018.25%)</w:t>
            </w:r>
          </w:p>
        </w:tc>
        <w:tc>
          <w:tcPr>
            <w:tcW w:w="1946" w:type="dxa"/>
          </w:tcPr>
          <w:p>
            <w:pPr>
              <w:pStyle w:val="TableParagraph"/>
              <w:ind w:right="116"/>
              <w:rPr>
                <w:sz w:val="22"/>
              </w:rPr>
            </w:pPr>
            <w:r>
              <w:rPr>
                <w:sz w:val="22"/>
              </w:rPr>
              <w:t>3.67% (8.27%)</w:t>
            </w:r>
          </w:p>
        </w:tc>
      </w:tr>
      <w:tr>
        <w:trPr>
          <w:trHeight w:val="270" w:hRule="atLeast"/>
        </w:trPr>
        <w:tc>
          <w:tcPr>
            <w:tcW w:w="457" w:type="dxa"/>
            <w:tcBorders>
              <w:right w:val="single" w:sz="4" w:space="0" w:color="000000"/>
            </w:tcBorders>
          </w:tcPr>
          <w:p>
            <w:pPr>
              <w:pStyle w:val="TableParagraph"/>
              <w:ind w:left="98" w:right="93"/>
              <w:rPr>
                <w:sz w:val="22"/>
              </w:rPr>
            </w:pPr>
            <w:r>
              <w:rPr>
                <w:sz w:val="22"/>
              </w:rPr>
              <w:t>28</w:t>
            </w:r>
          </w:p>
        </w:tc>
        <w:tc>
          <w:tcPr>
            <w:tcW w:w="1949" w:type="dxa"/>
            <w:tcBorders>
              <w:left w:val="single" w:sz="4" w:space="0" w:color="000000"/>
            </w:tcBorders>
          </w:tcPr>
          <w:p>
            <w:pPr>
              <w:pStyle w:val="TableParagraph"/>
              <w:ind w:left="116" w:right="118"/>
              <w:rPr>
                <w:sz w:val="22"/>
              </w:rPr>
            </w:pPr>
            <w:r>
              <w:rPr>
                <w:sz w:val="22"/>
              </w:rPr>
              <w:t>3.28% (7.04%)</w:t>
            </w:r>
          </w:p>
        </w:tc>
        <w:tc>
          <w:tcPr>
            <w:tcW w:w="2058" w:type="dxa"/>
          </w:tcPr>
          <w:p>
            <w:pPr>
              <w:pStyle w:val="TableParagraph"/>
              <w:ind w:right="119"/>
              <w:rPr>
                <w:sz w:val="22"/>
              </w:rPr>
            </w:pPr>
            <w:r>
              <w:rPr>
                <w:sz w:val="22"/>
              </w:rPr>
              <w:t>93.86% (1036.13%)</w:t>
            </w:r>
          </w:p>
        </w:tc>
        <w:tc>
          <w:tcPr>
            <w:tcW w:w="1946" w:type="dxa"/>
          </w:tcPr>
          <w:p>
            <w:pPr>
              <w:pStyle w:val="TableParagraph"/>
              <w:ind w:right="116"/>
              <w:rPr>
                <w:sz w:val="22"/>
              </w:rPr>
            </w:pPr>
            <w:r>
              <w:rPr>
                <w:sz w:val="22"/>
              </w:rPr>
              <w:t>2.86% (6.45%)</w:t>
            </w:r>
          </w:p>
        </w:tc>
      </w:tr>
      <w:tr>
        <w:trPr>
          <w:trHeight w:val="270" w:hRule="atLeast"/>
        </w:trPr>
        <w:tc>
          <w:tcPr>
            <w:tcW w:w="457" w:type="dxa"/>
            <w:tcBorders>
              <w:right w:val="single" w:sz="4" w:space="0" w:color="000000"/>
            </w:tcBorders>
          </w:tcPr>
          <w:p>
            <w:pPr>
              <w:pStyle w:val="TableParagraph"/>
              <w:ind w:left="98" w:right="93"/>
              <w:rPr>
                <w:sz w:val="22"/>
              </w:rPr>
            </w:pPr>
            <w:r>
              <w:rPr>
                <w:sz w:val="22"/>
              </w:rPr>
              <w:t>29</w:t>
            </w:r>
          </w:p>
        </w:tc>
        <w:tc>
          <w:tcPr>
            <w:tcW w:w="1949" w:type="dxa"/>
            <w:tcBorders>
              <w:left w:val="single" w:sz="4" w:space="0" w:color="000000"/>
            </w:tcBorders>
          </w:tcPr>
          <w:p>
            <w:pPr>
              <w:pStyle w:val="TableParagraph"/>
              <w:ind w:left="116" w:right="118"/>
              <w:rPr>
                <w:sz w:val="22"/>
              </w:rPr>
            </w:pPr>
            <w:r>
              <w:rPr>
                <w:sz w:val="22"/>
              </w:rPr>
              <w:t>2.95% (6.34%)</w:t>
            </w:r>
          </w:p>
        </w:tc>
        <w:tc>
          <w:tcPr>
            <w:tcW w:w="2058" w:type="dxa"/>
          </w:tcPr>
          <w:p>
            <w:pPr>
              <w:pStyle w:val="TableParagraph"/>
              <w:ind w:right="119"/>
              <w:rPr>
                <w:sz w:val="22"/>
              </w:rPr>
            </w:pPr>
            <w:r>
              <w:rPr>
                <w:sz w:val="22"/>
              </w:rPr>
              <w:t>94.23% (1040.22%)</w:t>
            </w:r>
          </w:p>
        </w:tc>
        <w:tc>
          <w:tcPr>
            <w:tcW w:w="1946" w:type="dxa"/>
          </w:tcPr>
          <w:p>
            <w:pPr>
              <w:pStyle w:val="TableParagraph"/>
              <w:ind w:right="116"/>
              <w:rPr>
                <w:sz w:val="22"/>
              </w:rPr>
            </w:pPr>
            <w:r>
              <w:rPr>
                <w:sz w:val="22"/>
              </w:rPr>
              <w:t>2.82% (6.35%)</w:t>
            </w:r>
          </w:p>
        </w:tc>
      </w:tr>
      <w:tr>
        <w:trPr>
          <w:trHeight w:val="311" w:hRule="atLeast"/>
        </w:trPr>
        <w:tc>
          <w:tcPr>
            <w:tcW w:w="457" w:type="dxa"/>
            <w:tcBorders>
              <w:bottom w:val="single" w:sz="8" w:space="0" w:color="000000"/>
              <w:right w:val="single" w:sz="4" w:space="0" w:color="000000"/>
            </w:tcBorders>
          </w:tcPr>
          <w:p>
            <w:pPr>
              <w:pStyle w:val="TableParagraph"/>
              <w:ind w:left="98" w:right="93"/>
              <w:rPr>
                <w:sz w:val="22"/>
              </w:rPr>
            </w:pPr>
            <w:r>
              <w:rPr>
                <w:sz w:val="22"/>
              </w:rPr>
              <w:t>30</w:t>
            </w:r>
          </w:p>
        </w:tc>
        <w:tc>
          <w:tcPr>
            <w:tcW w:w="1949" w:type="dxa"/>
            <w:tcBorders>
              <w:left w:val="single" w:sz="4" w:space="0" w:color="000000"/>
              <w:bottom w:val="single" w:sz="8" w:space="0" w:color="000000"/>
            </w:tcBorders>
          </w:tcPr>
          <w:p>
            <w:pPr>
              <w:pStyle w:val="TableParagraph"/>
              <w:ind w:left="116" w:right="118"/>
              <w:rPr>
                <w:sz w:val="22"/>
              </w:rPr>
            </w:pPr>
            <w:r>
              <w:rPr>
                <w:sz w:val="22"/>
              </w:rPr>
              <w:t>2.92% (6.27%)</w:t>
            </w:r>
          </w:p>
        </w:tc>
        <w:tc>
          <w:tcPr>
            <w:tcW w:w="2058" w:type="dxa"/>
            <w:tcBorders>
              <w:bottom w:val="single" w:sz="8" w:space="0" w:color="000000"/>
            </w:tcBorders>
          </w:tcPr>
          <w:p>
            <w:pPr>
              <w:pStyle w:val="TableParagraph"/>
              <w:ind w:right="119"/>
              <w:rPr>
                <w:sz w:val="22"/>
              </w:rPr>
            </w:pPr>
            <w:r>
              <w:rPr>
                <w:sz w:val="22"/>
              </w:rPr>
              <w:t>94.31% (1041.09%)</w:t>
            </w:r>
          </w:p>
        </w:tc>
        <w:tc>
          <w:tcPr>
            <w:tcW w:w="1946" w:type="dxa"/>
            <w:tcBorders>
              <w:bottom w:val="single" w:sz="8" w:space="0" w:color="000000"/>
            </w:tcBorders>
          </w:tcPr>
          <w:p>
            <w:pPr>
              <w:pStyle w:val="TableParagraph"/>
              <w:ind w:right="116"/>
              <w:rPr>
                <w:sz w:val="22"/>
              </w:rPr>
            </w:pPr>
            <w:r>
              <w:rPr>
                <w:sz w:val="22"/>
              </w:rPr>
              <w:t>2.77% (6.25%)</w:t>
            </w:r>
          </w:p>
        </w:tc>
      </w:tr>
    </w:tbl>
    <w:p>
      <w:pPr>
        <w:spacing w:after="0"/>
        <w:rPr>
          <w:sz w:val="22"/>
        </w:rPr>
        <w:sectPr>
          <w:pgSz w:w="12240" w:h="15840"/>
          <w:pgMar w:header="0" w:footer="822" w:top="1500" w:bottom="1020" w:left="1320" w:right="300"/>
        </w:sectPr>
      </w:pPr>
    </w:p>
    <w:p>
      <w:pPr>
        <w:pStyle w:val="BodyText"/>
        <w:spacing w:before="81"/>
        <w:ind w:left="2507"/>
      </w:pPr>
      <w:r>
        <w:rPr/>
        <w:drawing>
          <wp:anchor distT="0" distB="0" distL="0" distR="0" allowOverlap="1" layoutInCell="1" locked="0" behindDoc="0" simplePos="0" relativeHeight="418">
            <wp:simplePos x="0" y="0"/>
            <wp:positionH relativeFrom="page">
              <wp:posOffset>914400</wp:posOffset>
            </wp:positionH>
            <wp:positionV relativeFrom="paragraph">
              <wp:posOffset>311803</wp:posOffset>
            </wp:positionV>
            <wp:extent cx="5881306" cy="5893022"/>
            <wp:effectExtent l="0" t="0" r="0" b="0"/>
            <wp:wrapTopAndBottom/>
            <wp:docPr id="77" name="image41.jpeg"/>
            <wp:cNvGraphicFramePr>
              <a:graphicFrameLocks noChangeAspect="1"/>
            </wp:cNvGraphicFramePr>
            <a:graphic>
              <a:graphicData uri="http://schemas.openxmlformats.org/drawingml/2006/picture">
                <pic:pic>
                  <pic:nvPicPr>
                    <pic:cNvPr id="78" name="image41.jpeg"/>
                    <pic:cNvPicPr/>
                  </pic:nvPicPr>
                  <pic:blipFill>
                    <a:blip r:embed="rId72" cstate="print"/>
                    <a:stretch>
                      <a:fillRect/>
                    </a:stretch>
                  </pic:blipFill>
                  <pic:spPr>
                    <a:xfrm>
                      <a:off x="0" y="0"/>
                      <a:ext cx="5881306" cy="5893022"/>
                    </a:xfrm>
                    <a:prstGeom prst="rect">
                      <a:avLst/>
                    </a:prstGeom>
                  </pic:spPr>
                </pic:pic>
              </a:graphicData>
            </a:graphic>
          </wp:anchor>
        </w:drawing>
      </w:r>
      <w:r>
        <w:rPr/>
        <w:t>Table 34: News on Bloomberg June 12, 2019</w:t>
      </w:r>
    </w:p>
    <w:p>
      <w:pPr>
        <w:spacing w:after="0"/>
        <w:sectPr>
          <w:pgSz w:w="12240" w:h="15840"/>
          <w:pgMar w:header="0" w:footer="822" w:top="1500" w:bottom="1020" w:left="1320" w:right="300"/>
        </w:sectPr>
      </w:pPr>
    </w:p>
    <w:p>
      <w:pPr>
        <w:pStyle w:val="BodyText"/>
        <w:spacing w:before="81"/>
        <w:ind w:left="2507"/>
      </w:pPr>
      <w:r>
        <w:rPr/>
        <w:drawing>
          <wp:anchor distT="0" distB="0" distL="0" distR="0" allowOverlap="1" layoutInCell="1" locked="0" behindDoc="0" simplePos="0" relativeHeight="419">
            <wp:simplePos x="0" y="0"/>
            <wp:positionH relativeFrom="page">
              <wp:posOffset>961127</wp:posOffset>
            </wp:positionH>
            <wp:positionV relativeFrom="paragraph">
              <wp:posOffset>311750</wp:posOffset>
            </wp:positionV>
            <wp:extent cx="5890069" cy="5946076"/>
            <wp:effectExtent l="0" t="0" r="0" b="0"/>
            <wp:wrapTopAndBottom/>
            <wp:docPr id="79" name="image42.jpeg"/>
            <wp:cNvGraphicFramePr>
              <a:graphicFrameLocks noChangeAspect="1"/>
            </wp:cNvGraphicFramePr>
            <a:graphic>
              <a:graphicData uri="http://schemas.openxmlformats.org/drawingml/2006/picture">
                <pic:pic>
                  <pic:nvPicPr>
                    <pic:cNvPr id="80" name="image42.jpeg"/>
                    <pic:cNvPicPr/>
                  </pic:nvPicPr>
                  <pic:blipFill>
                    <a:blip r:embed="rId73" cstate="print"/>
                    <a:stretch>
                      <a:fillRect/>
                    </a:stretch>
                  </pic:blipFill>
                  <pic:spPr>
                    <a:xfrm>
                      <a:off x="0" y="0"/>
                      <a:ext cx="5890069" cy="5946076"/>
                    </a:xfrm>
                    <a:prstGeom prst="rect">
                      <a:avLst/>
                    </a:prstGeom>
                  </pic:spPr>
                </pic:pic>
              </a:graphicData>
            </a:graphic>
          </wp:anchor>
        </w:drawing>
      </w:r>
      <w:r>
        <w:rPr/>
        <w:t>Table 35: News on Bloomberg June 13, 2019</w:t>
      </w:r>
    </w:p>
    <w:sectPr>
      <w:pgSz w:w="12240" w:h="15840"/>
      <w:pgMar w:header="0" w:footer="822" w:top="1500" w:bottom="1020" w:left="1320" w:right="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enlo">
    <w:altName w:val="Menlo"/>
    <w:charset w:val="0"/>
    <w:family w:val="swiss"/>
    <w:pitch w:val="fixed"/>
  </w:font>
  <w:font w:name="Arial">
    <w:altName w:val="Arial"/>
    <w:charset w:val="0"/>
    <w:family w:val="swiss"/>
    <w:pitch w:val="variable"/>
  </w:font>
  <w:font w:name="Monaco">
    <w:altName w:val="Monaco"/>
    <w:charset w:val="0"/>
    <w:family w:val="swiss"/>
    <w:pitch w:val="fixed"/>
  </w:font>
  <w:font w:name="Courier New">
    <w:altName w:val="Courier New"/>
    <w:charset w:val="0"/>
    <w:family w:val="roma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7.147003pt;margin-top:739.92157pt;width:17.75pt;height:14pt;mso-position-horizontal-relative:page;mso-position-vertical-relative:page;z-index:-259984384" type="#_x0000_t202" filled="false" stroked="false">
          <v:textbox inset="0,0,0,0">
            <w:txbxContent>
              <w:p>
                <w:pPr>
                  <w:pStyle w:val="BodyText"/>
                  <w:spacing w:line="251" w:lineRule="exact"/>
                  <w:ind w:left="60"/>
                </w:pPr>
                <w:r>
                  <w:rPr/>
                  <w:fldChar w:fldCharType="begin"/>
                </w:r>
                <w:r>
                  <w:rPr/>
                  <w:instrText> PAGE </w:instrText>
                </w:r>
                <w:r>
                  <w:rPr/>
                  <w:fldChar w:fldCharType="separate"/>
                </w:r>
                <w:r>
                  <w:rPr/>
                  <w:t>10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983360" from="72pt,708.84198pt" to="259.197pt,708.84198pt" stroked="true" strokeweight=".398pt" strokecolor="#000000">
          <v:stroke dashstyle="solid"/>
          <w10:wrap type="none"/>
        </v:line>
      </w:pict>
    </w:r>
    <w:r>
      <w:rPr/>
      <w:pict>
        <v:shape style="position:absolute;margin-left:299.147003pt;margin-top:739.92157pt;width:13.75pt;height:14pt;mso-position-horizontal-relative:page;mso-position-vertical-relative:page;z-index:-259982336" type="#_x0000_t202" filled="false" stroked="false">
          <v:textbox inset="0,0,0,0">
            <w:txbxContent>
              <w:p>
                <w:pPr>
                  <w:pStyle w:val="BodyText"/>
                  <w:spacing w:line="251" w:lineRule="exact"/>
                  <w:ind w:left="20"/>
                </w:pPr>
                <w:r>
                  <w:rPr/>
                  <w:t>55</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147003pt;margin-top:739.92157pt;width:17.75pt;height:14pt;mso-position-horizontal-relative:page;mso-position-vertical-relative:page;z-index:-259981312" type="#_x0000_t202" filled="false" stroked="false">
          <v:textbox inset="0,0,0,0">
            <w:txbxContent>
              <w:p>
                <w:pPr>
                  <w:pStyle w:val="BodyText"/>
                  <w:spacing w:line="251" w:lineRule="exact"/>
                  <w:ind w:left="60"/>
                </w:pPr>
                <w:r>
                  <w:rPr/>
                  <w:fldChar w:fldCharType="begin"/>
                </w:r>
                <w:r>
                  <w:rPr/>
                  <w:instrText> PAGE </w:instrText>
                </w:r>
                <w:r>
                  <w:rPr/>
                  <w:fldChar w:fldCharType="separate"/>
                </w:r>
                <w:r>
                  <w:rPr/>
                  <w:t>56</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705" w:hanging="237"/>
      </w:pPr>
      <w:rPr>
        <w:rFonts w:hint="default" w:ascii="Menlo" w:hAnsi="Menlo" w:eastAsia="Menlo" w:cs="Menlo"/>
        <w:i/>
        <w:w w:val="82"/>
        <w:sz w:val="24"/>
        <w:szCs w:val="24"/>
      </w:rPr>
    </w:lvl>
    <w:lvl w:ilvl="1">
      <w:start w:val="0"/>
      <w:numFmt w:val="bullet"/>
      <w:lvlText w:val="•"/>
      <w:lvlJc w:val="left"/>
      <w:pPr>
        <w:ind w:left="1692" w:hanging="237"/>
      </w:pPr>
      <w:rPr>
        <w:rFonts w:hint="default"/>
      </w:rPr>
    </w:lvl>
    <w:lvl w:ilvl="2">
      <w:start w:val="0"/>
      <w:numFmt w:val="bullet"/>
      <w:lvlText w:val="•"/>
      <w:lvlJc w:val="left"/>
      <w:pPr>
        <w:ind w:left="2684" w:hanging="237"/>
      </w:pPr>
      <w:rPr>
        <w:rFonts w:hint="default"/>
      </w:rPr>
    </w:lvl>
    <w:lvl w:ilvl="3">
      <w:start w:val="0"/>
      <w:numFmt w:val="bullet"/>
      <w:lvlText w:val="•"/>
      <w:lvlJc w:val="left"/>
      <w:pPr>
        <w:ind w:left="3676" w:hanging="237"/>
      </w:pPr>
      <w:rPr>
        <w:rFonts w:hint="default"/>
      </w:rPr>
    </w:lvl>
    <w:lvl w:ilvl="4">
      <w:start w:val="0"/>
      <w:numFmt w:val="bullet"/>
      <w:lvlText w:val="•"/>
      <w:lvlJc w:val="left"/>
      <w:pPr>
        <w:ind w:left="4668" w:hanging="237"/>
      </w:pPr>
      <w:rPr>
        <w:rFonts w:hint="default"/>
      </w:rPr>
    </w:lvl>
    <w:lvl w:ilvl="5">
      <w:start w:val="0"/>
      <w:numFmt w:val="bullet"/>
      <w:lvlText w:val="•"/>
      <w:lvlJc w:val="left"/>
      <w:pPr>
        <w:ind w:left="5660" w:hanging="237"/>
      </w:pPr>
      <w:rPr>
        <w:rFonts w:hint="default"/>
      </w:rPr>
    </w:lvl>
    <w:lvl w:ilvl="6">
      <w:start w:val="0"/>
      <w:numFmt w:val="bullet"/>
      <w:lvlText w:val="•"/>
      <w:lvlJc w:val="left"/>
      <w:pPr>
        <w:ind w:left="6652" w:hanging="237"/>
      </w:pPr>
      <w:rPr>
        <w:rFonts w:hint="default"/>
      </w:rPr>
    </w:lvl>
    <w:lvl w:ilvl="7">
      <w:start w:val="0"/>
      <w:numFmt w:val="bullet"/>
      <w:lvlText w:val="•"/>
      <w:lvlJc w:val="left"/>
      <w:pPr>
        <w:ind w:left="7644" w:hanging="237"/>
      </w:pPr>
      <w:rPr>
        <w:rFonts w:hint="default"/>
      </w:rPr>
    </w:lvl>
    <w:lvl w:ilvl="8">
      <w:start w:val="0"/>
      <w:numFmt w:val="bullet"/>
      <w:lvlText w:val="•"/>
      <w:lvlJc w:val="left"/>
      <w:pPr>
        <w:ind w:left="8636" w:hanging="237"/>
      </w:pPr>
      <w:rPr>
        <w:rFonts w:hint="default"/>
      </w:rPr>
    </w:lvl>
  </w:abstractNum>
  <w:abstractNum w:abstractNumId="8">
    <w:multiLevelType w:val="hybridMultilevel"/>
    <w:lvl w:ilvl="0">
      <w:start w:val="15"/>
      <w:numFmt w:val="decimal"/>
      <w:lvlText w:val="%1."/>
      <w:lvlJc w:val="left"/>
      <w:pPr>
        <w:ind w:left="120" w:hanging="405"/>
        <w:jc w:val="left"/>
      </w:pPr>
      <w:rPr>
        <w:rFonts w:hint="default" w:ascii="Times New Roman" w:hAnsi="Times New Roman" w:eastAsia="Times New Roman" w:cs="Times New Roman"/>
        <w:w w:val="99"/>
        <w:sz w:val="24"/>
        <w:szCs w:val="24"/>
      </w:rPr>
    </w:lvl>
    <w:lvl w:ilvl="1">
      <w:start w:val="1"/>
      <w:numFmt w:val="lowerRoman"/>
      <w:lvlText w:val="(%2)"/>
      <w:lvlJc w:val="left"/>
      <w:pPr>
        <w:ind w:left="705" w:hanging="365"/>
        <w:jc w:val="right"/>
      </w:pPr>
      <w:rPr>
        <w:rFonts w:hint="default" w:ascii="Times New Roman" w:hAnsi="Times New Roman" w:eastAsia="Times New Roman" w:cs="Times New Roman"/>
        <w:w w:val="108"/>
        <w:sz w:val="24"/>
        <w:szCs w:val="24"/>
      </w:rPr>
    </w:lvl>
    <w:lvl w:ilvl="2">
      <w:start w:val="0"/>
      <w:numFmt w:val="bullet"/>
      <w:lvlText w:val="•"/>
      <w:lvlJc w:val="left"/>
      <w:pPr>
        <w:ind w:left="1802" w:hanging="365"/>
      </w:pPr>
      <w:rPr>
        <w:rFonts w:hint="default"/>
      </w:rPr>
    </w:lvl>
    <w:lvl w:ilvl="3">
      <w:start w:val="0"/>
      <w:numFmt w:val="bullet"/>
      <w:lvlText w:val="•"/>
      <w:lvlJc w:val="left"/>
      <w:pPr>
        <w:ind w:left="2904" w:hanging="365"/>
      </w:pPr>
      <w:rPr>
        <w:rFonts w:hint="default"/>
      </w:rPr>
    </w:lvl>
    <w:lvl w:ilvl="4">
      <w:start w:val="0"/>
      <w:numFmt w:val="bullet"/>
      <w:lvlText w:val="•"/>
      <w:lvlJc w:val="left"/>
      <w:pPr>
        <w:ind w:left="4006" w:hanging="365"/>
      </w:pPr>
      <w:rPr>
        <w:rFonts w:hint="default"/>
      </w:rPr>
    </w:lvl>
    <w:lvl w:ilvl="5">
      <w:start w:val="0"/>
      <w:numFmt w:val="bullet"/>
      <w:lvlText w:val="•"/>
      <w:lvlJc w:val="left"/>
      <w:pPr>
        <w:ind w:left="5108" w:hanging="365"/>
      </w:pPr>
      <w:rPr>
        <w:rFonts w:hint="default"/>
      </w:rPr>
    </w:lvl>
    <w:lvl w:ilvl="6">
      <w:start w:val="0"/>
      <w:numFmt w:val="bullet"/>
      <w:lvlText w:val="•"/>
      <w:lvlJc w:val="left"/>
      <w:pPr>
        <w:ind w:left="6211" w:hanging="365"/>
      </w:pPr>
      <w:rPr>
        <w:rFonts w:hint="default"/>
      </w:rPr>
    </w:lvl>
    <w:lvl w:ilvl="7">
      <w:start w:val="0"/>
      <w:numFmt w:val="bullet"/>
      <w:lvlText w:val="•"/>
      <w:lvlJc w:val="left"/>
      <w:pPr>
        <w:ind w:left="7313" w:hanging="365"/>
      </w:pPr>
      <w:rPr>
        <w:rFonts w:hint="default"/>
      </w:rPr>
    </w:lvl>
    <w:lvl w:ilvl="8">
      <w:start w:val="0"/>
      <w:numFmt w:val="bullet"/>
      <w:lvlText w:val="•"/>
      <w:lvlJc w:val="left"/>
      <w:pPr>
        <w:ind w:left="8415" w:hanging="365"/>
      </w:pPr>
      <w:rPr>
        <w:rFonts w:hint="default"/>
      </w:rPr>
    </w:lvl>
  </w:abstractNum>
  <w:abstractNum w:abstractNumId="7">
    <w:multiLevelType w:val="hybridMultilevel"/>
    <w:lvl w:ilvl="0">
      <w:start w:val="1"/>
      <w:numFmt w:val="lowerRoman"/>
      <w:lvlText w:val="(%1)"/>
      <w:lvlJc w:val="left"/>
      <w:pPr>
        <w:ind w:left="705" w:hanging="365"/>
        <w:jc w:val="right"/>
      </w:pPr>
      <w:rPr>
        <w:rFonts w:hint="default" w:ascii="Times New Roman" w:hAnsi="Times New Roman" w:eastAsia="Times New Roman" w:cs="Times New Roman"/>
        <w:w w:val="108"/>
        <w:sz w:val="24"/>
        <w:szCs w:val="24"/>
      </w:rPr>
    </w:lvl>
    <w:lvl w:ilvl="1">
      <w:start w:val="0"/>
      <w:numFmt w:val="bullet"/>
      <w:lvlText w:val="•"/>
      <w:lvlJc w:val="left"/>
      <w:pPr>
        <w:ind w:left="1692" w:hanging="365"/>
      </w:pPr>
      <w:rPr>
        <w:rFonts w:hint="default"/>
      </w:rPr>
    </w:lvl>
    <w:lvl w:ilvl="2">
      <w:start w:val="0"/>
      <w:numFmt w:val="bullet"/>
      <w:lvlText w:val="•"/>
      <w:lvlJc w:val="left"/>
      <w:pPr>
        <w:ind w:left="2684" w:hanging="365"/>
      </w:pPr>
      <w:rPr>
        <w:rFonts w:hint="default"/>
      </w:rPr>
    </w:lvl>
    <w:lvl w:ilvl="3">
      <w:start w:val="0"/>
      <w:numFmt w:val="bullet"/>
      <w:lvlText w:val="•"/>
      <w:lvlJc w:val="left"/>
      <w:pPr>
        <w:ind w:left="3676" w:hanging="365"/>
      </w:pPr>
      <w:rPr>
        <w:rFonts w:hint="default"/>
      </w:rPr>
    </w:lvl>
    <w:lvl w:ilvl="4">
      <w:start w:val="0"/>
      <w:numFmt w:val="bullet"/>
      <w:lvlText w:val="•"/>
      <w:lvlJc w:val="left"/>
      <w:pPr>
        <w:ind w:left="4668" w:hanging="365"/>
      </w:pPr>
      <w:rPr>
        <w:rFonts w:hint="default"/>
      </w:rPr>
    </w:lvl>
    <w:lvl w:ilvl="5">
      <w:start w:val="0"/>
      <w:numFmt w:val="bullet"/>
      <w:lvlText w:val="•"/>
      <w:lvlJc w:val="left"/>
      <w:pPr>
        <w:ind w:left="5660" w:hanging="365"/>
      </w:pPr>
      <w:rPr>
        <w:rFonts w:hint="default"/>
      </w:rPr>
    </w:lvl>
    <w:lvl w:ilvl="6">
      <w:start w:val="0"/>
      <w:numFmt w:val="bullet"/>
      <w:lvlText w:val="•"/>
      <w:lvlJc w:val="left"/>
      <w:pPr>
        <w:ind w:left="6652" w:hanging="365"/>
      </w:pPr>
      <w:rPr>
        <w:rFonts w:hint="default"/>
      </w:rPr>
    </w:lvl>
    <w:lvl w:ilvl="7">
      <w:start w:val="0"/>
      <w:numFmt w:val="bullet"/>
      <w:lvlText w:val="•"/>
      <w:lvlJc w:val="left"/>
      <w:pPr>
        <w:ind w:left="7644" w:hanging="365"/>
      </w:pPr>
      <w:rPr>
        <w:rFonts w:hint="default"/>
      </w:rPr>
    </w:lvl>
    <w:lvl w:ilvl="8">
      <w:start w:val="0"/>
      <w:numFmt w:val="bullet"/>
      <w:lvlText w:val="•"/>
      <w:lvlJc w:val="left"/>
      <w:pPr>
        <w:ind w:left="8636" w:hanging="365"/>
      </w:pPr>
      <w:rPr>
        <w:rFonts w:hint="default"/>
      </w:rPr>
    </w:lvl>
  </w:abstractNum>
  <w:abstractNum w:abstractNumId="6">
    <w:multiLevelType w:val="hybridMultilevel"/>
    <w:lvl w:ilvl="0">
      <w:start w:val="0"/>
      <w:numFmt w:val="bullet"/>
      <w:lvlText w:val="•"/>
      <w:lvlJc w:val="left"/>
      <w:pPr>
        <w:ind w:left="705" w:hanging="237"/>
      </w:pPr>
      <w:rPr>
        <w:rFonts w:hint="default" w:ascii="Menlo" w:hAnsi="Menlo" w:eastAsia="Menlo" w:cs="Menlo"/>
        <w:i/>
        <w:w w:val="82"/>
        <w:sz w:val="24"/>
        <w:szCs w:val="24"/>
      </w:rPr>
    </w:lvl>
    <w:lvl w:ilvl="1">
      <w:start w:val="0"/>
      <w:numFmt w:val="bullet"/>
      <w:lvlText w:val="•"/>
      <w:lvlJc w:val="left"/>
      <w:pPr>
        <w:ind w:left="1692" w:hanging="237"/>
      </w:pPr>
      <w:rPr>
        <w:rFonts w:hint="default"/>
      </w:rPr>
    </w:lvl>
    <w:lvl w:ilvl="2">
      <w:start w:val="0"/>
      <w:numFmt w:val="bullet"/>
      <w:lvlText w:val="•"/>
      <w:lvlJc w:val="left"/>
      <w:pPr>
        <w:ind w:left="2684" w:hanging="237"/>
      </w:pPr>
      <w:rPr>
        <w:rFonts w:hint="default"/>
      </w:rPr>
    </w:lvl>
    <w:lvl w:ilvl="3">
      <w:start w:val="0"/>
      <w:numFmt w:val="bullet"/>
      <w:lvlText w:val="•"/>
      <w:lvlJc w:val="left"/>
      <w:pPr>
        <w:ind w:left="3676" w:hanging="237"/>
      </w:pPr>
      <w:rPr>
        <w:rFonts w:hint="default"/>
      </w:rPr>
    </w:lvl>
    <w:lvl w:ilvl="4">
      <w:start w:val="0"/>
      <w:numFmt w:val="bullet"/>
      <w:lvlText w:val="•"/>
      <w:lvlJc w:val="left"/>
      <w:pPr>
        <w:ind w:left="4668" w:hanging="237"/>
      </w:pPr>
      <w:rPr>
        <w:rFonts w:hint="default"/>
      </w:rPr>
    </w:lvl>
    <w:lvl w:ilvl="5">
      <w:start w:val="0"/>
      <w:numFmt w:val="bullet"/>
      <w:lvlText w:val="•"/>
      <w:lvlJc w:val="left"/>
      <w:pPr>
        <w:ind w:left="5660" w:hanging="237"/>
      </w:pPr>
      <w:rPr>
        <w:rFonts w:hint="default"/>
      </w:rPr>
    </w:lvl>
    <w:lvl w:ilvl="6">
      <w:start w:val="0"/>
      <w:numFmt w:val="bullet"/>
      <w:lvlText w:val="•"/>
      <w:lvlJc w:val="left"/>
      <w:pPr>
        <w:ind w:left="6652" w:hanging="237"/>
      </w:pPr>
      <w:rPr>
        <w:rFonts w:hint="default"/>
      </w:rPr>
    </w:lvl>
    <w:lvl w:ilvl="7">
      <w:start w:val="0"/>
      <w:numFmt w:val="bullet"/>
      <w:lvlText w:val="•"/>
      <w:lvlJc w:val="left"/>
      <w:pPr>
        <w:ind w:left="7644" w:hanging="237"/>
      </w:pPr>
      <w:rPr>
        <w:rFonts w:hint="default"/>
      </w:rPr>
    </w:lvl>
    <w:lvl w:ilvl="8">
      <w:start w:val="0"/>
      <w:numFmt w:val="bullet"/>
      <w:lvlText w:val="•"/>
      <w:lvlJc w:val="left"/>
      <w:pPr>
        <w:ind w:left="8636" w:hanging="237"/>
      </w:pPr>
      <w:rPr>
        <w:rFonts w:hint="default"/>
      </w:rPr>
    </w:lvl>
  </w:abstractNum>
  <w:abstractNum w:abstractNumId="5">
    <w:multiLevelType w:val="hybridMultilevel"/>
    <w:lvl w:ilvl="0">
      <w:start w:val="1"/>
      <w:numFmt w:val="decimal"/>
      <w:lvlText w:val="%1)"/>
      <w:lvlJc w:val="left"/>
      <w:pPr>
        <w:ind w:left="120" w:hanging="287"/>
        <w:jc w:val="left"/>
      </w:pPr>
      <w:rPr>
        <w:rFonts w:hint="default" w:ascii="Times New Roman" w:hAnsi="Times New Roman" w:eastAsia="Times New Roman" w:cs="Times New Roman"/>
        <w:w w:val="103"/>
        <w:sz w:val="24"/>
        <w:szCs w:val="24"/>
      </w:rPr>
    </w:lvl>
    <w:lvl w:ilvl="1">
      <w:start w:val="1"/>
      <w:numFmt w:val="lowerRoman"/>
      <w:lvlText w:val="(%2)"/>
      <w:lvlJc w:val="left"/>
      <w:pPr>
        <w:ind w:left="705" w:hanging="365"/>
        <w:jc w:val="right"/>
      </w:pPr>
      <w:rPr>
        <w:rFonts w:hint="default" w:ascii="Times New Roman" w:hAnsi="Times New Roman" w:eastAsia="Times New Roman" w:cs="Times New Roman"/>
        <w:w w:val="108"/>
        <w:sz w:val="24"/>
        <w:szCs w:val="24"/>
      </w:rPr>
    </w:lvl>
    <w:lvl w:ilvl="2">
      <w:start w:val="0"/>
      <w:numFmt w:val="bullet"/>
      <w:lvlText w:val="•"/>
      <w:lvlJc w:val="left"/>
      <w:pPr>
        <w:ind w:left="1802" w:hanging="365"/>
      </w:pPr>
      <w:rPr>
        <w:rFonts w:hint="default"/>
      </w:rPr>
    </w:lvl>
    <w:lvl w:ilvl="3">
      <w:start w:val="0"/>
      <w:numFmt w:val="bullet"/>
      <w:lvlText w:val="•"/>
      <w:lvlJc w:val="left"/>
      <w:pPr>
        <w:ind w:left="2904" w:hanging="365"/>
      </w:pPr>
      <w:rPr>
        <w:rFonts w:hint="default"/>
      </w:rPr>
    </w:lvl>
    <w:lvl w:ilvl="4">
      <w:start w:val="0"/>
      <w:numFmt w:val="bullet"/>
      <w:lvlText w:val="•"/>
      <w:lvlJc w:val="left"/>
      <w:pPr>
        <w:ind w:left="4006" w:hanging="365"/>
      </w:pPr>
      <w:rPr>
        <w:rFonts w:hint="default"/>
      </w:rPr>
    </w:lvl>
    <w:lvl w:ilvl="5">
      <w:start w:val="0"/>
      <w:numFmt w:val="bullet"/>
      <w:lvlText w:val="•"/>
      <w:lvlJc w:val="left"/>
      <w:pPr>
        <w:ind w:left="5108" w:hanging="365"/>
      </w:pPr>
      <w:rPr>
        <w:rFonts w:hint="default"/>
      </w:rPr>
    </w:lvl>
    <w:lvl w:ilvl="6">
      <w:start w:val="0"/>
      <w:numFmt w:val="bullet"/>
      <w:lvlText w:val="•"/>
      <w:lvlJc w:val="left"/>
      <w:pPr>
        <w:ind w:left="6211" w:hanging="365"/>
      </w:pPr>
      <w:rPr>
        <w:rFonts w:hint="default"/>
      </w:rPr>
    </w:lvl>
    <w:lvl w:ilvl="7">
      <w:start w:val="0"/>
      <w:numFmt w:val="bullet"/>
      <w:lvlText w:val="•"/>
      <w:lvlJc w:val="left"/>
      <w:pPr>
        <w:ind w:left="7313" w:hanging="365"/>
      </w:pPr>
      <w:rPr>
        <w:rFonts w:hint="default"/>
      </w:rPr>
    </w:lvl>
    <w:lvl w:ilvl="8">
      <w:start w:val="0"/>
      <w:numFmt w:val="bullet"/>
      <w:lvlText w:val="•"/>
      <w:lvlJc w:val="left"/>
      <w:pPr>
        <w:ind w:left="8415" w:hanging="365"/>
      </w:pPr>
      <w:rPr>
        <w:rFonts w:hint="default"/>
      </w:rPr>
    </w:lvl>
  </w:abstractNum>
  <w:abstractNum w:abstractNumId="4">
    <w:multiLevelType w:val="hybridMultilevel"/>
    <w:lvl w:ilvl="0">
      <w:start w:val="4"/>
      <w:numFmt w:val="decimal"/>
      <w:lvlText w:val="%1"/>
      <w:lvlJc w:val="left"/>
      <w:pPr>
        <w:ind w:left="701" w:hanging="582"/>
        <w:jc w:val="left"/>
      </w:pPr>
      <w:rPr>
        <w:rFonts w:hint="default" w:ascii="Times New Roman" w:hAnsi="Times New Roman" w:eastAsia="Times New Roman" w:cs="Times New Roman"/>
        <w:b/>
        <w:bCs/>
        <w:w w:val="113"/>
        <w:sz w:val="34"/>
        <w:szCs w:val="34"/>
      </w:rPr>
    </w:lvl>
    <w:lvl w:ilvl="1">
      <w:start w:val="1"/>
      <w:numFmt w:val="decimal"/>
      <w:lvlText w:val="%1.%2"/>
      <w:lvlJc w:val="left"/>
      <w:pPr>
        <w:ind w:left="855" w:hanging="736"/>
        <w:jc w:val="left"/>
      </w:pPr>
      <w:rPr>
        <w:rFonts w:hint="default" w:ascii="Times New Roman" w:hAnsi="Times New Roman" w:eastAsia="Times New Roman" w:cs="Times New Roman"/>
        <w:b/>
        <w:bCs/>
        <w:w w:val="117"/>
        <w:sz w:val="28"/>
        <w:szCs w:val="28"/>
      </w:rPr>
    </w:lvl>
    <w:lvl w:ilvl="2">
      <w:start w:val="1"/>
      <w:numFmt w:val="decimal"/>
      <w:lvlText w:val="%1.%2.%3"/>
      <w:lvlJc w:val="left"/>
      <w:pPr>
        <w:ind w:left="941" w:hanging="822"/>
        <w:jc w:val="left"/>
      </w:pPr>
      <w:rPr>
        <w:rFonts w:hint="default" w:ascii="Times New Roman" w:hAnsi="Times New Roman" w:eastAsia="Times New Roman" w:cs="Times New Roman"/>
        <w:b/>
        <w:bCs/>
        <w:w w:val="115"/>
        <w:sz w:val="24"/>
        <w:szCs w:val="24"/>
      </w:rPr>
    </w:lvl>
    <w:lvl w:ilvl="3">
      <w:start w:val="0"/>
      <w:numFmt w:val="bullet"/>
      <w:lvlText w:val="•"/>
      <w:lvlJc w:val="left"/>
      <w:pPr>
        <w:ind w:left="705" w:hanging="237"/>
      </w:pPr>
      <w:rPr>
        <w:rFonts w:hint="default" w:ascii="Menlo" w:hAnsi="Menlo" w:eastAsia="Menlo" w:cs="Menlo"/>
        <w:i/>
        <w:w w:val="82"/>
        <w:sz w:val="24"/>
        <w:szCs w:val="24"/>
      </w:rPr>
    </w:lvl>
    <w:lvl w:ilvl="4">
      <w:start w:val="0"/>
      <w:numFmt w:val="bullet"/>
      <w:lvlText w:val="•"/>
      <w:lvlJc w:val="left"/>
      <w:pPr>
        <w:ind w:left="3360" w:hanging="237"/>
      </w:pPr>
      <w:rPr>
        <w:rFonts w:hint="default"/>
      </w:rPr>
    </w:lvl>
    <w:lvl w:ilvl="5">
      <w:start w:val="0"/>
      <w:numFmt w:val="bullet"/>
      <w:lvlText w:val="•"/>
      <w:lvlJc w:val="left"/>
      <w:pPr>
        <w:ind w:left="4570" w:hanging="237"/>
      </w:pPr>
      <w:rPr>
        <w:rFonts w:hint="default"/>
      </w:rPr>
    </w:lvl>
    <w:lvl w:ilvl="6">
      <w:start w:val="0"/>
      <w:numFmt w:val="bullet"/>
      <w:lvlText w:val="•"/>
      <w:lvlJc w:val="left"/>
      <w:pPr>
        <w:ind w:left="5780" w:hanging="237"/>
      </w:pPr>
      <w:rPr>
        <w:rFonts w:hint="default"/>
      </w:rPr>
    </w:lvl>
    <w:lvl w:ilvl="7">
      <w:start w:val="0"/>
      <w:numFmt w:val="bullet"/>
      <w:lvlText w:val="•"/>
      <w:lvlJc w:val="left"/>
      <w:pPr>
        <w:ind w:left="6990" w:hanging="237"/>
      </w:pPr>
      <w:rPr>
        <w:rFonts w:hint="default"/>
      </w:rPr>
    </w:lvl>
    <w:lvl w:ilvl="8">
      <w:start w:val="0"/>
      <w:numFmt w:val="bullet"/>
      <w:lvlText w:val="•"/>
      <w:lvlJc w:val="left"/>
      <w:pPr>
        <w:ind w:left="8200" w:hanging="237"/>
      </w:pPr>
      <w:rPr>
        <w:rFonts w:hint="default"/>
      </w:rPr>
    </w:lvl>
  </w:abstractNum>
  <w:abstractNum w:abstractNumId="3">
    <w:multiLevelType w:val="hybridMultilevel"/>
    <w:lvl w:ilvl="0">
      <w:start w:val="3"/>
      <w:numFmt w:val="decimal"/>
      <w:lvlText w:val="%1"/>
      <w:lvlJc w:val="left"/>
      <w:pPr>
        <w:ind w:left="855" w:hanging="736"/>
        <w:jc w:val="left"/>
      </w:pPr>
      <w:rPr>
        <w:rFonts w:hint="default"/>
      </w:rPr>
    </w:lvl>
    <w:lvl w:ilvl="1">
      <w:start w:val="6"/>
      <w:numFmt w:val="decimal"/>
      <w:lvlText w:val="%1.%2"/>
      <w:lvlJc w:val="left"/>
      <w:pPr>
        <w:ind w:left="855" w:hanging="736"/>
        <w:jc w:val="left"/>
      </w:pPr>
      <w:rPr>
        <w:rFonts w:hint="default" w:ascii="Times New Roman" w:hAnsi="Times New Roman" w:eastAsia="Times New Roman" w:cs="Times New Roman"/>
        <w:b/>
        <w:bCs/>
        <w:w w:val="117"/>
        <w:sz w:val="28"/>
        <w:szCs w:val="28"/>
      </w:rPr>
    </w:lvl>
    <w:lvl w:ilvl="2">
      <w:start w:val="1"/>
      <w:numFmt w:val="decimal"/>
      <w:lvlText w:val="%1.%2.%3"/>
      <w:lvlJc w:val="left"/>
      <w:pPr>
        <w:ind w:left="941" w:hanging="822"/>
        <w:jc w:val="left"/>
      </w:pPr>
      <w:rPr>
        <w:rFonts w:hint="default" w:ascii="Times New Roman" w:hAnsi="Times New Roman" w:eastAsia="Times New Roman" w:cs="Times New Roman"/>
        <w:b/>
        <w:bCs/>
        <w:w w:val="115"/>
        <w:sz w:val="24"/>
        <w:szCs w:val="24"/>
      </w:rPr>
    </w:lvl>
    <w:lvl w:ilvl="3">
      <w:start w:val="0"/>
      <w:numFmt w:val="bullet"/>
      <w:lvlText w:val="•"/>
      <w:lvlJc w:val="left"/>
      <w:pPr>
        <w:ind w:left="3091" w:hanging="822"/>
      </w:pPr>
      <w:rPr>
        <w:rFonts w:hint="default"/>
      </w:rPr>
    </w:lvl>
    <w:lvl w:ilvl="4">
      <w:start w:val="0"/>
      <w:numFmt w:val="bullet"/>
      <w:lvlText w:val="•"/>
      <w:lvlJc w:val="left"/>
      <w:pPr>
        <w:ind w:left="4166" w:hanging="822"/>
      </w:pPr>
      <w:rPr>
        <w:rFonts w:hint="default"/>
      </w:rPr>
    </w:lvl>
    <w:lvl w:ilvl="5">
      <w:start w:val="0"/>
      <w:numFmt w:val="bullet"/>
      <w:lvlText w:val="•"/>
      <w:lvlJc w:val="left"/>
      <w:pPr>
        <w:ind w:left="5242" w:hanging="822"/>
      </w:pPr>
      <w:rPr>
        <w:rFonts w:hint="default"/>
      </w:rPr>
    </w:lvl>
    <w:lvl w:ilvl="6">
      <w:start w:val="0"/>
      <w:numFmt w:val="bullet"/>
      <w:lvlText w:val="•"/>
      <w:lvlJc w:val="left"/>
      <w:pPr>
        <w:ind w:left="6317" w:hanging="822"/>
      </w:pPr>
      <w:rPr>
        <w:rFonts w:hint="default"/>
      </w:rPr>
    </w:lvl>
    <w:lvl w:ilvl="7">
      <w:start w:val="0"/>
      <w:numFmt w:val="bullet"/>
      <w:lvlText w:val="•"/>
      <w:lvlJc w:val="left"/>
      <w:pPr>
        <w:ind w:left="7393" w:hanging="822"/>
      </w:pPr>
      <w:rPr>
        <w:rFonts w:hint="default"/>
      </w:rPr>
    </w:lvl>
    <w:lvl w:ilvl="8">
      <w:start w:val="0"/>
      <w:numFmt w:val="bullet"/>
      <w:lvlText w:val="•"/>
      <w:lvlJc w:val="left"/>
      <w:pPr>
        <w:ind w:left="8468" w:hanging="822"/>
      </w:pPr>
      <w:rPr>
        <w:rFonts w:hint="default"/>
      </w:rPr>
    </w:lvl>
  </w:abstractNum>
  <w:abstractNum w:abstractNumId="2">
    <w:multiLevelType w:val="hybridMultilevel"/>
    <w:lvl w:ilvl="0">
      <w:start w:val="3"/>
      <w:numFmt w:val="decimal"/>
      <w:lvlText w:val="%1"/>
      <w:lvlJc w:val="left"/>
      <w:pPr>
        <w:ind w:left="855" w:hanging="736"/>
        <w:jc w:val="left"/>
      </w:pPr>
      <w:rPr>
        <w:rFonts w:hint="default"/>
      </w:rPr>
    </w:lvl>
    <w:lvl w:ilvl="1">
      <w:start w:val="1"/>
      <w:numFmt w:val="decimal"/>
      <w:lvlText w:val="%1.%2"/>
      <w:lvlJc w:val="left"/>
      <w:pPr>
        <w:ind w:left="855" w:hanging="736"/>
        <w:jc w:val="left"/>
      </w:pPr>
      <w:rPr>
        <w:rFonts w:hint="default" w:ascii="Times New Roman" w:hAnsi="Times New Roman" w:eastAsia="Times New Roman" w:cs="Times New Roman"/>
        <w:b/>
        <w:bCs/>
        <w:w w:val="117"/>
        <w:sz w:val="28"/>
        <w:szCs w:val="28"/>
      </w:rPr>
    </w:lvl>
    <w:lvl w:ilvl="2">
      <w:start w:val="1"/>
      <w:numFmt w:val="decimal"/>
      <w:lvlText w:val="%1.%2.%3"/>
      <w:lvlJc w:val="left"/>
      <w:pPr>
        <w:ind w:left="941" w:hanging="822"/>
        <w:jc w:val="left"/>
      </w:pPr>
      <w:rPr>
        <w:rFonts w:hint="default" w:ascii="Times New Roman" w:hAnsi="Times New Roman" w:eastAsia="Times New Roman" w:cs="Times New Roman"/>
        <w:b/>
        <w:bCs/>
        <w:w w:val="115"/>
        <w:sz w:val="24"/>
        <w:szCs w:val="24"/>
      </w:rPr>
    </w:lvl>
    <w:lvl w:ilvl="3">
      <w:start w:val="0"/>
      <w:numFmt w:val="bullet"/>
      <w:lvlText w:val="•"/>
      <w:lvlJc w:val="left"/>
      <w:pPr>
        <w:ind w:left="3091" w:hanging="822"/>
      </w:pPr>
      <w:rPr>
        <w:rFonts w:hint="default"/>
      </w:rPr>
    </w:lvl>
    <w:lvl w:ilvl="4">
      <w:start w:val="0"/>
      <w:numFmt w:val="bullet"/>
      <w:lvlText w:val="•"/>
      <w:lvlJc w:val="left"/>
      <w:pPr>
        <w:ind w:left="4166" w:hanging="822"/>
      </w:pPr>
      <w:rPr>
        <w:rFonts w:hint="default"/>
      </w:rPr>
    </w:lvl>
    <w:lvl w:ilvl="5">
      <w:start w:val="0"/>
      <w:numFmt w:val="bullet"/>
      <w:lvlText w:val="•"/>
      <w:lvlJc w:val="left"/>
      <w:pPr>
        <w:ind w:left="5242" w:hanging="822"/>
      </w:pPr>
      <w:rPr>
        <w:rFonts w:hint="default"/>
      </w:rPr>
    </w:lvl>
    <w:lvl w:ilvl="6">
      <w:start w:val="0"/>
      <w:numFmt w:val="bullet"/>
      <w:lvlText w:val="•"/>
      <w:lvlJc w:val="left"/>
      <w:pPr>
        <w:ind w:left="6317" w:hanging="822"/>
      </w:pPr>
      <w:rPr>
        <w:rFonts w:hint="default"/>
      </w:rPr>
    </w:lvl>
    <w:lvl w:ilvl="7">
      <w:start w:val="0"/>
      <w:numFmt w:val="bullet"/>
      <w:lvlText w:val="•"/>
      <w:lvlJc w:val="left"/>
      <w:pPr>
        <w:ind w:left="7393" w:hanging="822"/>
      </w:pPr>
      <w:rPr>
        <w:rFonts w:hint="default"/>
      </w:rPr>
    </w:lvl>
    <w:lvl w:ilvl="8">
      <w:start w:val="0"/>
      <w:numFmt w:val="bullet"/>
      <w:lvlText w:val="•"/>
      <w:lvlJc w:val="left"/>
      <w:pPr>
        <w:ind w:left="8468" w:hanging="822"/>
      </w:pPr>
      <w:rPr>
        <w:rFonts w:hint="default"/>
      </w:rPr>
    </w:lvl>
  </w:abstractNum>
  <w:abstractNum w:abstractNumId="1">
    <w:multiLevelType w:val="hybridMultilevel"/>
    <w:lvl w:ilvl="0">
      <w:start w:val="1"/>
      <w:numFmt w:val="decimal"/>
      <w:lvlText w:val="%1"/>
      <w:lvlJc w:val="left"/>
      <w:pPr>
        <w:ind w:left="701" w:hanging="582"/>
        <w:jc w:val="left"/>
      </w:pPr>
      <w:rPr>
        <w:rFonts w:hint="default" w:ascii="Times New Roman" w:hAnsi="Times New Roman" w:eastAsia="Times New Roman" w:cs="Times New Roman"/>
        <w:b/>
        <w:bCs/>
        <w:w w:val="113"/>
        <w:sz w:val="34"/>
        <w:szCs w:val="34"/>
      </w:rPr>
    </w:lvl>
    <w:lvl w:ilvl="1">
      <w:start w:val="0"/>
      <w:numFmt w:val="bullet"/>
      <w:lvlText w:val="•"/>
      <w:lvlJc w:val="left"/>
      <w:pPr>
        <w:ind w:left="705" w:hanging="237"/>
      </w:pPr>
      <w:rPr>
        <w:rFonts w:hint="default" w:ascii="Menlo" w:hAnsi="Menlo" w:eastAsia="Menlo" w:cs="Menlo"/>
        <w:i/>
        <w:w w:val="82"/>
        <w:sz w:val="24"/>
        <w:szCs w:val="24"/>
      </w:rPr>
    </w:lvl>
    <w:lvl w:ilvl="2">
      <w:start w:val="0"/>
      <w:numFmt w:val="bullet"/>
      <w:lvlText w:val="•"/>
      <w:lvlJc w:val="left"/>
      <w:pPr>
        <w:ind w:left="2684" w:hanging="237"/>
      </w:pPr>
      <w:rPr>
        <w:rFonts w:hint="default"/>
      </w:rPr>
    </w:lvl>
    <w:lvl w:ilvl="3">
      <w:start w:val="0"/>
      <w:numFmt w:val="bullet"/>
      <w:lvlText w:val="•"/>
      <w:lvlJc w:val="left"/>
      <w:pPr>
        <w:ind w:left="3676" w:hanging="237"/>
      </w:pPr>
      <w:rPr>
        <w:rFonts w:hint="default"/>
      </w:rPr>
    </w:lvl>
    <w:lvl w:ilvl="4">
      <w:start w:val="0"/>
      <w:numFmt w:val="bullet"/>
      <w:lvlText w:val="•"/>
      <w:lvlJc w:val="left"/>
      <w:pPr>
        <w:ind w:left="4668" w:hanging="237"/>
      </w:pPr>
      <w:rPr>
        <w:rFonts w:hint="default"/>
      </w:rPr>
    </w:lvl>
    <w:lvl w:ilvl="5">
      <w:start w:val="0"/>
      <w:numFmt w:val="bullet"/>
      <w:lvlText w:val="•"/>
      <w:lvlJc w:val="left"/>
      <w:pPr>
        <w:ind w:left="5660" w:hanging="237"/>
      </w:pPr>
      <w:rPr>
        <w:rFonts w:hint="default"/>
      </w:rPr>
    </w:lvl>
    <w:lvl w:ilvl="6">
      <w:start w:val="0"/>
      <w:numFmt w:val="bullet"/>
      <w:lvlText w:val="•"/>
      <w:lvlJc w:val="left"/>
      <w:pPr>
        <w:ind w:left="6652" w:hanging="237"/>
      </w:pPr>
      <w:rPr>
        <w:rFonts w:hint="default"/>
      </w:rPr>
    </w:lvl>
    <w:lvl w:ilvl="7">
      <w:start w:val="0"/>
      <w:numFmt w:val="bullet"/>
      <w:lvlText w:val="•"/>
      <w:lvlJc w:val="left"/>
      <w:pPr>
        <w:ind w:left="7644" w:hanging="237"/>
      </w:pPr>
      <w:rPr>
        <w:rFonts w:hint="default"/>
      </w:rPr>
    </w:lvl>
    <w:lvl w:ilvl="8">
      <w:start w:val="0"/>
      <w:numFmt w:val="bullet"/>
      <w:lvlText w:val="•"/>
      <w:lvlJc w:val="left"/>
      <w:pPr>
        <w:ind w:left="8636" w:hanging="237"/>
      </w:pPr>
      <w:rPr>
        <w:rFonts w:hint="default"/>
      </w:rPr>
    </w:lvl>
  </w:abstractNum>
  <w:abstractNum w:abstractNumId="0">
    <w:multiLevelType w:val="hybridMultilevel"/>
    <w:lvl w:ilvl="0">
      <w:start w:val="1"/>
      <w:numFmt w:val="decimal"/>
      <w:lvlText w:val="%1"/>
      <w:lvlJc w:val="left"/>
      <w:pPr>
        <w:ind w:left="471" w:hanging="352"/>
        <w:jc w:val="left"/>
      </w:pPr>
      <w:rPr>
        <w:rFonts w:hint="default" w:ascii="Times New Roman" w:hAnsi="Times New Roman" w:eastAsia="Times New Roman" w:cs="Times New Roman"/>
        <w:b/>
        <w:bCs/>
        <w:w w:val="111"/>
        <w:sz w:val="24"/>
        <w:szCs w:val="24"/>
      </w:rPr>
    </w:lvl>
    <w:lvl w:ilvl="1">
      <w:start w:val="1"/>
      <w:numFmt w:val="decimal"/>
      <w:lvlText w:val="%1.%2"/>
      <w:lvlJc w:val="left"/>
      <w:pPr>
        <w:ind w:left="1009" w:hanging="539"/>
        <w:jc w:val="left"/>
      </w:pPr>
      <w:rPr>
        <w:rFonts w:hint="default" w:ascii="Times New Roman" w:hAnsi="Times New Roman" w:eastAsia="Times New Roman" w:cs="Times New Roman"/>
        <w:w w:val="99"/>
        <w:sz w:val="24"/>
        <w:szCs w:val="24"/>
      </w:rPr>
    </w:lvl>
    <w:lvl w:ilvl="2">
      <w:start w:val="1"/>
      <w:numFmt w:val="decimal"/>
      <w:lvlText w:val="%1.%2.%3"/>
      <w:lvlJc w:val="left"/>
      <w:pPr>
        <w:ind w:left="1758" w:hanging="749"/>
        <w:jc w:val="left"/>
      </w:pPr>
      <w:rPr>
        <w:rFonts w:hint="default" w:ascii="Times New Roman" w:hAnsi="Times New Roman" w:eastAsia="Times New Roman" w:cs="Times New Roman"/>
        <w:w w:val="100"/>
        <w:sz w:val="24"/>
        <w:szCs w:val="24"/>
      </w:rPr>
    </w:lvl>
    <w:lvl w:ilvl="3">
      <w:start w:val="0"/>
      <w:numFmt w:val="bullet"/>
      <w:lvlText w:val="•"/>
      <w:lvlJc w:val="left"/>
      <w:pPr>
        <w:ind w:left="2867" w:hanging="749"/>
      </w:pPr>
      <w:rPr>
        <w:rFonts w:hint="default"/>
      </w:rPr>
    </w:lvl>
    <w:lvl w:ilvl="4">
      <w:start w:val="0"/>
      <w:numFmt w:val="bullet"/>
      <w:lvlText w:val="•"/>
      <w:lvlJc w:val="left"/>
      <w:pPr>
        <w:ind w:left="3975" w:hanging="749"/>
      </w:pPr>
      <w:rPr>
        <w:rFonts w:hint="default"/>
      </w:rPr>
    </w:lvl>
    <w:lvl w:ilvl="5">
      <w:start w:val="0"/>
      <w:numFmt w:val="bullet"/>
      <w:lvlText w:val="•"/>
      <w:lvlJc w:val="left"/>
      <w:pPr>
        <w:ind w:left="5082" w:hanging="749"/>
      </w:pPr>
      <w:rPr>
        <w:rFonts w:hint="default"/>
      </w:rPr>
    </w:lvl>
    <w:lvl w:ilvl="6">
      <w:start w:val="0"/>
      <w:numFmt w:val="bullet"/>
      <w:lvlText w:val="•"/>
      <w:lvlJc w:val="left"/>
      <w:pPr>
        <w:ind w:left="6190" w:hanging="749"/>
      </w:pPr>
      <w:rPr>
        <w:rFonts w:hint="default"/>
      </w:rPr>
    </w:lvl>
    <w:lvl w:ilvl="7">
      <w:start w:val="0"/>
      <w:numFmt w:val="bullet"/>
      <w:lvlText w:val="•"/>
      <w:lvlJc w:val="left"/>
      <w:pPr>
        <w:ind w:left="7297" w:hanging="749"/>
      </w:pPr>
      <w:rPr>
        <w:rFonts w:hint="default"/>
      </w:rPr>
    </w:lvl>
    <w:lvl w:ilvl="8">
      <w:start w:val="0"/>
      <w:numFmt w:val="bullet"/>
      <w:lvlText w:val="•"/>
      <w:lvlJc w:val="left"/>
      <w:pPr>
        <w:ind w:left="8405" w:hanging="749"/>
      </w:pPr>
      <w:rPr>
        <w:rFonts w:hint="default"/>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391"/>
      <w:ind w:left="471" w:hanging="352"/>
    </w:pPr>
    <w:rPr>
      <w:rFonts w:ascii="Times New Roman" w:hAnsi="Times New Roman" w:eastAsia="Times New Roman" w:cs="Times New Roman"/>
      <w:b/>
      <w:bCs/>
      <w:sz w:val="24"/>
      <w:szCs w:val="24"/>
    </w:rPr>
  </w:style>
  <w:style w:styleId="TOC2" w:type="paragraph">
    <w:name w:val="TOC 2"/>
    <w:basedOn w:val="Normal"/>
    <w:uiPriority w:val="1"/>
    <w:qFormat/>
    <w:pPr>
      <w:spacing w:before="157"/>
      <w:ind w:left="1009" w:hanging="539"/>
    </w:pPr>
    <w:rPr>
      <w:rFonts w:ascii="Times New Roman" w:hAnsi="Times New Roman" w:eastAsia="Times New Roman" w:cs="Times New Roman"/>
      <w:sz w:val="24"/>
      <w:szCs w:val="24"/>
    </w:rPr>
  </w:style>
  <w:style w:styleId="TOC3" w:type="paragraph">
    <w:name w:val="TOC 3"/>
    <w:basedOn w:val="Normal"/>
    <w:uiPriority w:val="1"/>
    <w:qFormat/>
    <w:pPr>
      <w:spacing w:before="157"/>
      <w:ind w:left="1758" w:hanging="750"/>
    </w:pPr>
    <w:rPr>
      <w:rFonts w:ascii="Times New Roman" w:hAnsi="Times New Roman" w:eastAsia="Times New Roman" w:cs="Times New Roman"/>
      <w:sz w:val="24"/>
      <w:szCs w:val="24"/>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701" w:hanging="582"/>
      <w:outlineLvl w:val="1"/>
    </w:pPr>
    <w:rPr>
      <w:rFonts w:ascii="Times New Roman" w:hAnsi="Times New Roman" w:eastAsia="Times New Roman" w:cs="Times New Roman"/>
      <w:b/>
      <w:bCs/>
      <w:sz w:val="34"/>
      <w:szCs w:val="34"/>
    </w:rPr>
  </w:style>
  <w:style w:styleId="Heading2" w:type="paragraph">
    <w:name w:val="Heading 2"/>
    <w:basedOn w:val="Normal"/>
    <w:uiPriority w:val="1"/>
    <w:qFormat/>
    <w:pPr>
      <w:ind w:left="855" w:hanging="736"/>
      <w:outlineLvl w:val="2"/>
    </w:pPr>
    <w:rPr>
      <w:rFonts w:ascii="Times New Roman" w:hAnsi="Times New Roman" w:eastAsia="Times New Roman" w:cs="Times New Roman"/>
      <w:b/>
      <w:bCs/>
      <w:sz w:val="28"/>
      <w:szCs w:val="28"/>
    </w:rPr>
  </w:style>
  <w:style w:styleId="Heading3" w:type="paragraph">
    <w:name w:val="Heading 3"/>
    <w:basedOn w:val="Normal"/>
    <w:uiPriority w:val="1"/>
    <w:qFormat/>
    <w:pPr>
      <w:ind w:left="941" w:hanging="822"/>
      <w:outlineLvl w:val="3"/>
    </w:pPr>
    <w:rPr>
      <w:rFonts w:ascii="Times New Roman" w:hAnsi="Times New Roman" w:eastAsia="Times New Roman" w:cs="Times New Roman"/>
      <w:b/>
      <w:bCs/>
      <w:sz w:val="24"/>
      <w:szCs w:val="24"/>
    </w:rPr>
  </w:style>
  <w:style w:styleId="ListParagraph" w:type="paragraph">
    <w:name w:val="List Paragraph"/>
    <w:basedOn w:val="Normal"/>
    <w:uiPriority w:val="1"/>
    <w:qFormat/>
    <w:pPr>
      <w:ind w:left="705" w:hanging="750"/>
    </w:pPr>
    <w:rPr>
      <w:rFonts w:ascii="Times New Roman" w:hAnsi="Times New Roman" w:eastAsia="Times New Roman" w:cs="Times New Roman"/>
    </w:rPr>
  </w:style>
  <w:style w:styleId="TableParagraph" w:type="paragraph">
    <w:name w:val="Table Paragraph"/>
    <w:basedOn w:val="Normal"/>
    <w:uiPriority w:val="1"/>
    <w:qFormat/>
    <w:pPr>
      <w:spacing w:line="238" w:lineRule="exact"/>
      <w:ind w:left="119"/>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mailto:tianyu.du@mail.utoronto.ca" TargetMode="Externa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footer" Target="footer2.xml"/><Relationship Id="rId44" Type="http://schemas.openxmlformats.org/officeDocument/2006/relationships/footer" Target="footer3.xml"/><Relationship Id="rId45" Type="http://schemas.openxmlformats.org/officeDocument/2006/relationships/image" Target="media/image37.png"/><Relationship Id="rId46" Type="http://schemas.openxmlformats.org/officeDocument/2006/relationships/hyperlink" Target="http://dx.doi.org/10.1111/j.1540-6261.2006.00885.x" TargetMode="External"/><Relationship Id="rId47" Type="http://schemas.openxmlformats.org/officeDocument/2006/relationships/hyperlink" Target="http://dx.doi.org/10.1257/jep.30.1.139" TargetMode="External"/><Relationship Id="rId48" Type="http://schemas.openxmlformats.org/officeDocument/2006/relationships/hyperlink" Target="http://dx.doi.org/10.1145/130385.130401" TargetMode="External"/><Relationship Id="rId49" Type="http://schemas.openxmlformats.org/officeDocument/2006/relationships/hyperlink" Target="http://dx.doi.org/10.1016/j.jempfin.2019.01.007" TargetMode="External"/><Relationship Id="rId50" Type="http://schemas.openxmlformats.org/officeDocument/2006/relationships/hyperlink" Target="http://dx.doi.org/10.2139/ssrn.3446225" TargetMode="External"/><Relationship Id="rId51" Type="http://schemas.openxmlformats.org/officeDocument/2006/relationships/hyperlink" Target="https://ideas.repec.org/b/cup/cbooks/9780521852258.html" TargetMode="External"/><Relationship Id="rId52" Type="http://schemas.openxmlformats.org/officeDocument/2006/relationships/hyperlink" Target="http://dx.doi.org/10.1016/j.irfa.2015.01.005" TargetMode="External"/><Relationship Id="rId53" Type="http://schemas.openxmlformats.org/officeDocument/2006/relationships/hyperlink" Target="http://dx.doi.org/10.1111/j.1540-6261.1991.tb04636.x" TargetMode="External"/><Relationship Id="rId54" Type="http://schemas.openxmlformats.org/officeDocument/2006/relationships/hyperlink" Target="http://dx.doi.org/10.1086/296147" TargetMode="External"/><Relationship Id="rId55" Type="http://schemas.openxmlformats.org/officeDocument/2006/relationships/hyperlink" Target="http://dx.doi.org/10.1109/ijcnn.1989.118638" TargetMode="External"/><Relationship Id="rId56" Type="http://schemas.openxmlformats.org/officeDocument/2006/relationships/hyperlink" Target="http://dx.doi.org/10.1162/neco.1997.9.8.1735" TargetMode="External"/><Relationship Id="rId57" Type="http://schemas.openxmlformats.org/officeDocument/2006/relationships/hyperlink" Target="http://dx.doi.org/10.1007/bf02589501" TargetMode="External"/><Relationship Id="rId58" Type="http://schemas.openxmlformats.org/officeDocument/2006/relationships/hyperlink" Target="http://dx.doi.org/10.1145/3159652.3159690" TargetMode="External"/><Relationship Id="rId59" Type="http://schemas.openxmlformats.org/officeDocument/2006/relationships/hyperlink" Target="http://dx.doi.org/10.1016/0304-405x(78)90025-9" TargetMode="External"/><Relationship Id="rId60" Type="http://schemas.openxmlformats.org/officeDocument/2006/relationships/hyperlink" Target="http://dx.doi.org/10.1111/1475-679x.12123" TargetMode="External"/><Relationship Id="rId61" Type="http://schemas.openxmlformats.org/officeDocument/2006/relationships/hyperlink" Target="http://dx.doi.org/10.1111/j.1540-6261.2010.01625.x" TargetMode="External"/><Relationship Id="rId62" Type="http://schemas.openxmlformats.org/officeDocument/2006/relationships/hyperlink" Target="http://dx.doi.org/10.1016/j.jcomm.2016.04.002" TargetMode="External"/><Relationship Id="rId63" Type="http://schemas.openxmlformats.org/officeDocument/2006/relationships/hyperlink" Target="http://dx.doi.org/10.1016/j.eneco.2010.04.009" TargetMode="External"/><Relationship Id="rId64" Type="http://schemas.openxmlformats.org/officeDocument/2006/relationships/hyperlink" Target="http://dx.doi.org/10.3115/v1/d14-1162" TargetMode="External"/><Relationship Id="rId65" Type="http://schemas.openxmlformats.org/officeDocument/2006/relationships/hyperlink" Target="http://dx.doi.org/10.1016/j.qref.2010.02.007" TargetMode="External"/><Relationship Id="rId66" Type="http://schemas.openxmlformats.org/officeDocument/2006/relationships/hyperlink" Target="http://dx.doi.org/10.1016/j.jbankfin.2014.09.006" TargetMode="External"/><Relationship Id="rId67" Type="http://schemas.openxmlformats.org/officeDocument/2006/relationships/hyperlink" Target="http://dx.doi.org/10.1111/j.1540-6261.2007.01232.x" TargetMode="External"/><Relationship Id="rId68" Type="http://schemas.openxmlformats.org/officeDocument/2006/relationships/hyperlink" Target="http://dx.doi.org/10.1016/s0169-2070(03)00012-8" TargetMode="External"/><Relationship Id="rId69" Type="http://schemas.openxmlformats.org/officeDocument/2006/relationships/image" Target="media/image38.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jpeg"/><Relationship Id="rId73" Type="http://schemas.openxmlformats.org/officeDocument/2006/relationships/image" Target="media/image42.jpeg"/><Relationship Id="rId7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2020-04-19T01:05:32Z</dcterms:created>
  <dcterms:modified xsi:type="dcterms:W3CDTF">2020-04-19T01:05:32Z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2020-04-18T00:00:00Z</vt:filetime>
  </property>
  <property fmtid="{D5CDD505-2E9C-101B-9397-08002B2CF9AE}" pid="3" name="Creator">
    <vt:lpwstr>LaTeX with hyperref</vt:lpwstr>
  </property>
  <property fmtid="{D5CDD505-2E9C-101B-9397-08002B2CF9AE}" pid="4" name="LastSaved">
    <vt:filetime>2020-04-19T00:00:00Z</vt:filetime>
  </property>
</Properties>
</file>